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63" w:rsidRDefault="00A30D63" w:rsidP="00D56886">
      <w:pPr>
        <w:pStyle w:val="Kop1"/>
        <w:rPr>
          <w:rFonts w:ascii="Century Gothic" w:hAnsi="Century Gothic"/>
          <w:noProof/>
          <w:lang w:eastAsia="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30D63" w:rsidRPr="00C229F6" w:rsidTr="00A30D63">
        <w:tc>
          <w:tcPr>
            <w:tcW w:w="4606" w:type="dxa"/>
          </w:tcPr>
          <w:p w:rsidR="00A30D63" w:rsidRDefault="00A30D63" w:rsidP="00A30D63">
            <w:pPr>
              <w:pStyle w:val="Kop1"/>
              <w:jc w:val="center"/>
              <w:outlineLvl w:val="0"/>
              <w:rPr>
                <w:rFonts w:ascii="Century Gothic" w:hAnsi="Century Gothic"/>
                <w:lang w:val="fr-FR"/>
              </w:rPr>
            </w:pPr>
            <w:r>
              <w:rPr>
                <w:rFonts w:ascii="Century Gothic" w:hAnsi="Century Gothic"/>
                <w:noProof/>
                <w:lang w:eastAsia="nl-BE"/>
              </w:rPr>
              <w:drawing>
                <wp:inline distT="0" distB="0" distL="0" distR="0" wp14:anchorId="06986220" wp14:editId="1EF90AB8">
                  <wp:extent cx="1914525" cy="779359"/>
                  <wp:effectExtent l="0" t="0" r="0" b="190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OD_FR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6082" cy="779993"/>
                          </a:xfrm>
                          <a:prstGeom prst="rect">
                            <a:avLst/>
                          </a:prstGeom>
                        </pic:spPr>
                      </pic:pic>
                    </a:graphicData>
                  </a:graphic>
                </wp:inline>
              </w:drawing>
            </w:r>
          </w:p>
        </w:tc>
        <w:tc>
          <w:tcPr>
            <w:tcW w:w="4606" w:type="dxa"/>
          </w:tcPr>
          <w:p w:rsidR="00A30D63" w:rsidRDefault="00A30D63" w:rsidP="00A30D63">
            <w:pPr>
              <w:pStyle w:val="Kop1"/>
              <w:jc w:val="center"/>
              <w:outlineLvl w:val="0"/>
              <w:rPr>
                <w:rFonts w:ascii="Century Gothic" w:hAnsi="Century Gothic"/>
                <w:lang w:val="fr-FR"/>
              </w:rPr>
            </w:pPr>
            <w:r>
              <w:rPr>
                <w:noProof/>
                <w:lang w:eastAsia="nl-BE"/>
              </w:rPr>
              <w:drawing>
                <wp:inline distT="0" distB="0" distL="0" distR="0" wp14:anchorId="531CE4F2" wp14:editId="16880949">
                  <wp:extent cx="704850" cy="819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819150"/>
                          </a:xfrm>
                          <a:prstGeom prst="rect">
                            <a:avLst/>
                          </a:prstGeom>
                          <a:noFill/>
                          <a:ln>
                            <a:noFill/>
                          </a:ln>
                        </pic:spPr>
                      </pic:pic>
                    </a:graphicData>
                  </a:graphic>
                </wp:inline>
              </w:drawing>
            </w:r>
          </w:p>
          <w:p w:rsidR="00A30D63" w:rsidRPr="00A30D63" w:rsidRDefault="00A30D63" w:rsidP="00A30D63">
            <w:pPr>
              <w:jc w:val="center"/>
              <w:rPr>
                <w:lang w:val="fr-FR"/>
              </w:rPr>
            </w:pPr>
            <w:r>
              <w:rPr>
                <w:lang w:val="fr-FR"/>
              </w:rPr>
              <w:t>Philippe COURARD, Secrétaire d’Etat aux Personnes handicapées</w:t>
            </w:r>
          </w:p>
        </w:tc>
      </w:tr>
    </w:tbl>
    <w:p w:rsidR="00A30D63" w:rsidRPr="002D219E" w:rsidRDefault="00A30D63" w:rsidP="00A30D63">
      <w:pPr>
        <w:pStyle w:val="Kop1"/>
        <w:jc w:val="center"/>
        <w:rPr>
          <w:rFonts w:ascii="Century Gothic" w:hAnsi="Century Gothic"/>
          <w:lang w:val="fr-FR"/>
        </w:rPr>
      </w:pPr>
    </w:p>
    <w:p w:rsidR="00A5618B" w:rsidRDefault="00A30D63" w:rsidP="00330D39">
      <w:pPr>
        <w:pStyle w:val="Kop1"/>
        <w:spacing w:before="0"/>
        <w:jc w:val="center"/>
        <w:rPr>
          <w:rFonts w:ascii="Century Gothic" w:hAnsi="Century Gothic"/>
          <w:lang w:val="fr-FR"/>
        </w:rPr>
      </w:pPr>
      <w:r w:rsidRPr="002D219E">
        <w:rPr>
          <w:rFonts w:ascii="Century Gothic" w:hAnsi="Century Gothic"/>
          <w:lang w:val="fr-FR"/>
        </w:rPr>
        <w:t>COMMUNIQUE DE PRESSE</w:t>
      </w:r>
    </w:p>
    <w:p w:rsidR="00330D39" w:rsidRPr="00330D39" w:rsidRDefault="00330D39" w:rsidP="00330D39">
      <w:pPr>
        <w:rPr>
          <w:lang w:val="fr-FR"/>
        </w:rPr>
      </w:pPr>
    </w:p>
    <w:p w:rsidR="00330D39" w:rsidRDefault="00E46E89" w:rsidP="00330D39">
      <w:pPr>
        <w:pStyle w:val="Kop1"/>
        <w:spacing w:before="0"/>
        <w:jc w:val="center"/>
        <w:rPr>
          <w:rFonts w:ascii="Century Gothic" w:hAnsi="Century Gothic"/>
          <w:lang w:val="fr-FR"/>
        </w:rPr>
      </w:pPr>
      <w:r>
        <w:rPr>
          <w:rFonts w:ascii="Century Gothic" w:hAnsi="Century Gothic"/>
          <w:lang w:val="fr-FR"/>
        </w:rPr>
        <w:t xml:space="preserve">De plus en plus de personnes handicapées </w:t>
      </w:r>
    </w:p>
    <w:p w:rsidR="00D56886" w:rsidRPr="00E46E89" w:rsidRDefault="00E46E89" w:rsidP="00330D39">
      <w:pPr>
        <w:pStyle w:val="Kop1"/>
        <w:spacing w:before="0"/>
        <w:jc w:val="center"/>
        <w:rPr>
          <w:rFonts w:ascii="Century Gothic" w:hAnsi="Century Gothic"/>
          <w:lang w:val="fr-FR"/>
        </w:rPr>
      </w:pPr>
      <w:r>
        <w:rPr>
          <w:rFonts w:ascii="Century Gothic" w:hAnsi="Century Gothic"/>
          <w:lang w:val="fr-FR"/>
        </w:rPr>
        <w:t>ont besoin d'aide</w:t>
      </w:r>
    </w:p>
    <w:p w:rsidR="00D56886" w:rsidRPr="00E46E89" w:rsidRDefault="00D56886" w:rsidP="00D56886">
      <w:pPr>
        <w:rPr>
          <w:rFonts w:ascii="Century Gothic" w:hAnsi="Century Gothic"/>
          <w:lang w:val="fr-FR"/>
        </w:rPr>
      </w:pPr>
    </w:p>
    <w:p w:rsidR="006C3A85" w:rsidRPr="00E46E89" w:rsidRDefault="00E46E89" w:rsidP="00D56886">
      <w:pPr>
        <w:rPr>
          <w:rFonts w:ascii="Century Gothic" w:hAnsi="Century Gothic"/>
          <w:sz w:val="20"/>
          <w:szCs w:val="20"/>
          <w:lang w:val="fr-FR"/>
        </w:rPr>
      </w:pPr>
      <w:r>
        <w:rPr>
          <w:rFonts w:ascii="Century Gothic" w:hAnsi="Century Gothic"/>
          <w:sz w:val="20"/>
          <w:szCs w:val="20"/>
          <w:lang w:val="fr-FR"/>
        </w:rPr>
        <w:t>De plus en plus d</w:t>
      </w:r>
      <w:r w:rsidR="008E13DA">
        <w:rPr>
          <w:rFonts w:ascii="Century Gothic" w:hAnsi="Century Gothic"/>
          <w:sz w:val="20"/>
          <w:szCs w:val="20"/>
          <w:lang w:val="fr-FR"/>
        </w:rPr>
        <w:t xml:space="preserve">e personnes </w:t>
      </w:r>
      <w:r>
        <w:rPr>
          <w:rFonts w:ascii="Century Gothic" w:hAnsi="Century Gothic"/>
          <w:sz w:val="20"/>
          <w:szCs w:val="20"/>
          <w:lang w:val="fr-FR"/>
        </w:rPr>
        <w:t xml:space="preserve">s'adressent à la Direction générale </w:t>
      </w:r>
      <w:r w:rsidR="00D56886" w:rsidRPr="00E46E89">
        <w:rPr>
          <w:rFonts w:ascii="Century Gothic" w:hAnsi="Century Gothic"/>
          <w:sz w:val="20"/>
          <w:szCs w:val="20"/>
          <w:lang w:val="fr-FR"/>
        </w:rPr>
        <w:t xml:space="preserve">(DG) </w:t>
      </w:r>
      <w:r>
        <w:rPr>
          <w:rFonts w:ascii="Century Gothic" w:hAnsi="Century Gothic"/>
          <w:sz w:val="20"/>
          <w:szCs w:val="20"/>
          <w:lang w:val="fr-FR"/>
        </w:rPr>
        <w:t>Personnes handicapées du Service public fédéral Sécurité sociale, comme le montre son rapport</w:t>
      </w:r>
      <w:r w:rsidR="00170CE4" w:rsidRPr="00E46E89">
        <w:rPr>
          <w:rFonts w:ascii="Century Gothic" w:hAnsi="Century Gothic"/>
          <w:sz w:val="20"/>
          <w:szCs w:val="20"/>
          <w:lang w:val="fr-FR"/>
        </w:rPr>
        <w:t xml:space="preserve"> 2013</w:t>
      </w:r>
      <w:r w:rsidR="00D56886" w:rsidRPr="00E46E89">
        <w:rPr>
          <w:rFonts w:ascii="Century Gothic" w:hAnsi="Century Gothic"/>
          <w:sz w:val="20"/>
          <w:szCs w:val="20"/>
          <w:lang w:val="fr-FR"/>
        </w:rPr>
        <w:t xml:space="preserve">. </w:t>
      </w:r>
      <w:r>
        <w:rPr>
          <w:rFonts w:ascii="Century Gothic" w:hAnsi="Century Gothic"/>
          <w:sz w:val="20"/>
          <w:szCs w:val="20"/>
          <w:lang w:val="fr-FR"/>
        </w:rPr>
        <w:t xml:space="preserve">Ainsi, </w:t>
      </w:r>
      <w:r w:rsidR="006C3A85" w:rsidRPr="00E46E89">
        <w:rPr>
          <w:rFonts w:ascii="Century Gothic" w:hAnsi="Century Gothic"/>
          <w:b/>
          <w:sz w:val="20"/>
          <w:szCs w:val="20"/>
          <w:lang w:val="fr-FR"/>
        </w:rPr>
        <w:t xml:space="preserve">101.297 </w:t>
      </w:r>
      <w:r>
        <w:rPr>
          <w:rFonts w:ascii="Century Gothic" w:hAnsi="Century Gothic"/>
          <w:b/>
          <w:sz w:val="20"/>
          <w:szCs w:val="20"/>
          <w:lang w:val="fr-FR"/>
        </w:rPr>
        <w:t>demandes</w:t>
      </w:r>
      <w:r w:rsidR="006C3A85" w:rsidRPr="00E46E89">
        <w:rPr>
          <w:rFonts w:ascii="Century Gothic" w:hAnsi="Century Gothic"/>
          <w:sz w:val="20"/>
          <w:szCs w:val="20"/>
          <w:lang w:val="fr-FR"/>
        </w:rPr>
        <w:t xml:space="preserve"> </w:t>
      </w:r>
      <w:r>
        <w:rPr>
          <w:rFonts w:ascii="Century Gothic" w:hAnsi="Century Gothic"/>
          <w:sz w:val="20"/>
          <w:szCs w:val="20"/>
          <w:lang w:val="fr-FR"/>
        </w:rPr>
        <w:t>d'allocations de remplacement de revenus ont été introduites l'année passée</w:t>
      </w:r>
      <w:r w:rsidR="006C3A85" w:rsidRPr="00E46E89">
        <w:rPr>
          <w:rFonts w:ascii="Century Gothic" w:hAnsi="Century Gothic"/>
          <w:sz w:val="20"/>
          <w:szCs w:val="20"/>
          <w:lang w:val="fr-FR"/>
        </w:rPr>
        <w:t xml:space="preserve">, </w:t>
      </w:r>
      <w:r w:rsidR="00D56886" w:rsidRPr="00E46E89">
        <w:rPr>
          <w:rFonts w:ascii="Century Gothic" w:hAnsi="Century Gothic"/>
          <w:b/>
          <w:sz w:val="20"/>
          <w:szCs w:val="20"/>
          <w:lang w:val="fr-FR"/>
        </w:rPr>
        <w:t xml:space="preserve">12% </w:t>
      </w:r>
      <w:r>
        <w:rPr>
          <w:rFonts w:ascii="Century Gothic" w:hAnsi="Century Gothic"/>
          <w:b/>
          <w:sz w:val="20"/>
          <w:szCs w:val="20"/>
          <w:lang w:val="fr-FR"/>
        </w:rPr>
        <w:t>de plus</w:t>
      </w:r>
      <w:r w:rsidR="00D56886" w:rsidRPr="00E46E89">
        <w:rPr>
          <w:rFonts w:ascii="Century Gothic" w:hAnsi="Century Gothic"/>
          <w:sz w:val="20"/>
          <w:szCs w:val="20"/>
          <w:lang w:val="fr-FR"/>
        </w:rPr>
        <w:t xml:space="preserve"> </w:t>
      </w:r>
      <w:r>
        <w:rPr>
          <w:rFonts w:ascii="Century Gothic" w:hAnsi="Century Gothic"/>
          <w:sz w:val="20"/>
          <w:szCs w:val="20"/>
          <w:lang w:val="fr-FR"/>
        </w:rPr>
        <w:t xml:space="preserve">qu'en </w:t>
      </w:r>
      <w:r w:rsidR="00D56886" w:rsidRPr="00E46E89">
        <w:rPr>
          <w:rFonts w:ascii="Century Gothic" w:hAnsi="Century Gothic"/>
          <w:sz w:val="20"/>
          <w:szCs w:val="20"/>
          <w:lang w:val="fr-FR"/>
        </w:rPr>
        <w:t xml:space="preserve">2012. </w:t>
      </w:r>
      <w:r>
        <w:rPr>
          <w:rFonts w:ascii="Century Gothic" w:hAnsi="Century Gothic"/>
          <w:sz w:val="20"/>
          <w:szCs w:val="20"/>
          <w:lang w:val="fr-FR"/>
        </w:rPr>
        <w:t>De même, le nombre de cartes de stationnement délivrées en</w:t>
      </w:r>
      <w:r w:rsidRPr="00E46E89">
        <w:rPr>
          <w:rFonts w:ascii="Century Gothic" w:hAnsi="Century Gothic"/>
          <w:sz w:val="20"/>
          <w:szCs w:val="20"/>
          <w:lang w:val="fr-FR"/>
        </w:rPr>
        <w:t xml:space="preserve"> 2013</w:t>
      </w:r>
      <w:r>
        <w:rPr>
          <w:rFonts w:ascii="Century Gothic" w:hAnsi="Century Gothic"/>
          <w:sz w:val="20"/>
          <w:szCs w:val="20"/>
          <w:lang w:val="fr-FR"/>
        </w:rPr>
        <w:t xml:space="preserve"> aux personnes handicapées a </w:t>
      </w:r>
      <w:r w:rsidRPr="00E46E89">
        <w:rPr>
          <w:rFonts w:ascii="Century Gothic" w:hAnsi="Century Gothic"/>
          <w:b/>
          <w:sz w:val="20"/>
          <w:szCs w:val="20"/>
          <w:lang w:val="fr-FR"/>
        </w:rPr>
        <w:t>augmenté</w:t>
      </w:r>
      <w:r>
        <w:rPr>
          <w:rFonts w:ascii="Century Gothic" w:hAnsi="Century Gothic"/>
          <w:sz w:val="20"/>
          <w:szCs w:val="20"/>
          <w:lang w:val="fr-FR"/>
        </w:rPr>
        <w:t xml:space="preserve"> </w:t>
      </w:r>
      <w:r w:rsidRPr="00E46E89">
        <w:rPr>
          <w:rFonts w:ascii="Century Gothic" w:hAnsi="Century Gothic"/>
          <w:b/>
          <w:sz w:val="20"/>
          <w:szCs w:val="20"/>
          <w:lang w:val="fr-FR"/>
        </w:rPr>
        <w:t>de</w:t>
      </w:r>
      <w:r>
        <w:rPr>
          <w:rFonts w:ascii="Century Gothic" w:hAnsi="Century Gothic"/>
          <w:sz w:val="20"/>
          <w:szCs w:val="20"/>
          <w:lang w:val="fr-FR"/>
        </w:rPr>
        <w:t xml:space="preserve"> </w:t>
      </w:r>
      <w:r w:rsidRPr="00E46E89">
        <w:rPr>
          <w:rFonts w:ascii="Century Gothic" w:hAnsi="Century Gothic"/>
          <w:b/>
          <w:sz w:val="20"/>
          <w:szCs w:val="20"/>
          <w:lang w:val="fr-FR"/>
        </w:rPr>
        <w:t>1</w:t>
      </w:r>
      <w:r w:rsidR="00C33D65" w:rsidRPr="00E46E89">
        <w:rPr>
          <w:rFonts w:ascii="Century Gothic" w:hAnsi="Century Gothic"/>
          <w:b/>
          <w:sz w:val="20"/>
          <w:szCs w:val="20"/>
          <w:lang w:val="fr-FR"/>
        </w:rPr>
        <w:t>0%</w:t>
      </w:r>
      <w:r w:rsidR="006C3A85" w:rsidRPr="00E46E89">
        <w:rPr>
          <w:rFonts w:ascii="Century Gothic" w:hAnsi="Century Gothic"/>
          <w:sz w:val="20"/>
          <w:szCs w:val="20"/>
          <w:lang w:val="fr-FR"/>
        </w:rPr>
        <w:t xml:space="preserve">, </w:t>
      </w:r>
      <w:r>
        <w:rPr>
          <w:rFonts w:ascii="Century Gothic" w:hAnsi="Century Gothic"/>
          <w:sz w:val="20"/>
          <w:szCs w:val="20"/>
          <w:lang w:val="fr-FR"/>
        </w:rPr>
        <w:t xml:space="preserve">soit </w:t>
      </w:r>
      <w:r w:rsidR="006C3A85" w:rsidRPr="00E46E89">
        <w:rPr>
          <w:rFonts w:ascii="Century Gothic" w:hAnsi="Century Gothic"/>
          <w:sz w:val="20"/>
          <w:szCs w:val="20"/>
          <w:lang w:val="fr-FR"/>
        </w:rPr>
        <w:t xml:space="preserve">62.515 </w:t>
      </w:r>
      <w:r>
        <w:rPr>
          <w:rFonts w:ascii="Century Gothic" w:hAnsi="Century Gothic"/>
          <w:sz w:val="20"/>
          <w:szCs w:val="20"/>
          <w:lang w:val="fr-FR"/>
        </w:rPr>
        <w:t>au tot</w:t>
      </w:r>
      <w:r w:rsidR="006C3A85" w:rsidRPr="00E46E89">
        <w:rPr>
          <w:rFonts w:ascii="Century Gothic" w:hAnsi="Century Gothic"/>
          <w:sz w:val="20"/>
          <w:szCs w:val="20"/>
          <w:lang w:val="fr-FR"/>
        </w:rPr>
        <w:t xml:space="preserve">al. </w:t>
      </w:r>
    </w:p>
    <w:p w:rsidR="00D56886" w:rsidRPr="00E46E89" w:rsidRDefault="00E46E89" w:rsidP="00D56886">
      <w:pPr>
        <w:rPr>
          <w:rFonts w:ascii="Century Gothic" w:hAnsi="Century Gothic"/>
          <w:sz w:val="20"/>
          <w:szCs w:val="20"/>
          <w:highlight w:val="yellow"/>
          <w:lang w:val="fr-FR"/>
        </w:rPr>
      </w:pPr>
      <w:r>
        <w:rPr>
          <w:rFonts w:ascii="Century Gothic" w:hAnsi="Century Gothic"/>
          <w:sz w:val="20"/>
          <w:szCs w:val="20"/>
          <w:lang w:val="fr-FR"/>
        </w:rPr>
        <w:t xml:space="preserve">Pas moins de </w:t>
      </w:r>
      <w:r>
        <w:rPr>
          <w:rFonts w:ascii="Century Gothic" w:hAnsi="Century Gothic"/>
          <w:b/>
          <w:sz w:val="20"/>
          <w:szCs w:val="20"/>
          <w:lang w:val="fr-FR"/>
        </w:rPr>
        <w:t xml:space="preserve">630.100 personnes </w:t>
      </w:r>
      <w:r>
        <w:rPr>
          <w:rFonts w:ascii="Century Gothic" w:hAnsi="Century Gothic"/>
          <w:sz w:val="20"/>
          <w:szCs w:val="20"/>
          <w:lang w:val="fr-FR"/>
        </w:rPr>
        <w:t>bénéficient d'une allocation versée par la</w:t>
      </w:r>
      <w:r w:rsidR="006C3A85" w:rsidRPr="00E46E89">
        <w:rPr>
          <w:rFonts w:ascii="Century Gothic" w:hAnsi="Century Gothic"/>
          <w:sz w:val="20"/>
          <w:szCs w:val="20"/>
          <w:lang w:val="fr-FR"/>
        </w:rPr>
        <w:t xml:space="preserve"> DG </w:t>
      </w:r>
      <w:r>
        <w:rPr>
          <w:rFonts w:ascii="Century Gothic" w:hAnsi="Century Gothic"/>
          <w:sz w:val="20"/>
          <w:szCs w:val="20"/>
          <w:lang w:val="fr-FR"/>
        </w:rPr>
        <w:t xml:space="preserve">ou ont droit à des mesures </w:t>
      </w:r>
      <w:r w:rsidR="006C3A85" w:rsidRPr="00E46E89">
        <w:rPr>
          <w:rFonts w:ascii="Century Gothic" w:hAnsi="Century Gothic"/>
          <w:sz w:val="20"/>
          <w:szCs w:val="20"/>
          <w:lang w:val="fr-FR"/>
        </w:rPr>
        <w:t>sociale</w:t>
      </w:r>
      <w:r>
        <w:rPr>
          <w:rFonts w:ascii="Century Gothic" w:hAnsi="Century Gothic"/>
          <w:sz w:val="20"/>
          <w:szCs w:val="20"/>
          <w:lang w:val="fr-FR"/>
        </w:rPr>
        <w:t>s et</w:t>
      </w:r>
      <w:r w:rsidR="006C3A85" w:rsidRPr="00E46E89">
        <w:rPr>
          <w:rFonts w:ascii="Century Gothic" w:hAnsi="Century Gothic"/>
          <w:sz w:val="20"/>
          <w:szCs w:val="20"/>
          <w:lang w:val="fr-FR"/>
        </w:rPr>
        <w:t xml:space="preserve"> </w:t>
      </w:r>
      <w:r w:rsidR="008E13DA">
        <w:rPr>
          <w:rFonts w:ascii="Century Gothic" w:hAnsi="Century Gothic"/>
          <w:sz w:val="20"/>
          <w:szCs w:val="20"/>
          <w:lang w:val="fr-FR"/>
        </w:rPr>
        <w:t xml:space="preserve">fiscales </w:t>
      </w:r>
      <w:r>
        <w:rPr>
          <w:rFonts w:ascii="Century Gothic" w:hAnsi="Century Gothic"/>
          <w:sz w:val="20"/>
          <w:szCs w:val="20"/>
          <w:lang w:val="fr-FR"/>
        </w:rPr>
        <w:t xml:space="preserve">en raison de leur </w:t>
      </w:r>
      <w:r w:rsidR="006C3A85" w:rsidRPr="00E46E89">
        <w:rPr>
          <w:rFonts w:ascii="Century Gothic" w:hAnsi="Century Gothic"/>
          <w:sz w:val="20"/>
          <w:szCs w:val="20"/>
          <w:lang w:val="fr-FR"/>
        </w:rPr>
        <w:t>handicap.</w:t>
      </w:r>
    </w:p>
    <w:p w:rsidR="006C3A85" w:rsidRDefault="006C3A85" w:rsidP="00D56886">
      <w:pPr>
        <w:rPr>
          <w:rFonts w:ascii="Century Gothic" w:hAnsi="Century Gothic"/>
          <w:sz w:val="20"/>
          <w:szCs w:val="20"/>
          <w:highlight w:val="yellow"/>
          <w:lang w:val="fr-FR"/>
        </w:rPr>
      </w:pPr>
    </w:p>
    <w:p w:rsidR="0041570E" w:rsidRPr="0041570E" w:rsidRDefault="0041570E" w:rsidP="0041570E">
      <w:pPr>
        <w:rPr>
          <w:rFonts w:ascii="Century Gothic" w:hAnsi="Century Gothic"/>
          <w:sz w:val="20"/>
          <w:szCs w:val="20"/>
          <w:lang w:val="fr-FR"/>
        </w:rPr>
      </w:pPr>
      <w:r w:rsidRPr="0041570E">
        <w:rPr>
          <w:rFonts w:ascii="Century Gothic" w:hAnsi="Century Gothic"/>
          <w:sz w:val="20"/>
          <w:szCs w:val="20"/>
          <w:lang w:val="fr-FR"/>
        </w:rPr>
        <w:t>S’il est difficile d’analyser précisément les causes de la progression du nombre de bénéficiaires, plusieurs facteurs structurels peuvent toutefois être avancés tels qu’un effet démographique, un meilleur accès au droit, une hausse des situations de précarité et des troubles psychiques, le maintien d’un flux de jeunes entrant dans le régime,  l’entrée  de personnes bénéficiant auparavant d’autres revenu</w:t>
      </w:r>
      <w:r w:rsidR="006929C6">
        <w:rPr>
          <w:rFonts w:ascii="Century Gothic" w:hAnsi="Century Gothic"/>
          <w:sz w:val="20"/>
          <w:szCs w:val="20"/>
          <w:lang w:val="fr-FR"/>
        </w:rPr>
        <w:t>s</w:t>
      </w:r>
      <w:r w:rsidRPr="0041570E">
        <w:rPr>
          <w:rFonts w:ascii="Century Gothic" w:hAnsi="Century Gothic"/>
          <w:sz w:val="20"/>
          <w:szCs w:val="20"/>
          <w:lang w:val="fr-FR"/>
        </w:rPr>
        <w:t xml:space="preserve"> de remplacement (chômage, revenu d’intégration sociale), une situation du marché du travail particulièrement défavorable aux  personnes handicapées et la  faiblesse des taux de sorties du régime.</w:t>
      </w:r>
    </w:p>
    <w:p w:rsidR="00B1657A" w:rsidRPr="0041570E" w:rsidRDefault="00B1657A" w:rsidP="00D56886">
      <w:pPr>
        <w:rPr>
          <w:rFonts w:ascii="Century Gothic" w:hAnsi="Century Gothic"/>
          <w:sz w:val="20"/>
          <w:szCs w:val="20"/>
          <w:highlight w:val="yellow"/>
          <w:lang w:val="fr-BE"/>
        </w:rPr>
      </w:pPr>
    </w:p>
    <w:p w:rsidR="00D56886" w:rsidRPr="00E46E89" w:rsidRDefault="005D5458" w:rsidP="00D56886">
      <w:pPr>
        <w:rPr>
          <w:rFonts w:ascii="Century Gothic" w:hAnsi="Century Gothic"/>
          <w:sz w:val="20"/>
          <w:szCs w:val="20"/>
          <w:lang w:val="fr-FR"/>
        </w:rPr>
      </w:pPr>
      <w:r>
        <w:rPr>
          <w:rFonts w:ascii="Century Gothic" w:hAnsi="Century Gothic"/>
          <w:sz w:val="20"/>
          <w:szCs w:val="20"/>
          <w:lang w:val="fr-FR"/>
        </w:rPr>
        <w:t>Malgré les restrictions</w:t>
      </w:r>
      <w:r w:rsidR="00C01490" w:rsidRPr="00E46E89">
        <w:rPr>
          <w:rFonts w:ascii="Century Gothic" w:hAnsi="Century Gothic"/>
          <w:sz w:val="20"/>
          <w:szCs w:val="20"/>
          <w:lang w:val="fr-FR"/>
        </w:rPr>
        <w:t xml:space="preserve"> </w:t>
      </w:r>
      <w:r w:rsidRPr="00E46E89">
        <w:rPr>
          <w:rFonts w:ascii="Century Gothic" w:hAnsi="Century Gothic"/>
          <w:sz w:val="20"/>
          <w:szCs w:val="20"/>
          <w:lang w:val="fr-FR"/>
        </w:rPr>
        <w:t>budgétaire</w:t>
      </w:r>
      <w:r>
        <w:rPr>
          <w:rFonts w:ascii="Century Gothic" w:hAnsi="Century Gothic"/>
          <w:sz w:val="20"/>
          <w:szCs w:val="20"/>
          <w:lang w:val="fr-FR"/>
        </w:rPr>
        <w:t>s</w:t>
      </w:r>
      <w:r w:rsidR="00C01490" w:rsidRPr="00E46E89">
        <w:rPr>
          <w:rFonts w:ascii="Century Gothic" w:hAnsi="Century Gothic"/>
          <w:sz w:val="20"/>
          <w:szCs w:val="20"/>
          <w:lang w:val="fr-FR"/>
        </w:rPr>
        <w:t xml:space="preserve"> </w:t>
      </w:r>
      <w:r>
        <w:rPr>
          <w:rFonts w:ascii="Century Gothic" w:hAnsi="Century Gothic"/>
          <w:sz w:val="20"/>
          <w:szCs w:val="20"/>
          <w:lang w:val="fr-FR"/>
        </w:rPr>
        <w:t xml:space="preserve">et le nombre croissant de demandes, la </w:t>
      </w:r>
      <w:r w:rsidR="00C01490" w:rsidRPr="00E46E89">
        <w:rPr>
          <w:rFonts w:ascii="Century Gothic" w:hAnsi="Century Gothic"/>
          <w:sz w:val="20"/>
          <w:szCs w:val="20"/>
          <w:lang w:val="fr-FR"/>
        </w:rPr>
        <w:t xml:space="preserve">DG </w:t>
      </w:r>
      <w:r>
        <w:rPr>
          <w:rFonts w:ascii="Century Gothic" w:hAnsi="Century Gothic"/>
          <w:sz w:val="20"/>
          <w:szCs w:val="20"/>
          <w:lang w:val="fr-FR"/>
        </w:rPr>
        <w:t>Personnes handicapées a néanmoins pu améliorer sa prestation de services</w:t>
      </w:r>
      <w:r w:rsidR="0059119A" w:rsidRPr="00E46E89">
        <w:rPr>
          <w:rFonts w:ascii="Century Gothic" w:hAnsi="Century Gothic"/>
          <w:sz w:val="20"/>
          <w:szCs w:val="20"/>
          <w:lang w:val="fr-FR"/>
        </w:rPr>
        <w:t xml:space="preserve">. </w:t>
      </w:r>
      <w:r>
        <w:rPr>
          <w:rFonts w:ascii="Century Gothic" w:hAnsi="Century Gothic"/>
          <w:sz w:val="20"/>
          <w:szCs w:val="20"/>
          <w:lang w:val="fr-FR"/>
        </w:rPr>
        <w:t xml:space="preserve">Elle a mis en œuvre des </w:t>
      </w:r>
      <w:r>
        <w:rPr>
          <w:rFonts w:ascii="Century Gothic" w:hAnsi="Century Gothic"/>
          <w:b/>
          <w:sz w:val="20"/>
          <w:szCs w:val="20"/>
          <w:lang w:val="fr-FR"/>
        </w:rPr>
        <w:t>s</w:t>
      </w:r>
      <w:r w:rsidRPr="00E46E89">
        <w:rPr>
          <w:rFonts w:ascii="Century Gothic" w:hAnsi="Century Gothic"/>
          <w:b/>
          <w:sz w:val="20"/>
          <w:szCs w:val="20"/>
          <w:lang w:val="fr-FR"/>
        </w:rPr>
        <w:t>o</w:t>
      </w:r>
      <w:r>
        <w:rPr>
          <w:rFonts w:ascii="Century Gothic" w:hAnsi="Century Gothic"/>
          <w:b/>
          <w:sz w:val="20"/>
          <w:szCs w:val="20"/>
          <w:lang w:val="fr-FR"/>
        </w:rPr>
        <w:t xml:space="preserve">lutions </w:t>
      </w:r>
      <w:r w:rsidR="0059119A" w:rsidRPr="00E46E89">
        <w:rPr>
          <w:rFonts w:ascii="Century Gothic" w:hAnsi="Century Gothic"/>
          <w:b/>
          <w:sz w:val="20"/>
          <w:szCs w:val="20"/>
          <w:lang w:val="fr-FR"/>
        </w:rPr>
        <w:t>innova</w:t>
      </w:r>
      <w:r w:rsidR="006929C6">
        <w:rPr>
          <w:rFonts w:ascii="Century Gothic" w:hAnsi="Century Gothic"/>
          <w:b/>
          <w:sz w:val="20"/>
          <w:szCs w:val="20"/>
          <w:lang w:val="fr-FR"/>
        </w:rPr>
        <w:t>ntes</w:t>
      </w:r>
      <w:r>
        <w:rPr>
          <w:rFonts w:ascii="Century Gothic" w:hAnsi="Century Gothic"/>
          <w:b/>
          <w:sz w:val="20"/>
          <w:szCs w:val="20"/>
          <w:lang w:val="fr-FR"/>
        </w:rPr>
        <w:t xml:space="preserve"> </w:t>
      </w:r>
      <w:r>
        <w:rPr>
          <w:rFonts w:ascii="Century Gothic" w:hAnsi="Century Gothic"/>
          <w:sz w:val="20"/>
          <w:szCs w:val="20"/>
          <w:lang w:val="fr-FR"/>
        </w:rPr>
        <w:t>à cet effet:</w:t>
      </w:r>
      <w:r w:rsidR="00DD2987" w:rsidRPr="00E46E89">
        <w:rPr>
          <w:rFonts w:ascii="Century Gothic" w:hAnsi="Century Gothic"/>
          <w:sz w:val="20"/>
          <w:szCs w:val="20"/>
          <w:lang w:val="fr-FR"/>
        </w:rPr>
        <w:br/>
      </w:r>
    </w:p>
    <w:p w:rsidR="0059119A" w:rsidRPr="00E46E89" w:rsidRDefault="005D5458" w:rsidP="0059119A">
      <w:pPr>
        <w:pStyle w:val="Lijstalinea"/>
        <w:numPr>
          <w:ilvl w:val="0"/>
          <w:numId w:val="1"/>
        </w:numPr>
        <w:rPr>
          <w:rFonts w:ascii="Century Gothic" w:hAnsi="Century Gothic"/>
          <w:sz w:val="20"/>
          <w:szCs w:val="20"/>
          <w:lang w:val="fr-FR"/>
        </w:rPr>
      </w:pPr>
      <w:r>
        <w:rPr>
          <w:rFonts w:ascii="Century Gothic" w:hAnsi="Century Gothic"/>
          <w:sz w:val="20"/>
          <w:szCs w:val="20"/>
          <w:lang w:val="fr-FR"/>
        </w:rPr>
        <w:t xml:space="preserve">Grâce à l'amélioration de la collaboration </w:t>
      </w:r>
      <w:r w:rsidR="0059119A" w:rsidRPr="00E46E89">
        <w:rPr>
          <w:rFonts w:ascii="Century Gothic" w:hAnsi="Century Gothic"/>
          <w:sz w:val="20"/>
          <w:szCs w:val="20"/>
          <w:lang w:val="fr-FR"/>
        </w:rPr>
        <w:t>interne</w:t>
      </w:r>
      <w:r>
        <w:rPr>
          <w:rFonts w:ascii="Century Gothic" w:hAnsi="Century Gothic"/>
          <w:sz w:val="20"/>
          <w:szCs w:val="20"/>
          <w:lang w:val="fr-FR"/>
        </w:rPr>
        <w:t xml:space="preserve"> et </w:t>
      </w:r>
      <w:r w:rsidR="006929C6">
        <w:rPr>
          <w:rFonts w:ascii="Century Gothic" w:hAnsi="Century Gothic"/>
          <w:sz w:val="20"/>
          <w:szCs w:val="20"/>
          <w:lang w:val="fr-FR"/>
        </w:rPr>
        <w:t xml:space="preserve">à </w:t>
      </w:r>
      <w:r>
        <w:rPr>
          <w:rFonts w:ascii="Century Gothic" w:hAnsi="Century Gothic"/>
          <w:sz w:val="20"/>
          <w:szCs w:val="20"/>
          <w:lang w:val="fr-FR"/>
        </w:rPr>
        <w:t xml:space="preserve">la numérisation, le </w:t>
      </w:r>
      <w:r w:rsidR="00C20248" w:rsidRPr="00E46E89">
        <w:rPr>
          <w:rFonts w:ascii="Century Gothic" w:hAnsi="Century Gothic" w:cs="Times New Roman"/>
          <w:b/>
          <w:sz w:val="20"/>
          <w:szCs w:val="20"/>
          <w:lang w:val="fr-FR"/>
        </w:rPr>
        <w:t>d</w:t>
      </w:r>
      <w:r>
        <w:rPr>
          <w:rFonts w:ascii="Century Gothic" w:hAnsi="Century Gothic" w:cs="Times New Roman"/>
          <w:b/>
          <w:sz w:val="20"/>
          <w:szCs w:val="20"/>
          <w:lang w:val="fr-FR"/>
        </w:rPr>
        <w:t xml:space="preserve">élai de traitement moyen </w:t>
      </w:r>
      <w:r>
        <w:rPr>
          <w:rFonts w:ascii="Century Gothic" w:hAnsi="Century Gothic"/>
          <w:sz w:val="20"/>
          <w:szCs w:val="20"/>
          <w:lang w:val="fr-FR"/>
        </w:rPr>
        <w:t xml:space="preserve">des demandes a pu être réduit de </w:t>
      </w:r>
      <w:r w:rsidR="0059119A" w:rsidRPr="00E46E89">
        <w:rPr>
          <w:rFonts w:ascii="Century Gothic" w:hAnsi="Century Gothic"/>
          <w:sz w:val="20"/>
          <w:szCs w:val="20"/>
          <w:lang w:val="fr-FR"/>
        </w:rPr>
        <w:t>5,1 m</w:t>
      </w:r>
      <w:r>
        <w:rPr>
          <w:rFonts w:ascii="Century Gothic" w:hAnsi="Century Gothic"/>
          <w:sz w:val="20"/>
          <w:szCs w:val="20"/>
          <w:lang w:val="fr-FR"/>
        </w:rPr>
        <w:t xml:space="preserve">ois à </w:t>
      </w:r>
      <w:r w:rsidR="0059119A" w:rsidRPr="00E46E89">
        <w:rPr>
          <w:rFonts w:ascii="Century Gothic" w:hAnsi="Century Gothic"/>
          <w:sz w:val="20"/>
          <w:szCs w:val="20"/>
          <w:lang w:val="fr-FR"/>
        </w:rPr>
        <w:t>4,3 m</w:t>
      </w:r>
      <w:r>
        <w:rPr>
          <w:rFonts w:ascii="Century Gothic" w:hAnsi="Century Gothic"/>
          <w:sz w:val="20"/>
          <w:szCs w:val="20"/>
          <w:lang w:val="fr-FR"/>
        </w:rPr>
        <w:t>ois</w:t>
      </w:r>
      <w:r w:rsidR="0059119A" w:rsidRPr="00E46E89">
        <w:rPr>
          <w:rFonts w:ascii="Century Gothic" w:hAnsi="Century Gothic"/>
          <w:sz w:val="20"/>
          <w:szCs w:val="20"/>
          <w:lang w:val="fr-FR"/>
        </w:rPr>
        <w:t>.</w:t>
      </w:r>
    </w:p>
    <w:p w:rsidR="0059119A" w:rsidRPr="00E46E89" w:rsidRDefault="008E13DA" w:rsidP="0059119A">
      <w:pPr>
        <w:pStyle w:val="Lijstalinea"/>
        <w:numPr>
          <w:ilvl w:val="0"/>
          <w:numId w:val="1"/>
        </w:numPr>
        <w:rPr>
          <w:rFonts w:ascii="Century Gothic" w:hAnsi="Century Gothic"/>
          <w:sz w:val="20"/>
          <w:szCs w:val="20"/>
          <w:lang w:val="fr-FR"/>
        </w:rPr>
      </w:pPr>
      <w:r>
        <w:rPr>
          <w:rFonts w:ascii="Century Gothic" w:hAnsi="Century Gothic"/>
          <w:sz w:val="20"/>
          <w:szCs w:val="20"/>
          <w:lang w:val="fr-FR"/>
        </w:rPr>
        <w:t xml:space="preserve">Depuis </w:t>
      </w:r>
      <w:r w:rsidR="005D5458">
        <w:rPr>
          <w:rFonts w:ascii="Century Gothic" w:hAnsi="Century Gothic"/>
          <w:sz w:val="20"/>
          <w:szCs w:val="20"/>
          <w:lang w:val="fr-FR"/>
        </w:rPr>
        <w:t>octobre</w:t>
      </w:r>
      <w:r w:rsidR="0059119A" w:rsidRPr="00E46E89">
        <w:rPr>
          <w:rFonts w:ascii="Century Gothic" w:hAnsi="Century Gothic"/>
          <w:sz w:val="20"/>
          <w:szCs w:val="20"/>
          <w:lang w:val="fr-FR"/>
        </w:rPr>
        <w:t xml:space="preserve"> 2013</w:t>
      </w:r>
      <w:r w:rsidR="005D5458">
        <w:rPr>
          <w:rFonts w:ascii="Century Gothic" w:hAnsi="Century Gothic"/>
          <w:sz w:val="20"/>
          <w:szCs w:val="20"/>
          <w:lang w:val="fr-FR"/>
        </w:rPr>
        <w:t xml:space="preserve">, non seulement les communes et les </w:t>
      </w:r>
      <w:r>
        <w:rPr>
          <w:rFonts w:ascii="Century Gothic" w:hAnsi="Century Gothic"/>
          <w:sz w:val="20"/>
          <w:szCs w:val="20"/>
          <w:lang w:val="fr-FR"/>
        </w:rPr>
        <w:t>CPAS,</w:t>
      </w:r>
      <w:r w:rsidR="005D5458">
        <w:rPr>
          <w:rFonts w:ascii="Century Gothic" w:hAnsi="Century Gothic"/>
          <w:sz w:val="20"/>
          <w:szCs w:val="20"/>
          <w:lang w:val="fr-FR"/>
        </w:rPr>
        <w:t xml:space="preserve"> mais aussi les mutualités peuvent enregistrer les demandes à la DG. Le</w:t>
      </w:r>
      <w:r w:rsidR="0059119A" w:rsidRPr="00E46E89">
        <w:rPr>
          <w:rFonts w:ascii="Century Gothic" w:hAnsi="Century Gothic"/>
          <w:sz w:val="20"/>
          <w:szCs w:val="20"/>
          <w:lang w:val="fr-FR"/>
        </w:rPr>
        <w:t xml:space="preserve"> </w:t>
      </w:r>
      <w:r w:rsidR="0059119A" w:rsidRPr="00E46E89">
        <w:rPr>
          <w:rFonts w:ascii="Century Gothic" w:hAnsi="Century Gothic"/>
          <w:b/>
          <w:sz w:val="20"/>
          <w:szCs w:val="20"/>
          <w:lang w:val="fr-FR"/>
        </w:rPr>
        <w:t>n</w:t>
      </w:r>
      <w:r w:rsidR="005D5458">
        <w:rPr>
          <w:rFonts w:ascii="Century Gothic" w:hAnsi="Century Gothic"/>
          <w:b/>
          <w:sz w:val="20"/>
          <w:szCs w:val="20"/>
          <w:lang w:val="fr-FR"/>
        </w:rPr>
        <w:t xml:space="preserve">ombre de points de contact </w:t>
      </w:r>
      <w:r w:rsidR="0059119A" w:rsidRPr="00E46E89">
        <w:rPr>
          <w:rFonts w:ascii="Century Gothic" w:hAnsi="Century Gothic"/>
          <w:b/>
          <w:sz w:val="20"/>
          <w:szCs w:val="20"/>
          <w:lang w:val="fr-FR"/>
        </w:rPr>
        <w:t>lo</w:t>
      </w:r>
      <w:r w:rsidR="005D5458">
        <w:rPr>
          <w:rFonts w:ascii="Century Gothic" w:hAnsi="Century Gothic"/>
          <w:b/>
          <w:sz w:val="20"/>
          <w:szCs w:val="20"/>
          <w:lang w:val="fr-FR"/>
        </w:rPr>
        <w:t xml:space="preserve">caux </w:t>
      </w:r>
      <w:r w:rsidR="005D5458">
        <w:rPr>
          <w:rFonts w:ascii="Century Gothic" w:hAnsi="Century Gothic"/>
          <w:sz w:val="20"/>
          <w:szCs w:val="20"/>
          <w:lang w:val="fr-FR"/>
        </w:rPr>
        <w:t>p</w:t>
      </w:r>
      <w:r w:rsidR="0059119A" w:rsidRPr="00E46E89">
        <w:rPr>
          <w:rFonts w:ascii="Century Gothic" w:hAnsi="Century Gothic"/>
          <w:sz w:val="20"/>
          <w:szCs w:val="20"/>
          <w:lang w:val="fr-FR"/>
        </w:rPr>
        <w:t>o</w:t>
      </w:r>
      <w:r w:rsidR="005D5458">
        <w:rPr>
          <w:rFonts w:ascii="Century Gothic" w:hAnsi="Century Gothic"/>
          <w:sz w:val="20"/>
          <w:szCs w:val="20"/>
          <w:lang w:val="fr-FR"/>
        </w:rPr>
        <w:t xml:space="preserve">ur les personnes handicapées </w:t>
      </w:r>
      <w:r w:rsidR="0088083D">
        <w:rPr>
          <w:rFonts w:ascii="Century Gothic" w:hAnsi="Century Gothic"/>
          <w:sz w:val="20"/>
          <w:szCs w:val="20"/>
          <w:lang w:val="fr-FR"/>
        </w:rPr>
        <w:t>a</w:t>
      </w:r>
      <w:r w:rsidR="0059119A" w:rsidRPr="00E46E89">
        <w:rPr>
          <w:rFonts w:ascii="Century Gothic" w:hAnsi="Century Gothic"/>
          <w:sz w:val="20"/>
          <w:szCs w:val="20"/>
          <w:lang w:val="fr-FR"/>
        </w:rPr>
        <w:t xml:space="preserve"> </w:t>
      </w:r>
      <w:r w:rsidR="0088083D">
        <w:rPr>
          <w:rFonts w:ascii="Century Gothic" w:hAnsi="Century Gothic"/>
          <w:sz w:val="20"/>
          <w:szCs w:val="20"/>
          <w:lang w:val="fr-FR"/>
        </w:rPr>
        <w:t xml:space="preserve">ainsi </w:t>
      </w:r>
      <w:r w:rsidR="0088083D" w:rsidRPr="0088083D">
        <w:rPr>
          <w:rFonts w:ascii="Century Gothic" w:hAnsi="Century Gothic"/>
          <w:b/>
          <w:sz w:val="20"/>
          <w:szCs w:val="20"/>
          <w:lang w:val="fr-FR"/>
        </w:rPr>
        <w:t>fortement augmenté</w:t>
      </w:r>
      <w:r w:rsidR="0059119A" w:rsidRPr="00E46E89">
        <w:rPr>
          <w:rFonts w:ascii="Century Gothic" w:hAnsi="Century Gothic"/>
          <w:sz w:val="20"/>
          <w:szCs w:val="20"/>
          <w:lang w:val="fr-FR"/>
        </w:rPr>
        <w:t>.</w:t>
      </w:r>
    </w:p>
    <w:p w:rsidR="0059119A" w:rsidRPr="00E46E89" w:rsidRDefault="0088083D" w:rsidP="0059119A">
      <w:pPr>
        <w:pStyle w:val="Lijstalinea"/>
        <w:numPr>
          <w:ilvl w:val="0"/>
          <w:numId w:val="1"/>
        </w:numPr>
        <w:rPr>
          <w:rFonts w:ascii="Century Gothic" w:hAnsi="Century Gothic"/>
          <w:sz w:val="20"/>
          <w:szCs w:val="20"/>
          <w:lang w:val="fr-FR"/>
        </w:rPr>
      </w:pPr>
      <w:r>
        <w:rPr>
          <w:rFonts w:ascii="Century Gothic" w:hAnsi="Century Gothic"/>
          <w:sz w:val="20"/>
          <w:szCs w:val="20"/>
          <w:lang w:val="fr-FR"/>
        </w:rPr>
        <w:t>Le</w:t>
      </w:r>
      <w:r w:rsidR="0059119A" w:rsidRPr="00E46E89">
        <w:rPr>
          <w:rFonts w:ascii="Century Gothic" w:hAnsi="Century Gothic"/>
          <w:sz w:val="20"/>
          <w:szCs w:val="20"/>
          <w:lang w:val="fr-FR"/>
        </w:rPr>
        <w:t xml:space="preserve"> 3 </w:t>
      </w:r>
      <w:r w:rsidR="00DE2E4C" w:rsidRPr="00E46E89">
        <w:rPr>
          <w:rFonts w:ascii="Century Gothic" w:hAnsi="Century Gothic"/>
          <w:sz w:val="20"/>
          <w:szCs w:val="20"/>
          <w:lang w:val="fr-FR"/>
        </w:rPr>
        <w:t>octobre</w:t>
      </w:r>
      <w:r w:rsidR="0059119A" w:rsidRPr="00E46E89">
        <w:rPr>
          <w:rFonts w:ascii="Century Gothic" w:hAnsi="Century Gothic"/>
          <w:sz w:val="20"/>
          <w:szCs w:val="20"/>
          <w:lang w:val="fr-FR"/>
        </w:rPr>
        <w:t xml:space="preserve"> 2013</w:t>
      </w:r>
      <w:r w:rsidR="00DE2E4C">
        <w:rPr>
          <w:rFonts w:ascii="Century Gothic" w:hAnsi="Century Gothic"/>
          <w:sz w:val="20"/>
          <w:szCs w:val="20"/>
          <w:lang w:val="fr-FR"/>
        </w:rPr>
        <w:t xml:space="preserve">, la </w:t>
      </w:r>
      <w:r w:rsidR="0059119A" w:rsidRPr="00E46E89">
        <w:rPr>
          <w:rFonts w:ascii="Century Gothic" w:hAnsi="Century Gothic"/>
          <w:sz w:val="20"/>
          <w:szCs w:val="20"/>
          <w:lang w:val="fr-FR"/>
        </w:rPr>
        <w:t xml:space="preserve">DG </w:t>
      </w:r>
      <w:r w:rsidR="00DE2E4C">
        <w:rPr>
          <w:rFonts w:ascii="Century Gothic" w:hAnsi="Century Gothic"/>
          <w:sz w:val="20"/>
          <w:szCs w:val="20"/>
          <w:lang w:val="fr-FR"/>
        </w:rPr>
        <w:t xml:space="preserve">a réuni </w:t>
      </w:r>
      <w:r w:rsidR="0059119A" w:rsidRPr="00E46E89">
        <w:rPr>
          <w:rFonts w:ascii="Century Gothic" w:hAnsi="Century Gothic"/>
          <w:sz w:val="20"/>
          <w:szCs w:val="20"/>
          <w:lang w:val="fr-FR"/>
        </w:rPr>
        <w:t xml:space="preserve">250 </w:t>
      </w:r>
      <w:r w:rsidR="00DE2E4C">
        <w:rPr>
          <w:rFonts w:ascii="Century Gothic" w:hAnsi="Century Gothic"/>
          <w:sz w:val="20"/>
          <w:szCs w:val="20"/>
          <w:lang w:val="fr-FR"/>
        </w:rPr>
        <w:t>collaborateurs</w:t>
      </w:r>
      <w:r w:rsidR="0059119A" w:rsidRPr="00E46E89">
        <w:rPr>
          <w:rFonts w:ascii="Century Gothic" w:hAnsi="Century Gothic"/>
          <w:sz w:val="20"/>
          <w:szCs w:val="20"/>
          <w:lang w:val="fr-FR"/>
        </w:rPr>
        <w:t xml:space="preserve">, </w:t>
      </w:r>
      <w:r w:rsidR="00DE2E4C">
        <w:rPr>
          <w:rFonts w:ascii="Century Gothic" w:hAnsi="Century Gothic"/>
          <w:sz w:val="20"/>
          <w:szCs w:val="20"/>
          <w:lang w:val="fr-FR"/>
        </w:rPr>
        <w:t>personnes handicapées et professionnels du secteur social lors de l'</w:t>
      </w:r>
      <w:r w:rsidR="00DE2E4C" w:rsidRPr="00E46E89">
        <w:rPr>
          <w:rFonts w:ascii="Century Gothic" w:hAnsi="Century Gothic"/>
          <w:sz w:val="20"/>
          <w:szCs w:val="20"/>
          <w:lang w:val="fr-FR"/>
        </w:rPr>
        <w:t>événement</w:t>
      </w:r>
      <w:r w:rsidR="00C20248" w:rsidRPr="00E46E89">
        <w:rPr>
          <w:rFonts w:ascii="Century Gothic" w:hAnsi="Century Gothic"/>
          <w:sz w:val="20"/>
          <w:szCs w:val="20"/>
          <w:lang w:val="fr-FR"/>
        </w:rPr>
        <w:t xml:space="preserve"> “Touché”. </w:t>
      </w:r>
      <w:r w:rsidR="00DE2E4C">
        <w:rPr>
          <w:rFonts w:ascii="Century Gothic" w:hAnsi="Century Gothic"/>
          <w:sz w:val="20"/>
          <w:szCs w:val="20"/>
          <w:lang w:val="fr-FR"/>
        </w:rPr>
        <w:t xml:space="preserve">Ils ont </w:t>
      </w:r>
      <w:r w:rsidR="00F24701">
        <w:rPr>
          <w:rFonts w:ascii="Century Gothic" w:hAnsi="Century Gothic"/>
          <w:sz w:val="20"/>
          <w:szCs w:val="20"/>
          <w:lang w:val="fr-FR"/>
        </w:rPr>
        <w:t xml:space="preserve">réfléchi </w:t>
      </w:r>
      <w:r w:rsidR="00F24701" w:rsidRPr="00F24701">
        <w:rPr>
          <w:rFonts w:ascii="Century Gothic" w:hAnsi="Century Gothic"/>
          <w:b/>
          <w:sz w:val="20"/>
          <w:szCs w:val="20"/>
          <w:lang w:val="fr-FR"/>
        </w:rPr>
        <w:t>ensemble</w:t>
      </w:r>
      <w:r w:rsidR="00DE2E4C" w:rsidRPr="00E46E89">
        <w:rPr>
          <w:rFonts w:ascii="Century Gothic" w:hAnsi="Century Gothic"/>
          <w:sz w:val="20"/>
          <w:szCs w:val="20"/>
          <w:lang w:val="fr-FR"/>
        </w:rPr>
        <w:t xml:space="preserve"> </w:t>
      </w:r>
      <w:r w:rsidR="00F24701">
        <w:rPr>
          <w:rFonts w:ascii="Century Gothic" w:hAnsi="Century Gothic"/>
          <w:sz w:val="20"/>
          <w:szCs w:val="20"/>
          <w:lang w:val="fr-FR"/>
        </w:rPr>
        <w:t xml:space="preserve">à des </w:t>
      </w:r>
      <w:r w:rsidR="00F24701">
        <w:rPr>
          <w:rFonts w:ascii="Century Gothic" w:hAnsi="Century Gothic"/>
          <w:b/>
          <w:sz w:val="20"/>
          <w:szCs w:val="20"/>
          <w:lang w:val="fr-FR"/>
        </w:rPr>
        <w:t>idées concrè</w:t>
      </w:r>
      <w:r w:rsidR="00C20248" w:rsidRPr="00E46E89">
        <w:rPr>
          <w:rFonts w:ascii="Century Gothic" w:hAnsi="Century Gothic"/>
          <w:b/>
          <w:sz w:val="20"/>
          <w:szCs w:val="20"/>
          <w:lang w:val="fr-FR"/>
        </w:rPr>
        <w:t>te</w:t>
      </w:r>
      <w:r w:rsidR="00F24701">
        <w:rPr>
          <w:rFonts w:ascii="Century Gothic" w:hAnsi="Century Gothic"/>
          <w:b/>
          <w:sz w:val="20"/>
          <w:szCs w:val="20"/>
          <w:lang w:val="fr-FR"/>
        </w:rPr>
        <w:t>s</w:t>
      </w:r>
      <w:r w:rsidR="00C20248" w:rsidRPr="00E46E89">
        <w:rPr>
          <w:rFonts w:ascii="Century Gothic" w:hAnsi="Century Gothic"/>
          <w:b/>
          <w:sz w:val="20"/>
          <w:szCs w:val="20"/>
          <w:lang w:val="fr-FR"/>
        </w:rPr>
        <w:t xml:space="preserve"> </w:t>
      </w:r>
      <w:r w:rsidR="008E13DA">
        <w:rPr>
          <w:rFonts w:ascii="Century Gothic" w:hAnsi="Century Gothic"/>
          <w:sz w:val="20"/>
          <w:szCs w:val="20"/>
          <w:lang w:val="fr-FR"/>
        </w:rPr>
        <w:t>permettant</w:t>
      </w:r>
      <w:r w:rsidR="00F24701">
        <w:rPr>
          <w:rFonts w:ascii="Century Gothic" w:hAnsi="Century Gothic"/>
          <w:sz w:val="20"/>
          <w:szCs w:val="20"/>
          <w:lang w:val="fr-FR"/>
        </w:rPr>
        <w:t xml:space="preserve"> d'améliorer sa </w:t>
      </w:r>
      <w:r w:rsidR="00F24701">
        <w:rPr>
          <w:rFonts w:ascii="Century Gothic" w:hAnsi="Century Gothic"/>
          <w:b/>
          <w:sz w:val="20"/>
          <w:szCs w:val="20"/>
          <w:lang w:val="fr-FR"/>
        </w:rPr>
        <w:t xml:space="preserve">prestation de services </w:t>
      </w:r>
      <w:r w:rsidR="00F24701">
        <w:rPr>
          <w:rFonts w:ascii="Century Gothic" w:hAnsi="Century Gothic"/>
          <w:sz w:val="20"/>
          <w:szCs w:val="20"/>
          <w:lang w:val="fr-FR"/>
        </w:rPr>
        <w:t>et</w:t>
      </w:r>
      <w:r w:rsidR="00C20248" w:rsidRPr="00E46E89">
        <w:rPr>
          <w:rFonts w:ascii="Century Gothic" w:hAnsi="Century Gothic"/>
          <w:sz w:val="20"/>
          <w:szCs w:val="20"/>
          <w:lang w:val="fr-FR"/>
        </w:rPr>
        <w:t xml:space="preserve"> de </w:t>
      </w:r>
      <w:r w:rsidR="00F24701">
        <w:rPr>
          <w:rFonts w:ascii="Century Gothic" w:hAnsi="Century Gothic"/>
          <w:sz w:val="20"/>
          <w:szCs w:val="20"/>
          <w:lang w:val="fr-FR"/>
        </w:rPr>
        <w:t>préparer des modifications en profondeur au sein du service</w:t>
      </w:r>
      <w:r w:rsidR="00C517A7" w:rsidRPr="00E46E89">
        <w:rPr>
          <w:rFonts w:ascii="Century Gothic" w:hAnsi="Century Gothic"/>
          <w:sz w:val="20"/>
          <w:szCs w:val="20"/>
          <w:lang w:val="fr-FR"/>
        </w:rPr>
        <w:t>.</w:t>
      </w:r>
    </w:p>
    <w:p w:rsidR="00D56886" w:rsidRPr="00E46E89" w:rsidRDefault="002D03EA" w:rsidP="00D56886">
      <w:pPr>
        <w:pStyle w:val="Lijstalinea"/>
        <w:numPr>
          <w:ilvl w:val="0"/>
          <w:numId w:val="1"/>
        </w:numPr>
        <w:rPr>
          <w:rFonts w:ascii="Century Gothic" w:hAnsi="Century Gothic"/>
          <w:sz w:val="20"/>
          <w:szCs w:val="20"/>
          <w:lang w:val="fr-FR"/>
        </w:rPr>
      </w:pPr>
      <w:r>
        <w:rPr>
          <w:rFonts w:ascii="Century Gothic" w:hAnsi="Century Gothic"/>
          <w:sz w:val="20"/>
          <w:szCs w:val="20"/>
          <w:lang w:val="fr-FR"/>
        </w:rPr>
        <w:t xml:space="preserve">Grâce à une réorganisation </w:t>
      </w:r>
      <w:r w:rsidR="00C26BDC" w:rsidRPr="00E46E89">
        <w:rPr>
          <w:rFonts w:ascii="Century Gothic" w:hAnsi="Century Gothic"/>
          <w:sz w:val="20"/>
          <w:szCs w:val="20"/>
          <w:lang w:val="fr-FR"/>
        </w:rPr>
        <w:t xml:space="preserve">interne </w:t>
      </w:r>
      <w:r>
        <w:rPr>
          <w:rFonts w:ascii="Century Gothic" w:hAnsi="Century Gothic"/>
          <w:sz w:val="20"/>
          <w:szCs w:val="20"/>
          <w:lang w:val="fr-FR"/>
        </w:rPr>
        <w:t>et au recours efficace à nos canaux de communication</w:t>
      </w:r>
      <w:r w:rsidR="00C26BDC" w:rsidRPr="00E46E89">
        <w:rPr>
          <w:rFonts w:ascii="Century Gothic" w:hAnsi="Century Gothic"/>
          <w:sz w:val="20"/>
          <w:szCs w:val="20"/>
          <w:lang w:val="fr-FR"/>
        </w:rPr>
        <w:t xml:space="preserve">, </w:t>
      </w:r>
      <w:r>
        <w:rPr>
          <w:rFonts w:ascii="Century Gothic" w:hAnsi="Century Gothic"/>
          <w:sz w:val="20"/>
          <w:szCs w:val="20"/>
          <w:lang w:val="fr-FR"/>
        </w:rPr>
        <w:t xml:space="preserve">nous avons réussi </w:t>
      </w:r>
      <w:r w:rsidRPr="002D03EA">
        <w:rPr>
          <w:rFonts w:ascii="Century Gothic" w:hAnsi="Century Gothic"/>
          <w:b/>
          <w:sz w:val="20"/>
          <w:szCs w:val="20"/>
          <w:lang w:val="fr-FR"/>
        </w:rPr>
        <w:t xml:space="preserve">à améliorer l'accessibilité de notre </w:t>
      </w:r>
      <w:r w:rsidR="00C26BDC" w:rsidRPr="002D03EA">
        <w:rPr>
          <w:rFonts w:ascii="Century Gothic" w:hAnsi="Century Gothic"/>
          <w:b/>
          <w:sz w:val="20"/>
          <w:szCs w:val="20"/>
          <w:lang w:val="fr-FR"/>
        </w:rPr>
        <w:t>cen</w:t>
      </w:r>
      <w:r w:rsidRPr="002D03EA">
        <w:rPr>
          <w:rFonts w:ascii="Century Gothic" w:hAnsi="Century Gothic"/>
          <w:b/>
          <w:sz w:val="20"/>
          <w:szCs w:val="20"/>
          <w:lang w:val="fr-FR"/>
        </w:rPr>
        <w:t>tre</w:t>
      </w:r>
      <w:r>
        <w:rPr>
          <w:rFonts w:ascii="Century Gothic" w:hAnsi="Century Gothic"/>
          <w:b/>
          <w:sz w:val="20"/>
          <w:szCs w:val="20"/>
          <w:lang w:val="fr-FR"/>
        </w:rPr>
        <w:t xml:space="preserve"> d'appel de manière </w:t>
      </w:r>
      <w:r w:rsidR="00952C9A" w:rsidRPr="00E46E89">
        <w:rPr>
          <w:rFonts w:ascii="Century Gothic" w:hAnsi="Century Gothic"/>
          <w:b/>
          <w:sz w:val="20"/>
          <w:szCs w:val="20"/>
          <w:lang w:val="fr-FR"/>
        </w:rPr>
        <w:t>spectaculair</w:t>
      </w:r>
      <w:r>
        <w:rPr>
          <w:rFonts w:ascii="Century Gothic" w:hAnsi="Century Gothic"/>
          <w:b/>
          <w:sz w:val="20"/>
          <w:szCs w:val="20"/>
          <w:lang w:val="fr-FR"/>
        </w:rPr>
        <w:t>e</w:t>
      </w:r>
      <w:r w:rsidR="00952C9A" w:rsidRPr="00E46E89">
        <w:rPr>
          <w:rFonts w:ascii="Century Gothic" w:hAnsi="Century Gothic"/>
          <w:sz w:val="20"/>
          <w:szCs w:val="20"/>
          <w:lang w:val="fr-FR"/>
        </w:rPr>
        <w:t xml:space="preserve">. </w:t>
      </w:r>
      <w:r>
        <w:rPr>
          <w:rFonts w:ascii="Century Gothic" w:hAnsi="Century Gothic"/>
          <w:sz w:val="20"/>
          <w:szCs w:val="20"/>
          <w:lang w:val="fr-FR"/>
        </w:rPr>
        <w:t>Alors que le temps d'attente moyen</w:t>
      </w:r>
      <w:r w:rsidR="0059119A" w:rsidRPr="00E46E89">
        <w:rPr>
          <w:rFonts w:ascii="Century Gothic" w:hAnsi="Century Gothic"/>
          <w:sz w:val="20"/>
          <w:szCs w:val="20"/>
          <w:lang w:val="fr-FR"/>
        </w:rPr>
        <w:t xml:space="preserve"> </w:t>
      </w:r>
      <w:r>
        <w:rPr>
          <w:rFonts w:ascii="Century Gothic" w:hAnsi="Century Gothic"/>
          <w:sz w:val="20"/>
          <w:szCs w:val="20"/>
          <w:lang w:val="fr-FR"/>
        </w:rPr>
        <w:t>était de 6 minutes en</w:t>
      </w:r>
      <w:r w:rsidRPr="00E46E89">
        <w:rPr>
          <w:rFonts w:ascii="Century Gothic" w:hAnsi="Century Gothic"/>
          <w:sz w:val="20"/>
          <w:szCs w:val="20"/>
          <w:lang w:val="fr-FR"/>
        </w:rPr>
        <w:t xml:space="preserve"> </w:t>
      </w:r>
      <w:r w:rsidR="0059119A" w:rsidRPr="00E46E89">
        <w:rPr>
          <w:rFonts w:ascii="Century Gothic" w:hAnsi="Century Gothic"/>
          <w:sz w:val="20"/>
          <w:szCs w:val="20"/>
          <w:lang w:val="fr-FR"/>
        </w:rPr>
        <w:t>2012</w:t>
      </w:r>
      <w:r>
        <w:rPr>
          <w:rFonts w:ascii="Century Gothic" w:hAnsi="Century Gothic"/>
          <w:sz w:val="20"/>
          <w:szCs w:val="20"/>
          <w:lang w:val="fr-FR"/>
        </w:rPr>
        <w:t xml:space="preserve"> et que</w:t>
      </w:r>
      <w:r w:rsidR="0059119A" w:rsidRPr="00E46E89">
        <w:rPr>
          <w:rFonts w:ascii="Century Gothic" w:hAnsi="Century Gothic"/>
          <w:sz w:val="20"/>
          <w:szCs w:val="20"/>
          <w:lang w:val="fr-FR"/>
        </w:rPr>
        <w:t xml:space="preserve"> </w:t>
      </w:r>
      <w:r>
        <w:rPr>
          <w:rFonts w:ascii="Century Gothic" w:hAnsi="Century Gothic"/>
          <w:sz w:val="20"/>
          <w:szCs w:val="20"/>
          <w:lang w:val="fr-FR"/>
        </w:rPr>
        <w:t>seulement</w:t>
      </w:r>
      <w:r w:rsidR="0059119A" w:rsidRPr="00E46E89">
        <w:rPr>
          <w:rFonts w:ascii="Century Gothic" w:hAnsi="Century Gothic"/>
          <w:sz w:val="20"/>
          <w:szCs w:val="20"/>
          <w:lang w:val="fr-FR"/>
        </w:rPr>
        <w:t xml:space="preserve"> 3% </w:t>
      </w:r>
      <w:r>
        <w:rPr>
          <w:rFonts w:ascii="Century Gothic" w:hAnsi="Century Gothic"/>
          <w:sz w:val="20"/>
          <w:szCs w:val="20"/>
          <w:lang w:val="fr-FR"/>
        </w:rPr>
        <w:t xml:space="preserve">des appels téléphoniques recevaient une réponse dans les </w:t>
      </w:r>
      <w:r w:rsidR="0059119A" w:rsidRPr="00E46E89">
        <w:rPr>
          <w:rFonts w:ascii="Century Gothic" w:hAnsi="Century Gothic"/>
          <w:sz w:val="20"/>
          <w:szCs w:val="20"/>
          <w:lang w:val="fr-FR"/>
        </w:rPr>
        <w:t>30</w:t>
      </w:r>
      <w:r>
        <w:rPr>
          <w:rFonts w:ascii="Century Gothic" w:hAnsi="Century Gothic"/>
          <w:sz w:val="20"/>
          <w:szCs w:val="20"/>
          <w:lang w:val="fr-FR"/>
        </w:rPr>
        <w:t xml:space="preserve"> secondes</w:t>
      </w:r>
      <w:r w:rsidR="0059119A" w:rsidRPr="00E46E89">
        <w:rPr>
          <w:rFonts w:ascii="Century Gothic" w:hAnsi="Century Gothic"/>
          <w:sz w:val="20"/>
          <w:szCs w:val="20"/>
          <w:lang w:val="fr-FR"/>
        </w:rPr>
        <w:t xml:space="preserve">, </w:t>
      </w:r>
      <w:r w:rsidRPr="002D03EA">
        <w:rPr>
          <w:rFonts w:ascii="Century Gothic" w:hAnsi="Century Gothic"/>
          <w:sz w:val="20"/>
          <w:szCs w:val="20"/>
          <w:lang w:val="fr-FR"/>
        </w:rPr>
        <w:t xml:space="preserve">le temps d'attente moyen </w:t>
      </w:r>
      <w:r>
        <w:rPr>
          <w:rFonts w:ascii="Century Gothic" w:hAnsi="Century Gothic"/>
          <w:sz w:val="20"/>
          <w:szCs w:val="20"/>
          <w:lang w:val="fr-FR"/>
        </w:rPr>
        <w:t xml:space="preserve">a été </w:t>
      </w:r>
      <w:r w:rsidR="008E13DA">
        <w:rPr>
          <w:rFonts w:ascii="Century Gothic" w:hAnsi="Century Gothic"/>
          <w:sz w:val="20"/>
          <w:szCs w:val="20"/>
          <w:lang w:val="fr-FR"/>
        </w:rPr>
        <w:t xml:space="preserve">ramené </w:t>
      </w:r>
      <w:r>
        <w:rPr>
          <w:rFonts w:ascii="Century Gothic" w:hAnsi="Century Gothic"/>
          <w:sz w:val="20"/>
          <w:szCs w:val="20"/>
          <w:lang w:val="fr-FR"/>
        </w:rPr>
        <w:t xml:space="preserve">à 25 secondes l'année passée et </w:t>
      </w:r>
      <w:r w:rsidR="0059119A" w:rsidRPr="00E46E89">
        <w:rPr>
          <w:rFonts w:ascii="Century Gothic" w:hAnsi="Century Gothic"/>
          <w:sz w:val="20"/>
          <w:szCs w:val="20"/>
          <w:lang w:val="fr-FR"/>
        </w:rPr>
        <w:t xml:space="preserve">70% </w:t>
      </w:r>
      <w:r w:rsidR="008E13DA">
        <w:rPr>
          <w:rFonts w:ascii="Century Gothic" w:hAnsi="Century Gothic"/>
          <w:sz w:val="20"/>
          <w:szCs w:val="20"/>
          <w:lang w:val="fr-FR"/>
        </w:rPr>
        <w:t>des personnes qui téléphonent entrent en contact avec un opérateur dans les 30 secondes</w:t>
      </w:r>
      <w:r w:rsidR="0059119A" w:rsidRPr="00E46E89">
        <w:rPr>
          <w:rFonts w:ascii="Century Gothic" w:hAnsi="Century Gothic"/>
          <w:sz w:val="20"/>
          <w:szCs w:val="20"/>
          <w:lang w:val="fr-FR"/>
        </w:rPr>
        <w:t>.</w:t>
      </w:r>
    </w:p>
    <w:p w:rsidR="00170CE4" w:rsidRDefault="00170CE4" w:rsidP="00952C9A">
      <w:pPr>
        <w:rPr>
          <w:rFonts w:ascii="Century Gothic" w:hAnsi="Century Gothic"/>
          <w:sz w:val="20"/>
          <w:szCs w:val="20"/>
          <w:lang w:val="fr-FR"/>
        </w:rPr>
      </w:pPr>
    </w:p>
    <w:p w:rsidR="00330D39" w:rsidRDefault="00330D39" w:rsidP="00952C9A">
      <w:pPr>
        <w:rPr>
          <w:rFonts w:ascii="Century Gothic" w:hAnsi="Century Gothic"/>
          <w:b/>
          <w:sz w:val="20"/>
          <w:szCs w:val="20"/>
          <w:lang w:val="fr-FR"/>
        </w:rPr>
      </w:pPr>
    </w:p>
    <w:p w:rsidR="00330D39" w:rsidRDefault="00330D39" w:rsidP="00952C9A">
      <w:pPr>
        <w:rPr>
          <w:rFonts w:ascii="Century Gothic" w:hAnsi="Century Gothic"/>
          <w:b/>
          <w:sz w:val="20"/>
          <w:szCs w:val="20"/>
          <w:lang w:val="fr-FR"/>
        </w:rPr>
      </w:pPr>
    </w:p>
    <w:p w:rsidR="00330D39" w:rsidRDefault="00330D39" w:rsidP="00952C9A">
      <w:pPr>
        <w:rPr>
          <w:rFonts w:ascii="Century Gothic" w:hAnsi="Century Gothic"/>
          <w:b/>
          <w:sz w:val="20"/>
          <w:szCs w:val="20"/>
          <w:lang w:val="fr-FR"/>
        </w:rPr>
      </w:pPr>
    </w:p>
    <w:p w:rsidR="002F2320" w:rsidRDefault="002F2320" w:rsidP="00952C9A">
      <w:pPr>
        <w:rPr>
          <w:rFonts w:ascii="Century Gothic" w:hAnsi="Century Gothic"/>
          <w:i/>
          <w:sz w:val="20"/>
          <w:szCs w:val="20"/>
          <w:lang w:val="fr-FR"/>
        </w:rPr>
      </w:pPr>
      <w:bookmarkStart w:id="0" w:name="_GoBack"/>
      <w:bookmarkEnd w:id="0"/>
      <w:r w:rsidRPr="00A30D63">
        <w:rPr>
          <w:rFonts w:ascii="Century Gothic" w:hAnsi="Century Gothic"/>
          <w:b/>
          <w:sz w:val="20"/>
          <w:szCs w:val="20"/>
          <w:lang w:val="fr-FR"/>
        </w:rPr>
        <w:t>Philippe COURARD</w:t>
      </w:r>
      <w:r>
        <w:rPr>
          <w:rFonts w:ascii="Century Gothic" w:hAnsi="Century Gothic"/>
          <w:sz w:val="20"/>
          <w:szCs w:val="20"/>
          <w:lang w:val="fr-FR"/>
        </w:rPr>
        <w:t>, Secrétaire d’Etat aux Personnes handicapées, se déclare satisfait de ces avancées en faveur d’un meilleur service aux personnes.</w:t>
      </w:r>
      <w:r w:rsidR="00A30D63">
        <w:rPr>
          <w:rFonts w:ascii="Century Gothic" w:hAnsi="Century Gothic"/>
          <w:sz w:val="20"/>
          <w:szCs w:val="20"/>
          <w:lang w:val="fr-FR"/>
        </w:rPr>
        <w:t xml:space="preserve"> </w:t>
      </w:r>
      <w:r>
        <w:rPr>
          <w:rFonts w:ascii="Century Gothic" w:hAnsi="Century Gothic"/>
          <w:sz w:val="20"/>
          <w:szCs w:val="20"/>
          <w:lang w:val="fr-FR"/>
        </w:rPr>
        <w:t xml:space="preserve"> « </w:t>
      </w:r>
      <w:r>
        <w:rPr>
          <w:rFonts w:ascii="Century Gothic" w:hAnsi="Century Gothic"/>
          <w:i/>
          <w:sz w:val="20"/>
          <w:szCs w:val="20"/>
          <w:lang w:val="fr-FR"/>
        </w:rPr>
        <w:t xml:space="preserve">Ma priorité a toujours été le service aux personnes. Il était </w:t>
      </w:r>
      <w:r w:rsidR="00F44701">
        <w:rPr>
          <w:rFonts w:ascii="Century Gothic" w:hAnsi="Century Gothic"/>
          <w:i/>
          <w:sz w:val="20"/>
          <w:szCs w:val="20"/>
          <w:lang w:val="fr-FR"/>
        </w:rPr>
        <w:t>essentiel</w:t>
      </w:r>
      <w:r>
        <w:rPr>
          <w:rFonts w:ascii="Century Gothic" w:hAnsi="Century Gothic"/>
          <w:i/>
          <w:sz w:val="20"/>
          <w:szCs w:val="20"/>
          <w:lang w:val="fr-FR"/>
        </w:rPr>
        <w:t xml:space="preserve"> pour moi que les agents répondent aux besoins croissants des personnes qui subissent une perte de capacité de travail ou d’autonomie et qui n’ont pas d’autre choix que de se tourner vers les pouvoirs publics.  Il était aussi </w:t>
      </w:r>
      <w:r w:rsidR="00620C8A">
        <w:rPr>
          <w:rFonts w:ascii="Century Gothic" w:hAnsi="Century Gothic"/>
          <w:i/>
          <w:sz w:val="20"/>
          <w:szCs w:val="20"/>
          <w:lang w:val="fr-FR"/>
        </w:rPr>
        <w:t>nécessaire de réformer en profondeur une loi vieille de plus de 25 ans</w:t>
      </w:r>
      <w:r w:rsidR="00F44701">
        <w:rPr>
          <w:rFonts w:ascii="Century Gothic" w:hAnsi="Century Gothic"/>
          <w:i/>
          <w:sz w:val="20"/>
          <w:szCs w:val="20"/>
          <w:lang w:val="fr-FR"/>
        </w:rPr>
        <w:t>, la loi qui régit les allocations pour les personnes en situation de handicap. Elle</w:t>
      </w:r>
      <w:r>
        <w:rPr>
          <w:rFonts w:ascii="Century Gothic" w:hAnsi="Century Gothic"/>
          <w:i/>
          <w:sz w:val="20"/>
          <w:szCs w:val="20"/>
          <w:lang w:val="fr-FR"/>
        </w:rPr>
        <w:t xml:space="preserve"> ne répondait plus suffisamment aux aspirations des personnes handicapées. J’y ai travaillé durant 2 ans avec tou</w:t>
      </w:r>
      <w:r w:rsidR="00620C8A">
        <w:rPr>
          <w:rFonts w:ascii="Century Gothic" w:hAnsi="Century Gothic"/>
          <w:i/>
          <w:sz w:val="20"/>
          <w:szCs w:val="20"/>
          <w:lang w:val="fr-FR"/>
        </w:rPr>
        <w:t xml:space="preserve">t le secteur du handicap. </w:t>
      </w:r>
      <w:r>
        <w:rPr>
          <w:rFonts w:ascii="Century Gothic" w:hAnsi="Century Gothic"/>
          <w:i/>
          <w:sz w:val="20"/>
          <w:szCs w:val="20"/>
          <w:lang w:val="fr-FR"/>
        </w:rPr>
        <w:t xml:space="preserve"> Les textes réglementaires sont prêts et devront être intégrés à la nécessaire réforme informatique</w:t>
      </w:r>
      <w:r w:rsidR="00F44701">
        <w:rPr>
          <w:rFonts w:ascii="Century Gothic" w:hAnsi="Century Gothic"/>
          <w:i/>
          <w:sz w:val="20"/>
          <w:szCs w:val="20"/>
          <w:lang w:val="fr-FR"/>
        </w:rPr>
        <w:t xml:space="preserve"> de la Direction Générale Personnes handicapées</w:t>
      </w:r>
      <w:r w:rsidR="00620C8A">
        <w:rPr>
          <w:rFonts w:ascii="Century Gothic" w:hAnsi="Century Gothic"/>
          <w:i/>
          <w:sz w:val="20"/>
          <w:szCs w:val="20"/>
          <w:lang w:val="fr-FR"/>
        </w:rPr>
        <w:t xml:space="preserve"> de 2016. Répondre aux besoins des personnes affaiblies par la maladie ou le handicap nécessitera une augmentation des budgets fédéraux. Une société plus juste et soutenant les plus faibles continuera d’être le défi des prochaines années</w:t>
      </w:r>
      <w:r w:rsidR="00F44701">
        <w:rPr>
          <w:rFonts w:ascii="Century Gothic" w:hAnsi="Century Gothic"/>
          <w:i/>
          <w:sz w:val="20"/>
          <w:szCs w:val="20"/>
          <w:lang w:val="fr-FR"/>
        </w:rPr>
        <w:t> ».</w:t>
      </w:r>
    </w:p>
    <w:p w:rsidR="00620C8A" w:rsidRPr="002F2320" w:rsidRDefault="00620C8A" w:rsidP="00952C9A">
      <w:pPr>
        <w:rPr>
          <w:rFonts w:ascii="Century Gothic" w:hAnsi="Century Gothic"/>
          <w:sz w:val="20"/>
          <w:szCs w:val="20"/>
          <w:lang w:val="fr-FR"/>
        </w:rPr>
      </w:pPr>
    </w:p>
    <w:p w:rsidR="00170CE4" w:rsidRPr="00A5618B" w:rsidRDefault="008E13DA" w:rsidP="00952C9A">
      <w:pPr>
        <w:rPr>
          <w:rFonts w:ascii="Century Gothic" w:hAnsi="Century Gothic"/>
          <w:sz w:val="20"/>
          <w:szCs w:val="20"/>
          <w:lang w:val="fr-FR"/>
        </w:rPr>
      </w:pPr>
      <w:r>
        <w:rPr>
          <w:rFonts w:ascii="Century Gothic" w:hAnsi="Century Gothic"/>
          <w:sz w:val="20"/>
          <w:szCs w:val="20"/>
          <w:lang w:val="fr-FR"/>
        </w:rPr>
        <w:t>Consultez</w:t>
      </w:r>
      <w:r w:rsidR="00170CE4" w:rsidRPr="00E46E89">
        <w:rPr>
          <w:rFonts w:ascii="Century Gothic" w:hAnsi="Century Gothic"/>
          <w:sz w:val="20"/>
          <w:szCs w:val="20"/>
          <w:lang w:val="fr-FR"/>
        </w:rPr>
        <w:t xml:space="preserve"> </w:t>
      </w:r>
      <w:r>
        <w:rPr>
          <w:rFonts w:ascii="Century Gothic" w:hAnsi="Century Gothic"/>
          <w:sz w:val="20"/>
          <w:szCs w:val="20"/>
          <w:lang w:val="fr-FR"/>
        </w:rPr>
        <w:t xml:space="preserve">le rapport annuel </w:t>
      </w:r>
      <w:r w:rsidR="00170CE4" w:rsidRPr="00E46E89">
        <w:rPr>
          <w:rFonts w:ascii="Century Gothic" w:hAnsi="Century Gothic"/>
          <w:sz w:val="20"/>
          <w:szCs w:val="20"/>
          <w:lang w:val="fr-FR"/>
        </w:rPr>
        <w:t xml:space="preserve">2013 de </w:t>
      </w:r>
      <w:r>
        <w:rPr>
          <w:rFonts w:ascii="Century Gothic" w:hAnsi="Century Gothic"/>
          <w:sz w:val="20"/>
          <w:szCs w:val="20"/>
          <w:lang w:val="fr-FR"/>
        </w:rPr>
        <w:t xml:space="preserve">la </w:t>
      </w:r>
      <w:r w:rsidR="00170CE4" w:rsidRPr="00E46E89">
        <w:rPr>
          <w:rFonts w:ascii="Century Gothic" w:hAnsi="Century Gothic"/>
          <w:sz w:val="20"/>
          <w:szCs w:val="20"/>
          <w:lang w:val="fr-FR"/>
        </w:rPr>
        <w:t xml:space="preserve">DG </w:t>
      </w:r>
      <w:r>
        <w:rPr>
          <w:rFonts w:ascii="Century Gothic" w:hAnsi="Century Gothic"/>
          <w:sz w:val="20"/>
          <w:szCs w:val="20"/>
          <w:lang w:val="fr-FR"/>
        </w:rPr>
        <w:t>Personnes handicapées</w:t>
      </w:r>
      <w:r w:rsidR="00170CE4" w:rsidRPr="00E46E89">
        <w:rPr>
          <w:rFonts w:ascii="Century Gothic" w:hAnsi="Century Gothic"/>
          <w:sz w:val="20"/>
          <w:szCs w:val="20"/>
          <w:lang w:val="fr-FR"/>
        </w:rPr>
        <w:t xml:space="preserve">: </w:t>
      </w:r>
      <w:hyperlink r:id="rId10" w:history="1">
        <w:r w:rsidR="00A5618B" w:rsidRPr="00A5618B">
          <w:rPr>
            <w:rStyle w:val="Hyperlink"/>
            <w:rFonts w:ascii="Century Gothic" w:hAnsi="Century Gothic"/>
            <w:sz w:val="20"/>
            <w:lang w:val="fr-FR"/>
          </w:rPr>
          <w:t>http://www.handicap.fgov.be/sites/5030.fedimbo.belgium.be/files/explorer/fr/rapport-annuel-2013.pdf</w:t>
        </w:r>
      </w:hyperlink>
      <w:r w:rsidR="00A5618B" w:rsidRPr="00A5618B">
        <w:rPr>
          <w:rFonts w:ascii="Century Gothic" w:hAnsi="Century Gothic"/>
          <w:color w:val="1F497D"/>
          <w:sz w:val="20"/>
          <w:lang w:val="fr-FR"/>
        </w:rPr>
        <w:t xml:space="preserve">. </w:t>
      </w:r>
    </w:p>
    <w:p w:rsidR="00170CE4" w:rsidRPr="00E46E89" w:rsidRDefault="00170CE4" w:rsidP="00170CE4">
      <w:pPr>
        <w:pStyle w:val="Plattetekst"/>
        <w:widowControl/>
        <w:spacing w:after="0"/>
        <w:rPr>
          <w:rFonts w:ascii="Century Gothic" w:hAnsi="Century Gothic" w:cs="Calibri"/>
          <w:sz w:val="20"/>
          <w:szCs w:val="20"/>
          <w:u w:val="single"/>
          <w:shd w:val="clear" w:color="auto" w:fill="FFFFFF"/>
          <w:lang w:val="fr-FR"/>
        </w:rPr>
      </w:pPr>
    </w:p>
    <w:p w:rsidR="00170CE4" w:rsidRPr="00E46E89" w:rsidRDefault="00170CE4" w:rsidP="00170CE4">
      <w:pPr>
        <w:pStyle w:val="Plattetekst"/>
        <w:widowControl/>
        <w:spacing w:after="0"/>
        <w:rPr>
          <w:rFonts w:ascii="Century Gothic" w:hAnsi="Century Gothic" w:cs="Calibri"/>
          <w:sz w:val="20"/>
          <w:u w:val="single"/>
          <w:shd w:val="clear" w:color="auto" w:fill="FFFFFF"/>
          <w:lang w:val="fr-FR"/>
        </w:rPr>
      </w:pPr>
      <w:r w:rsidRPr="00E46E89">
        <w:rPr>
          <w:rFonts w:ascii="Century Gothic" w:hAnsi="Century Gothic" w:cs="Calibri"/>
          <w:sz w:val="20"/>
          <w:u w:val="single"/>
          <w:shd w:val="clear" w:color="auto" w:fill="FFFFFF"/>
          <w:lang w:val="fr-FR"/>
        </w:rPr>
        <w:br/>
      </w:r>
      <w:r w:rsidR="008E13DA">
        <w:rPr>
          <w:rFonts w:ascii="Century Gothic" w:hAnsi="Century Gothic" w:cs="Calibri"/>
          <w:sz w:val="20"/>
          <w:u w:val="single"/>
          <w:shd w:val="clear" w:color="auto" w:fill="FFFFFF"/>
          <w:lang w:val="fr-FR"/>
        </w:rPr>
        <w:t>Plus d'</w:t>
      </w:r>
      <w:r w:rsidRPr="00E46E89">
        <w:rPr>
          <w:rFonts w:ascii="Century Gothic" w:hAnsi="Century Gothic" w:cs="Calibri"/>
          <w:sz w:val="20"/>
          <w:u w:val="single"/>
          <w:shd w:val="clear" w:color="auto" w:fill="FFFFFF"/>
          <w:lang w:val="fr-FR"/>
        </w:rPr>
        <w:t>info</w:t>
      </w:r>
      <w:r w:rsidR="008E13DA">
        <w:rPr>
          <w:rFonts w:ascii="Century Gothic" w:hAnsi="Century Gothic" w:cs="Calibri"/>
          <w:sz w:val="20"/>
          <w:u w:val="single"/>
          <w:shd w:val="clear" w:color="auto" w:fill="FFFFFF"/>
          <w:lang w:val="fr-FR"/>
        </w:rPr>
        <w:t>s</w:t>
      </w:r>
      <w:r w:rsidRPr="00E46E89">
        <w:rPr>
          <w:rFonts w:ascii="Century Gothic" w:hAnsi="Century Gothic" w:cs="Calibri"/>
          <w:sz w:val="20"/>
          <w:u w:val="single"/>
          <w:shd w:val="clear" w:color="auto" w:fill="FFFFFF"/>
          <w:lang w:val="fr-FR"/>
        </w:rPr>
        <w:t> ?</w:t>
      </w:r>
      <w:r w:rsidRPr="00E46E89">
        <w:rPr>
          <w:rFonts w:ascii="Century Gothic" w:hAnsi="Century Gothic" w:cs="Calibri"/>
          <w:sz w:val="20"/>
          <w:shd w:val="clear" w:color="auto" w:fill="FFFFFF"/>
          <w:lang w:val="fr-FR"/>
        </w:rPr>
        <w:br/>
      </w:r>
      <w:r w:rsidRPr="00E46E89">
        <w:rPr>
          <w:rFonts w:ascii="Century Gothic" w:hAnsi="Century Gothic" w:cs="Calibri"/>
          <w:sz w:val="20"/>
          <w:lang w:val="fr-FR"/>
        </w:rPr>
        <w:t xml:space="preserve">Barbara De Clippel, </w:t>
      </w:r>
      <w:r w:rsidR="008E13DA">
        <w:rPr>
          <w:rFonts w:ascii="Century Gothic" w:hAnsi="Century Gothic" w:cs="Calibri"/>
          <w:sz w:val="20"/>
          <w:lang w:val="fr-FR"/>
        </w:rPr>
        <w:t>SPF Sécurité sociale</w:t>
      </w:r>
      <w:r w:rsidRPr="00E46E89">
        <w:rPr>
          <w:rFonts w:ascii="Century Gothic" w:hAnsi="Century Gothic" w:cs="Calibri"/>
          <w:sz w:val="20"/>
          <w:lang w:val="fr-FR"/>
        </w:rPr>
        <w:t xml:space="preserve">: </w:t>
      </w:r>
      <w:r w:rsidRPr="00E46E89">
        <w:rPr>
          <w:rFonts w:ascii="Century Gothic" w:hAnsi="Century Gothic" w:cs="Calibri"/>
          <w:sz w:val="20"/>
          <w:lang w:val="fr-FR"/>
        </w:rPr>
        <w:tab/>
      </w:r>
      <w:r w:rsidRPr="00E46E89">
        <w:rPr>
          <w:rFonts w:ascii="Century Gothic" w:hAnsi="Century Gothic" w:cs="Calibri"/>
          <w:sz w:val="20"/>
          <w:lang w:val="fr-FR"/>
        </w:rPr>
        <w:br/>
        <w:t xml:space="preserve">0473 13 13 29 – </w:t>
      </w:r>
      <w:hyperlink r:id="rId11" w:history="1">
        <w:r w:rsidRPr="00E46E89">
          <w:rPr>
            <w:rStyle w:val="Hyperlink"/>
            <w:rFonts w:ascii="Century Gothic" w:hAnsi="Century Gothic" w:cs="Calibri"/>
            <w:sz w:val="20"/>
            <w:lang w:val="fr-FR"/>
          </w:rPr>
          <w:t>press@minsoc.fed.be</w:t>
        </w:r>
      </w:hyperlink>
      <w:r w:rsidRPr="00E46E89">
        <w:rPr>
          <w:rFonts w:ascii="Century Gothic" w:hAnsi="Century Gothic" w:cs="Calibri"/>
          <w:sz w:val="20"/>
          <w:lang w:val="fr-FR"/>
        </w:rPr>
        <w:t xml:space="preserve"> - </w:t>
      </w:r>
      <w:hyperlink r:id="rId12" w:history="1">
        <w:r w:rsidRPr="00E46E89">
          <w:rPr>
            <w:rStyle w:val="Hyperlink"/>
            <w:rFonts w:ascii="Century Gothic" w:hAnsi="Century Gothic" w:cs="Calibri"/>
            <w:sz w:val="20"/>
            <w:lang w:val="fr-FR"/>
          </w:rPr>
          <w:t>www.handicap.fgov.be</w:t>
        </w:r>
      </w:hyperlink>
      <w:r w:rsidRPr="00E46E89">
        <w:rPr>
          <w:rFonts w:ascii="Century Gothic" w:hAnsi="Century Gothic" w:cs="Calibri"/>
          <w:sz w:val="20"/>
          <w:lang w:val="fr-FR"/>
        </w:rPr>
        <w:t xml:space="preserve"> </w:t>
      </w:r>
    </w:p>
    <w:p w:rsidR="00952C9A" w:rsidRDefault="00A30D63" w:rsidP="00952C9A">
      <w:pPr>
        <w:rPr>
          <w:rFonts w:ascii="Century Gothic" w:hAnsi="Century Gothic"/>
          <w:sz w:val="20"/>
          <w:szCs w:val="20"/>
          <w:lang w:val="fr-FR"/>
        </w:rPr>
      </w:pPr>
      <w:r w:rsidRPr="00A30D63">
        <w:rPr>
          <w:rFonts w:ascii="Century Gothic" w:hAnsi="Century Gothic"/>
          <w:sz w:val="20"/>
          <w:szCs w:val="20"/>
          <w:lang w:val="fr-FR"/>
        </w:rPr>
        <w:t xml:space="preserve">Fabienne </w:t>
      </w:r>
      <w:proofErr w:type="spellStart"/>
      <w:r w:rsidRPr="00A30D63">
        <w:rPr>
          <w:rFonts w:ascii="Century Gothic" w:hAnsi="Century Gothic"/>
          <w:sz w:val="20"/>
          <w:szCs w:val="20"/>
          <w:lang w:val="fr-FR"/>
        </w:rPr>
        <w:t>Defrance</w:t>
      </w:r>
      <w:proofErr w:type="spellEnd"/>
      <w:r w:rsidRPr="00A30D63">
        <w:rPr>
          <w:rFonts w:ascii="Century Gothic" w:hAnsi="Century Gothic"/>
          <w:sz w:val="20"/>
          <w:szCs w:val="20"/>
          <w:lang w:val="fr-FR"/>
        </w:rPr>
        <w:t>, Cabinet COURARD</w:t>
      </w:r>
      <w:r w:rsidR="00C229F6">
        <w:rPr>
          <w:rFonts w:ascii="Century Gothic" w:hAnsi="Century Gothic"/>
          <w:sz w:val="20"/>
          <w:szCs w:val="20"/>
          <w:lang w:val="fr-FR"/>
        </w:rPr>
        <w:t>,</w:t>
      </w:r>
      <w:r w:rsidRPr="00A30D63">
        <w:rPr>
          <w:rFonts w:ascii="Century Gothic" w:hAnsi="Century Gothic"/>
          <w:sz w:val="20"/>
          <w:szCs w:val="20"/>
          <w:lang w:val="fr-FR"/>
        </w:rPr>
        <w:t xml:space="preserve"> 0499</w:t>
      </w:r>
      <w:r w:rsidR="002D219E">
        <w:rPr>
          <w:rFonts w:ascii="Century Gothic" w:hAnsi="Century Gothic"/>
          <w:sz w:val="20"/>
          <w:szCs w:val="20"/>
          <w:lang w:val="fr-FR"/>
        </w:rPr>
        <w:t xml:space="preserve"> </w:t>
      </w:r>
      <w:r w:rsidRPr="00A30D63">
        <w:rPr>
          <w:rFonts w:ascii="Century Gothic" w:hAnsi="Century Gothic"/>
          <w:sz w:val="20"/>
          <w:szCs w:val="20"/>
          <w:lang w:val="fr-FR"/>
        </w:rPr>
        <w:t>58</w:t>
      </w:r>
      <w:r w:rsidR="002D219E">
        <w:rPr>
          <w:rFonts w:ascii="Century Gothic" w:hAnsi="Century Gothic"/>
          <w:sz w:val="20"/>
          <w:szCs w:val="20"/>
          <w:lang w:val="fr-FR"/>
        </w:rPr>
        <w:t xml:space="preserve"> </w:t>
      </w:r>
      <w:r w:rsidRPr="00A30D63">
        <w:rPr>
          <w:rFonts w:ascii="Century Gothic" w:hAnsi="Century Gothic"/>
          <w:sz w:val="20"/>
          <w:szCs w:val="20"/>
          <w:lang w:val="fr-FR"/>
        </w:rPr>
        <w:t>83</w:t>
      </w:r>
      <w:r w:rsidR="002D219E">
        <w:rPr>
          <w:rFonts w:ascii="Century Gothic" w:hAnsi="Century Gothic"/>
          <w:sz w:val="20"/>
          <w:szCs w:val="20"/>
          <w:lang w:val="fr-FR"/>
        </w:rPr>
        <w:t xml:space="preserve"> </w:t>
      </w:r>
      <w:r w:rsidRPr="00A30D63">
        <w:rPr>
          <w:rFonts w:ascii="Century Gothic" w:hAnsi="Century Gothic"/>
          <w:sz w:val="20"/>
          <w:szCs w:val="20"/>
          <w:lang w:val="fr-FR"/>
        </w:rPr>
        <w:t>00</w:t>
      </w:r>
    </w:p>
    <w:p w:rsidR="00C229F6" w:rsidRDefault="00C229F6" w:rsidP="00952C9A">
      <w:pPr>
        <w:rPr>
          <w:rFonts w:ascii="Century Gothic" w:hAnsi="Century Gothic"/>
          <w:sz w:val="20"/>
          <w:szCs w:val="20"/>
          <w:lang w:val="fr-FR"/>
        </w:rPr>
      </w:pPr>
    </w:p>
    <w:p w:rsidR="00C229F6" w:rsidRPr="00A30D63" w:rsidRDefault="00C229F6" w:rsidP="00952C9A">
      <w:pPr>
        <w:rPr>
          <w:rFonts w:ascii="Century Gothic" w:hAnsi="Century Gothic"/>
          <w:sz w:val="20"/>
          <w:szCs w:val="20"/>
          <w:lang w:val="fr-FR"/>
        </w:rPr>
      </w:pPr>
    </w:p>
    <w:sectPr w:rsidR="00C229F6" w:rsidRPr="00A30D63" w:rsidSect="00A5618B">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4A" w:rsidRDefault="0020174A" w:rsidP="008E13DA">
      <w:r>
        <w:separator/>
      </w:r>
    </w:p>
  </w:endnote>
  <w:endnote w:type="continuationSeparator" w:id="0">
    <w:p w:rsidR="0020174A" w:rsidRDefault="0020174A" w:rsidP="008E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4A" w:rsidRDefault="0020174A" w:rsidP="008E13DA">
      <w:r>
        <w:separator/>
      </w:r>
    </w:p>
  </w:footnote>
  <w:footnote w:type="continuationSeparator" w:id="0">
    <w:p w:rsidR="0020174A" w:rsidRDefault="0020174A" w:rsidP="008E1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743C"/>
    <w:multiLevelType w:val="hybridMultilevel"/>
    <w:tmpl w:val="C088CE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w_prof" w:val="@default@"/>
  </w:docVars>
  <w:rsids>
    <w:rsidRoot w:val="00D56886"/>
    <w:rsid w:val="00170CE4"/>
    <w:rsid w:val="0020174A"/>
    <w:rsid w:val="002A701B"/>
    <w:rsid w:val="002D03EA"/>
    <w:rsid w:val="002D219E"/>
    <w:rsid w:val="002F2320"/>
    <w:rsid w:val="0033029B"/>
    <w:rsid w:val="00330D39"/>
    <w:rsid w:val="00355AD8"/>
    <w:rsid w:val="0041570E"/>
    <w:rsid w:val="004F49A8"/>
    <w:rsid w:val="0059119A"/>
    <w:rsid w:val="005D5458"/>
    <w:rsid w:val="00620C8A"/>
    <w:rsid w:val="00626456"/>
    <w:rsid w:val="006929C6"/>
    <w:rsid w:val="006C3A85"/>
    <w:rsid w:val="0088083D"/>
    <w:rsid w:val="008E13DA"/>
    <w:rsid w:val="00952C9A"/>
    <w:rsid w:val="00A30D63"/>
    <w:rsid w:val="00A5618B"/>
    <w:rsid w:val="00B1657A"/>
    <w:rsid w:val="00B37A96"/>
    <w:rsid w:val="00C01490"/>
    <w:rsid w:val="00C20248"/>
    <w:rsid w:val="00C229F6"/>
    <w:rsid w:val="00C26BDC"/>
    <w:rsid w:val="00C33D65"/>
    <w:rsid w:val="00C517A7"/>
    <w:rsid w:val="00CD6162"/>
    <w:rsid w:val="00D12DA2"/>
    <w:rsid w:val="00D56886"/>
    <w:rsid w:val="00DD2987"/>
    <w:rsid w:val="00DE2E4C"/>
    <w:rsid w:val="00E46E89"/>
    <w:rsid w:val="00F24701"/>
    <w:rsid w:val="00F4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6886"/>
    <w:pPr>
      <w:spacing w:after="0" w:line="240" w:lineRule="auto"/>
    </w:pPr>
    <w:rPr>
      <w:rFonts w:ascii="Calibri" w:hAnsi="Calibri" w:cs="Times New Roman"/>
    </w:rPr>
  </w:style>
  <w:style w:type="paragraph" w:styleId="Kop1">
    <w:name w:val="heading 1"/>
    <w:basedOn w:val="Standaard"/>
    <w:next w:val="Standaard"/>
    <w:link w:val="Kop1Char"/>
    <w:uiPriority w:val="9"/>
    <w:qFormat/>
    <w:rsid w:val="00D12DA2"/>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paragraph" w:styleId="Kop2">
    <w:name w:val="heading 2"/>
    <w:basedOn w:val="Standaard"/>
    <w:next w:val="Standaard"/>
    <w:link w:val="Kop2Char"/>
    <w:uiPriority w:val="9"/>
    <w:unhideWhenUsed/>
    <w:qFormat/>
    <w:rsid w:val="00D12DA2"/>
    <w:pPr>
      <w:shd w:val="clear" w:color="auto" w:fill="4472C4" w:themeFill="accent5"/>
      <w:spacing w:after="160" w:line="259" w:lineRule="auto"/>
      <w:jc w:val="center"/>
      <w:outlineLvl w:val="1"/>
    </w:pPr>
    <w:rPr>
      <w:rFonts w:asciiTheme="majorHAnsi" w:eastAsiaTheme="majorEastAsia" w:hAnsiTheme="majorHAnsi" w:cstheme="majorBidi"/>
      <w:b/>
      <w:bCs/>
      <w:color w:val="FFFFFF" w:themeColor="background1"/>
      <w:sz w:val="28"/>
      <w:szCs w:val="28"/>
    </w:rPr>
  </w:style>
  <w:style w:type="paragraph" w:styleId="Kop3">
    <w:name w:val="heading 3"/>
    <w:basedOn w:val="Kop2"/>
    <w:next w:val="Standaard"/>
    <w:link w:val="Kop3Char"/>
    <w:uiPriority w:val="9"/>
    <w:unhideWhenUsed/>
    <w:qFormat/>
    <w:rsid w:val="00D12DA2"/>
    <w:pPr>
      <w:keepNext/>
      <w:keepLines/>
      <w:shd w:val="clear" w:color="auto" w:fill="auto"/>
      <w:spacing w:before="40" w:after="0"/>
      <w:jc w:val="left"/>
      <w:outlineLvl w:val="2"/>
    </w:pPr>
    <w:rPr>
      <w:bCs w:val="0"/>
      <w:color w:val="1F4D78" w:themeColor="accent1" w:themeShade="7F"/>
      <w:sz w:val="24"/>
      <w:szCs w:val="24"/>
    </w:rPr>
  </w:style>
  <w:style w:type="paragraph" w:styleId="Kop4">
    <w:name w:val="heading 4"/>
    <w:basedOn w:val="Standaard"/>
    <w:next w:val="Standaard"/>
    <w:link w:val="Kop4Char"/>
    <w:uiPriority w:val="9"/>
    <w:unhideWhenUsed/>
    <w:qFormat/>
    <w:rsid w:val="00D12DA2"/>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2DA2"/>
    <w:rPr>
      <w:rFonts w:asciiTheme="majorHAnsi" w:eastAsiaTheme="majorEastAsia" w:hAnsiTheme="majorHAnsi" w:cstheme="majorBidi"/>
      <w:b/>
      <w:color w:val="2E74B5" w:themeColor="accent1" w:themeShade="BF"/>
      <w:sz w:val="32"/>
      <w:szCs w:val="32"/>
    </w:rPr>
  </w:style>
  <w:style w:type="character" w:customStyle="1" w:styleId="Kop2Char">
    <w:name w:val="Kop 2 Char"/>
    <w:basedOn w:val="Standaardalinea-lettertype"/>
    <w:link w:val="Kop2"/>
    <w:uiPriority w:val="9"/>
    <w:rsid w:val="00D12DA2"/>
    <w:rPr>
      <w:rFonts w:asciiTheme="majorHAnsi" w:eastAsiaTheme="majorEastAsia" w:hAnsiTheme="majorHAnsi" w:cstheme="majorBidi"/>
      <w:b/>
      <w:bCs/>
      <w:color w:val="FFFFFF" w:themeColor="background1"/>
      <w:sz w:val="28"/>
      <w:szCs w:val="28"/>
      <w:shd w:val="clear" w:color="auto" w:fill="4472C4" w:themeFill="accent5"/>
    </w:rPr>
  </w:style>
  <w:style w:type="character" w:customStyle="1" w:styleId="Kop3Char">
    <w:name w:val="Kop 3 Char"/>
    <w:basedOn w:val="Standaardalinea-lettertype"/>
    <w:link w:val="Kop3"/>
    <w:uiPriority w:val="9"/>
    <w:rsid w:val="00D12DA2"/>
    <w:rPr>
      <w:rFonts w:asciiTheme="majorHAnsi" w:eastAsiaTheme="majorEastAsia" w:hAnsiTheme="majorHAnsi" w:cstheme="majorBidi"/>
      <w:b/>
      <w:color w:val="1F4D78" w:themeColor="accent1" w:themeShade="7F"/>
      <w:sz w:val="24"/>
      <w:szCs w:val="24"/>
    </w:rPr>
  </w:style>
  <w:style w:type="character" w:customStyle="1" w:styleId="Kop4Char">
    <w:name w:val="Kop 4 Char"/>
    <w:basedOn w:val="Standaardalinea-lettertype"/>
    <w:link w:val="Kop4"/>
    <w:uiPriority w:val="9"/>
    <w:rsid w:val="00D12DA2"/>
    <w:rPr>
      <w:rFonts w:asciiTheme="majorHAnsi" w:eastAsiaTheme="majorEastAsia" w:hAnsiTheme="majorHAnsi" w:cstheme="majorBidi"/>
      <w:i/>
      <w:iCs/>
      <w:color w:val="2E74B5" w:themeColor="accent1" w:themeShade="BF"/>
    </w:rPr>
  </w:style>
  <w:style w:type="paragraph" w:styleId="Bijschrift">
    <w:name w:val="caption"/>
    <w:basedOn w:val="Standaard"/>
    <w:next w:val="Standaard"/>
    <w:link w:val="BijschriftChar"/>
    <w:unhideWhenUsed/>
    <w:qFormat/>
    <w:rsid w:val="00D12DA2"/>
    <w:pPr>
      <w:spacing w:after="120"/>
      <w:jc w:val="center"/>
    </w:pPr>
    <w:rPr>
      <w:rFonts w:eastAsia="Calibri"/>
      <w:b/>
      <w:bCs/>
      <w:color w:val="C00000"/>
      <w:szCs w:val="18"/>
    </w:rPr>
  </w:style>
  <w:style w:type="character" w:customStyle="1" w:styleId="BijschriftChar">
    <w:name w:val="Bijschrift Char"/>
    <w:link w:val="Bijschrift"/>
    <w:rsid w:val="00D12DA2"/>
    <w:rPr>
      <w:rFonts w:ascii="Calibri" w:eastAsia="Calibri" w:hAnsi="Calibri" w:cs="Times New Roman"/>
      <w:b/>
      <w:bCs/>
      <w:color w:val="C00000"/>
      <w:szCs w:val="18"/>
    </w:rPr>
  </w:style>
  <w:style w:type="paragraph" w:styleId="Titel">
    <w:name w:val="Title"/>
    <w:basedOn w:val="Standaard"/>
    <w:next w:val="Standaard"/>
    <w:link w:val="TitelChar"/>
    <w:uiPriority w:val="10"/>
    <w:qFormat/>
    <w:rsid w:val="00D12DA2"/>
    <w:pPr>
      <w:shd w:val="clear" w:color="auto" w:fill="4472C4" w:themeFill="accent5"/>
      <w:spacing w:after="160" w:line="259" w:lineRule="auto"/>
      <w:jc w:val="center"/>
    </w:pPr>
    <w:rPr>
      <w:rFonts w:asciiTheme="majorHAnsi" w:eastAsiaTheme="majorEastAsia" w:hAnsiTheme="majorHAnsi" w:cstheme="majorBidi"/>
      <w:b/>
      <w:bCs/>
      <w:color w:val="FFFFFF" w:themeColor="background1"/>
      <w:sz w:val="28"/>
      <w:szCs w:val="28"/>
    </w:rPr>
  </w:style>
  <w:style w:type="character" w:customStyle="1" w:styleId="TitelChar">
    <w:name w:val="Titel Char"/>
    <w:basedOn w:val="Standaardalinea-lettertype"/>
    <w:link w:val="Titel"/>
    <w:uiPriority w:val="10"/>
    <w:rsid w:val="00D12DA2"/>
    <w:rPr>
      <w:rFonts w:asciiTheme="majorHAnsi" w:eastAsiaTheme="majorEastAsia" w:hAnsiTheme="majorHAnsi" w:cstheme="majorBidi"/>
      <w:b/>
      <w:bCs/>
      <w:color w:val="FFFFFF" w:themeColor="background1"/>
      <w:sz w:val="28"/>
      <w:szCs w:val="28"/>
      <w:shd w:val="clear" w:color="auto" w:fill="4472C4" w:themeFill="accent5"/>
    </w:rPr>
  </w:style>
  <w:style w:type="paragraph" w:styleId="Lijstalinea">
    <w:name w:val="List Paragraph"/>
    <w:basedOn w:val="Standaard"/>
    <w:link w:val="LijstalineaChar"/>
    <w:uiPriority w:val="34"/>
    <w:qFormat/>
    <w:rsid w:val="00D12DA2"/>
    <w:pPr>
      <w:spacing w:after="160" w:line="259" w:lineRule="auto"/>
      <w:ind w:left="720"/>
      <w:contextualSpacing/>
    </w:pPr>
    <w:rPr>
      <w:rFonts w:asciiTheme="minorHAnsi" w:hAnsiTheme="minorHAnsi" w:cstheme="minorBidi"/>
    </w:rPr>
  </w:style>
  <w:style w:type="character" w:customStyle="1" w:styleId="LijstalineaChar">
    <w:name w:val="Lijstalinea Char"/>
    <w:basedOn w:val="Standaardalinea-lettertype"/>
    <w:link w:val="Lijstalinea"/>
    <w:uiPriority w:val="34"/>
    <w:rsid w:val="00D12DA2"/>
  </w:style>
  <w:style w:type="paragraph" w:styleId="Kopvaninhoudsopgave">
    <w:name w:val="TOC Heading"/>
    <w:basedOn w:val="Kop1"/>
    <w:next w:val="Standaard"/>
    <w:uiPriority w:val="39"/>
    <w:semiHidden/>
    <w:unhideWhenUsed/>
    <w:qFormat/>
    <w:rsid w:val="00D12DA2"/>
    <w:pPr>
      <w:spacing w:before="480" w:line="276" w:lineRule="auto"/>
      <w:outlineLvl w:val="9"/>
    </w:pPr>
    <w:rPr>
      <w:bCs/>
      <w:sz w:val="28"/>
      <w:szCs w:val="28"/>
      <w:lang w:eastAsia="nl-BE"/>
    </w:rPr>
  </w:style>
  <w:style w:type="paragraph" w:styleId="Plattetekst">
    <w:name w:val="Body Text"/>
    <w:basedOn w:val="Standaard"/>
    <w:link w:val="PlattetekstChar"/>
    <w:rsid w:val="00170CE4"/>
    <w:pPr>
      <w:widowControl w:val="0"/>
      <w:suppressAutoHyphens/>
      <w:spacing w:after="120"/>
    </w:pPr>
    <w:rPr>
      <w:rFonts w:ascii="Times New Roman" w:eastAsia="Arial Unicode MS" w:hAnsi="Times New Roman"/>
      <w:kern w:val="1"/>
      <w:sz w:val="24"/>
      <w:szCs w:val="24"/>
      <w:lang w:val="en-US"/>
    </w:rPr>
  </w:style>
  <w:style w:type="character" w:customStyle="1" w:styleId="PlattetekstChar">
    <w:name w:val="Platte tekst Char"/>
    <w:basedOn w:val="Standaardalinea-lettertype"/>
    <w:link w:val="Plattetekst"/>
    <w:rsid w:val="00170CE4"/>
    <w:rPr>
      <w:rFonts w:ascii="Times New Roman" w:eastAsia="Arial Unicode MS" w:hAnsi="Times New Roman" w:cs="Times New Roman"/>
      <w:kern w:val="1"/>
      <w:sz w:val="24"/>
      <w:szCs w:val="24"/>
      <w:lang w:val="en-US"/>
    </w:rPr>
  </w:style>
  <w:style w:type="character" w:styleId="Hyperlink">
    <w:name w:val="Hyperlink"/>
    <w:basedOn w:val="Standaardalinea-lettertype"/>
    <w:uiPriority w:val="99"/>
    <w:unhideWhenUsed/>
    <w:rsid w:val="00170CE4"/>
    <w:rPr>
      <w:color w:val="0563C1" w:themeColor="hyperlink"/>
      <w:u w:val="single"/>
    </w:rPr>
  </w:style>
  <w:style w:type="paragraph" w:styleId="Koptekst">
    <w:name w:val="header"/>
    <w:basedOn w:val="Standaard"/>
    <w:link w:val="KoptekstChar"/>
    <w:uiPriority w:val="99"/>
    <w:unhideWhenUsed/>
    <w:rsid w:val="008E13DA"/>
    <w:pPr>
      <w:tabs>
        <w:tab w:val="center" w:pos="4536"/>
        <w:tab w:val="right" w:pos="9072"/>
      </w:tabs>
    </w:pPr>
  </w:style>
  <w:style w:type="character" w:customStyle="1" w:styleId="KoptekstChar">
    <w:name w:val="Koptekst Char"/>
    <w:basedOn w:val="Standaardalinea-lettertype"/>
    <w:link w:val="Koptekst"/>
    <w:uiPriority w:val="99"/>
    <w:rsid w:val="008E13DA"/>
    <w:rPr>
      <w:rFonts w:ascii="Calibri" w:hAnsi="Calibri" w:cs="Times New Roman"/>
    </w:rPr>
  </w:style>
  <w:style w:type="paragraph" w:styleId="Voettekst">
    <w:name w:val="footer"/>
    <w:basedOn w:val="Standaard"/>
    <w:link w:val="VoettekstChar"/>
    <w:uiPriority w:val="99"/>
    <w:unhideWhenUsed/>
    <w:rsid w:val="008E13DA"/>
    <w:pPr>
      <w:tabs>
        <w:tab w:val="center" w:pos="4536"/>
        <w:tab w:val="right" w:pos="9072"/>
      </w:tabs>
    </w:pPr>
  </w:style>
  <w:style w:type="character" w:customStyle="1" w:styleId="VoettekstChar">
    <w:name w:val="Voettekst Char"/>
    <w:basedOn w:val="Standaardalinea-lettertype"/>
    <w:link w:val="Voettekst"/>
    <w:uiPriority w:val="99"/>
    <w:rsid w:val="008E13DA"/>
    <w:rPr>
      <w:rFonts w:ascii="Calibri" w:hAnsi="Calibri" w:cs="Times New Roman"/>
    </w:rPr>
  </w:style>
  <w:style w:type="paragraph" w:styleId="Ballontekst">
    <w:name w:val="Balloon Text"/>
    <w:basedOn w:val="Standaard"/>
    <w:link w:val="BallontekstChar"/>
    <w:uiPriority w:val="99"/>
    <w:semiHidden/>
    <w:unhideWhenUsed/>
    <w:rsid w:val="00A5618B"/>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18B"/>
    <w:rPr>
      <w:rFonts w:ascii="Tahoma" w:hAnsi="Tahoma" w:cs="Tahoma"/>
      <w:sz w:val="16"/>
      <w:szCs w:val="16"/>
    </w:rPr>
  </w:style>
  <w:style w:type="table" w:styleId="Tabelraster">
    <w:name w:val="Table Grid"/>
    <w:basedOn w:val="Standaardtabel"/>
    <w:uiPriority w:val="59"/>
    <w:rsid w:val="00A30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6886"/>
    <w:pPr>
      <w:spacing w:after="0" w:line="240" w:lineRule="auto"/>
    </w:pPr>
    <w:rPr>
      <w:rFonts w:ascii="Calibri" w:hAnsi="Calibri" w:cs="Times New Roman"/>
    </w:rPr>
  </w:style>
  <w:style w:type="paragraph" w:styleId="Kop1">
    <w:name w:val="heading 1"/>
    <w:basedOn w:val="Standaard"/>
    <w:next w:val="Standaard"/>
    <w:link w:val="Kop1Char"/>
    <w:uiPriority w:val="9"/>
    <w:qFormat/>
    <w:rsid w:val="00D12DA2"/>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paragraph" w:styleId="Kop2">
    <w:name w:val="heading 2"/>
    <w:basedOn w:val="Standaard"/>
    <w:next w:val="Standaard"/>
    <w:link w:val="Kop2Char"/>
    <w:uiPriority w:val="9"/>
    <w:unhideWhenUsed/>
    <w:qFormat/>
    <w:rsid w:val="00D12DA2"/>
    <w:pPr>
      <w:shd w:val="clear" w:color="auto" w:fill="4472C4" w:themeFill="accent5"/>
      <w:spacing w:after="160" w:line="259" w:lineRule="auto"/>
      <w:jc w:val="center"/>
      <w:outlineLvl w:val="1"/>
    </w:pPr>
    <w:rPr>
      <w:rFonts w:asciiTheme="majorHAnsi" w:eastAsiaTheme="majorEastAsia" w:hAnsiTheme="majorHAnsi" w:cstheme="majorBidi"/>
      <w:b/>
      <w:bCs/>
      <w:color w:val="FFFFFF" w:themeColor="background1"/>
      <w:sz w:val="28"/>
      <w:szCs w:val="28"/>
    </w:rPr>
  </w:style>
  <w:style w:type="paragraph" w:styleId="Kop3">
    <w:name w:val="heading 3"/>
    <w:basedOn w:val="Kop2"/>
    <w:next w:val="Standaard"/>
    <w:link w:val="Kop3Char"/>
    <w:uiPriority w:val="9"/>
    <w:unhideWhenUsed/>
    <w:qFormat/>
    <w:rsid w:val="00D12DA2"/>
    <w:pPr>
      <w:keepNext/>
      <w:keepLines/>
      <w:shd w:val="clear" w:color="auto" w:fill="auto"/>
      <w:spacing w:before="40" w:after="0"/>
      <w:jc w:val="left"/>
      <w:outlineLvl w:val="2"/>
    </w:pPr>
    <w:rPr>
      <w:bCs w:val="0"/>
      <w:color w:val="1F4D78" w:themeColor="accent1" w:themeShade="7F"/>
      <w:sz w:val="24"/>
      <w:szCs w:val="24"/>
    </w:rPr>
  </w:style>
  <w:style w:type="paragraph" w:styleId="Kop4">
    <w:name w:val="heading 4"/>
    <w:basedOn w:val="Standaard"/>
    <w:next w:val="Standaard"/>
    <w:link w:val="Kop4Char"/>
    <w:uiPriority w:val="9"/>
    <w:unhideWhenUsed/>
    <w:qFormat/>
    <w:rsid w:val="00D12DA2"/>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2DA2"/>
    <w:rPr>
      <w:rFonts w:asciiTheme="majorHAnsi" w:eastAsiaTheme="majorEastAsia" w:hAnsiTheme="majorHAnsi" w:cstheme="majorBidi"/>
      <w:b/>
      <w:color w:val="2E74B5" w:themeColor="accent1" w:themeShade="BF"/>
      <w:sz w:val="32"/>
      <w:szCs w:val="32"/>
    </w:rPr>
  </w:style>
  <w:style w:type="character" w:customStyle="1" w:styleId="Kop2Char">
    <w:name w:val="Kop 2 Char"/>
    <w:basedOn w:val="Standaardalinea-lettertype"/>
    <w:link w:val="Kop2"/>
    <w:uiPriority w:val="9"/>
    <w:rsid w:val="00D12DA2"/>
    <w:rPr>
      <w:rFonts w:asciiTheme="majorHAnsi" w:eastAsiaTheme="majorEastAsia" w:hAnsiTheme="majorHAnsi" w:cstheme="majorBidi"/>
      <w:b/>
      <w:bCs/>
      <w:color w:val="FFFFFF" w:themeColor="background1"/>
      <w:sz w:val="28"/>
      <w:szCs w:val="28"/>
      <w:shd w:val="clear" w:color="auto" w:fill="4472C4" w:themeFill="accent5"/>
    </w:rPr>
  </w:style>
  <w:style w:type="character" w:customStyle="1" w:styleId="Kop3Char">
    <w:name w:val="Kop 3 Char"/>
    <w:basedOn w:val="Standaardalinea-lettertype"/>
    <w:link w:val="Kop3"/>
    <w:uiPriority w:val="9"/>
    <w:rsid w:val="00D12DA2"/>
    <w:rPr>
      <w:rFonts w:asciiTheme="majorHAnsi" w:eastAsiaTheme="majorEastAsia" w:hAnsiTheme="majorHAnsi" w:cstheme="majorBidi"/>
      <w:b/>
      <w:color w:val="1F4D78" w:themeColor="accent1" w:themeShade="7F"/>
      <w:sz w:val="24"/>
      <w:szCs w:val="24"/>
    </w:rPr>
  </w:style>
  <w:style w:type="character" w:customStyle="1" w:styleId="Kop4Char">
    <w:name w:val="Kop 4 Char"/>
    <w:basedOn w:val="Standaardalinea-lettertype"/>
    <w:link w:val="Kop4"/>
    <w:uiPriority w:val="9"/>
    <w:rsid w:val="00D12DA2"/>
    <w:rPr>
      <w:rFonts w:asciiTheme="majorHAnsi" w:eastAsiaTheme="majorEastAsia" w:hAnsiTheme="majorHAnsi" w:cstheme="majorBidi"/>
      <w:i/>
      <w:iCs/>
      <w:color w:val="2E74B5" w:themeColor="accent1" w:themeShade="BF"/>
    </w:rPr>
  </w:style>
  <w:style w:type="paragraph" w:styleId="Bijschrift">
    <w:name w:val="caption"/>
    <w:basedOn w:val="Standaard"/>
    <w:next w:val="Standaard"/>
    <w:link w:val="BijschriftChar"/>
    <w:unhideWhenUsed/>
    <w:qFormat/>
    <w:rsid w:val="00D12DA2"/>
    <w:pPr>
      <w:spacing w:after="120"/>
      <w:jc w:val="center"/>
    </w:pPr>
    <w:rPr>
      <w:rFonts w:eastAsia="Calibri"/>
      <w:b/>
      <w:bCs/>
      <w:color w:val="C00000"/>
      <w:szCs w:val="18"/>
    </w:rPr>
  </w:style>
  <w:style w:type="character" w:customStyle="1" w:styleId="BijschriftChar">
    <w:name w:val="Bijschrift Char"/>
    <w:link w:val="Bijschrift"/>
    <w:rsid w:val="00D12DA2"/>
    <w:rPr>
      <w:rFonts w:ascii="Calibri" w:eastAsia="Calibri" w:hAnsi="Calibri" w:cs="Times New Roman"/>
      <w:b/>
      <w:bCs/>
      <w:color w:val="C00000"/>
      <w:szCs w:val="18"/>
    </w:rPr>
  </w:style>
  <w:style w:type="paragraph" w:styleId="Titel">
    <w:name w:val="Title"/>
    <w:basedOn w:val="Standaard"/>
    <w:next w:val="Standaard"/>
    <w:link w:val="TitelChar"/>
    <w:uiPriority w:val="10"/>
    <w:qFormat/>
    <w:rsid w:val="00D12DA2"/>
    <w:pPr>
      <w:shd w:val="clear" w:color="auto" w:fill="4472C4" w:themeFill="accent5"/>
      <w:spacing w:after="160" w:line="259" w:lineRule="auto"/>
      <w:jc w:val="center"/>
    </w:pPr>
    <w:rPr>
      <w:rFonts w:asciiTheme="majorHAnsi" w:eastAsiaTheme="majorEastAsia" w:hAnsiTheme="majorHAnsi" w:cstheme="majorBidi"/>
      <w:b/>
      <w:bCs/>
      <w:color w:val="FFFFFF" w:themeColor="background1"/>
      <w:sz w:val="28"/>
      <w:szCs w:val="28"/>
    </w:rPr>
  </w:style>
  <w:style w:type="character" w:customStyle="1" w:styleId="TitelChar">
    <w:name w:val="Titel Char"/>
    <w:basedOn w:val="Standaardalinea-lettertype"/>
    <w:link w:val="Titel"/>
    <w:uiPriority w:val="10"/>
    <w:rsid w:val="00D12DA2"/>
    <w:rPr>
      <w:rFonts w:asciiTheme="majorHAnsi" w:eastAsiaTheme="majorEastAsia" w:hAnsiTheme="majorHAnsi" w:cstheme="majorBidi"/>
      <w:b/>
      <w:bCs/>
      <w:color w:val="FFFFFF" w:themeColor="background1"/>
      <w:sz w:val="28"/>
      <w:szCs w:val="28"/>
      <w:shd w:val="clear" w:color="auto" w:fill="4472C4" w:themeFill="accent5"/>
    </w:rPr>
  </w:style>
  <w:style w:type="paragraph" w:styleId="Lijstalinea">
    <w:name w:val="List Paragraph"/>
    <w:basedOn w:val="Standaard"/>
    <w:link w:val="LijstalineaChar"/>
    <w:uiPriority w:val="34"/>
    <w:qFormat/>
    <w:rsid w:val="00D12DA2"/>
    <w:pPr>
      <w:spacing w:after="160" w:line="259" w:lineRule="auto"/>
      <w:ind w:left="720"/>
      <w:contextualSpacing/>
    </w:pPr>
    <w:rPr>
      <w:rFonts w:asciiTheme="minorHAnsi" w:hAnsiTheme="minorHAnsi" w:cstheme="minorBidi"/>
    </w:rPr>
  </w:style>
  <w:style w:type="character" w:customStyle="1" w:styleId="LijstalineaChar">
    <w:name w:val="Lijstalinea Char"/>
    <w:basedOn w:val="Standaardalinea-lettertype"/>
    <w:link w:val="Lijstalinea"/>
    <w:uiPriority w:val="34"/>
    <w:rsid w:val="00D12DA2"/>
  </w:style>
  <w:style w:type="paragraph" w:styleId="Kopvaninhoudsopgave">
    <w:name w:val="TOC Heading"/>
    <w:basedOn w:val="Kop1"/>
    <w:next w:val="Standaard"/>
    <w:uiPriority w:val="39"/>
    <w:semiHidden/>
    <w:unhideWhenUsed/>
    <w:qFormat/>
    <w:rsid w:val="00D12DA2"/>
    <w:pPr>
      <w:spacing w:before="480" w:line="276" w:lineRule="auto"/>
      <w:outlineLvl w:val="9"/>
    </w:pPr>
    <w:rPr>
      <w:bCs/>
      <w:sz w:val="28"/>
      <w:szCs w:val="28"/>
      <w:lang w:eastAsia="nl-BE"/>
    </w:rPr>
  </w:style>
  <w:style w:type="paragraph" w:styleId="Plattetekst">
    <w:name w:val="Body Text"/>
    <w:basedOn w:val="Standaard"/>
    <w:link w:val="PlattetekstChar"/>
    <w:rsid w:val="00170CE4"/>
    <w:pPr>
      <w:widowControl w:val="0"/>
      <w:suppressAutoHyphens/>
      <w:spacing w:after="120"/>
    </w:pPr>
    <w:rPr>
      <w:rFonts w:ascii="Times New Roman" w:eastAsia="Arial Unicode MS" w:hAnsi="Times New Roman"/>
      <w:kern w:val="1"/>
      <w:sz w:val="24"/>
      <w:szCs w:val="24"/>
      <w:lang w:val="en-US"/>
    </w:rPr>
  </w:style>
  <w:style w:type="character" w:customStyle="1" w:styleId="PlattetekstChar">
    <w:name w:val="Platte tekst Char"/>
    <w:basedOn w:val="Standaardalinea-lettertype"/>
    <w:link w:val="Plattetekst"/>
    <w:rsid w:val="00170CE4"/>
    <w:rPr>
      <w:rFonts w:ascii="Times New Roman" w:eastAsia="Arial Unicode MS" w:hAnsi="Times New Roman" w:cs="Times New Roman"/>
      <w:kern w:val="1"/>
      <w:sz w:val="24"/>
      <w:szCs w:val="24"/>
      <w:lang w:val="en-US"/>
    </w:rPr>
  </w:style>
  <w:style w:type="character" w:styleId="Hyperlink">
    <w:name w:val="Hyperlink"/>
    <w:basedOn w:val="Standaardalinea-lettertype"/>
    <w:uiPriority w:val="99"/>
    <w:unhideWhenUsed/>
    <w:rsid w:val="00170CE4"/>
    <w:rPr>
      <w:color w:val="0563C1" w:themeColor="hyperlink"/>
      <w:u w:val="single"/>
    </w:rPr>
  </w:style>
  <w:style w:type="paragraph" w:styleId="Koptekst">
    <w:name w:val="header"/>
    <w:basedOn w:val="Standaard"/>
    <w:link w:val="KoptekstChar"/>
    <w:uiPriority w:val="99"/>
    <w:unhideWhenUsed/>
    <w:rsid w:val="008E13DA"/>
    <w:pPr>
      <w:tabs>
        <w:tab w:val="center" w:pos="4536"/>
        <w:tab w:val="right" w:pos="9072"/>
      </w:tabs>
    </w:pPr>
  </w:style>
  <w:style w:type="character" w:customStyle="1" w:styleId="KoptekstChar">
    <w:name w:val="Koptekst Char"/>
    <w:basedOn w:val="Standaardalinea-lettertype"/>
    <w:link w:val="Koptekst"/>
    <w:uiPriority w:val="99"/>
    <w:rsid w:val="008E13DA"/>
    <w:rPr>
      <w:rFonts w:ascii="Calibri" w:hAnsi="Calibri" w:cs="Times New Roman"/>
    </w:rPr>
  </w:style>
  <w:style w:type="paragraph" w:styleId="Voettekst">
    <w:name w:val="footer"/>
    <w:basedOn w:val="Standaard"/>
    <w:link w:val="VoettekstChar"/>
    <w:uiPriority w:val="99"/>
    <w:unhideWhenUsed/>
    <w:rsid w:val="008E13DA"/>
    <w:pPr>
      <w:tabs>
        <w:tab w:val="center" w:pos="4536"/>
        <w:tab w:val="right" w:pos="9072"/>
      </w:tabs>
    </w:pPr>
  </w:style>
  <w:style w:type="character" w:customStyle="1" w:styleId="VoettekstChar">
    <w:name w:val="Voettekst Char"/>
    <w:basedOn w:val="Standaardalinea-lettertype"/>
    <w:link w:val="Voettekst"/>
    <w:uiPriority w:val="99"/>
    <w:rsid w:val="008E13DA"/>
    <w:rPr>
      <w:rFonts w:ascii="Calibri" w:hAnsi="Calibri" w:cs="Times New Roman"/>
    </w:rPr>
  </w:style>
  <w:style w:type="paragraph" w:styleId="Ballontekst">
    <w:name w:val="Balloon Text"/>
    <w:basedOn w:val="Standaard"/>
    <w:link w:val="BallontekstChar"/>
    <w:uiPriority w:val="99"/>
    <w:semiHidden/>
    <w:unhideWhenUsed/>
    <w:rsid w:val="00A5618B"/>
    <w:rPr>
      <w:rFonts w:ascii="Tahoma" w:hAnsi="Tahoma" w:cs="Tahoma"/>
      <w:sz w:val="16"/>
      <w:szCs w:val="16"/>
    </w:rPr>
  </w:style>
  <w:style w:type="character" w:customStyle="1" w:styleId="BallontekstChar">
    <w:name w:val="Ballontekst Char"/>
    <w:basedOn w:val="Standaardalinea-lettertype"/>
    <w:link w:val="Ballontekst"/>
    <w:uiPriority w:val="99"/>
    <w:semiHidden/>
    <w:rsid w:val="00A5618B"/>
    <w:rPr>
      <w:rFonts w:ascii="Tahoma" w:hAnsi="Tahoma" w:cs="Tahoma"/>
      <w:sz w:val="16"/>
      <w:szCs w:val="16"/>
    </w:rPr>
  </w:style>
  <w:style w:type="table" w:styleId="Tabelraster">
    <w:name w:val="Table Grid"/>
    <w:basedOn w:val="Standaardtabel"/>
    <w:uiPriority w:val="59"/>
    <w:rsid w:val="00A30D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800415">
      <w:bodyDiv w:val="1"/>
      <w:marLeft w:val="0"/>
      <w:marRight w:val="0"/>
      <w:marTop w:val="0"/>
      <w:marBottom w:val="0"/>
      <w:divBdr>
        <w:top w:val="none" w:sz="0" w:space="0" w:color="auto"/>
        <w:left w:val="none" w:sz="0" w:space="0" w:color="auto"/>
        <w:bottom w:val="none" w:sz="0" w:space="0" w:color="auto"/>
        <w:right w:val="none" w:sz="0" w:space="0" w:color="auto"/>
      </w:divBdr>
    </w:div>
    <w:div w:id="11778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andicap.fgov.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ess@minsoc.fed.be" TargetMode="External"/><Relationship Id="rId5" Type="http://schemas.openxmlformats.org/officeDocument/2006/relationships/webSettings" Target="webSettings.xml"/><Relationship Id="rId10" Type="http://schemas.openxmlformats.org/officeDocument/2006/relationships/hyperlink" Target="http://www.handicap.fgov.be/sites/5030.fedimbo.belgium.be/files/explorer/fr/rapport-annuel-2013.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3733</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FOD Sociale Zekerheid / SPF Sécurité Sociale</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Heerwegh Nele</dc:creator>
  <cp:lastModifiedBy>de Clippel Barbara</cp:lastModifiedBy>
  <cp:revision>5</cp:revision>
  <dcterms:created xsi:type="dcterms:W3CDTF">2014-08-12T13:54:00Z</dcterms:created>
  <dcterms:modified xsi:type="dcterms:W3CDTF">2014-08-12T14:35:00Z</dcterms:modified>
</cp:coreProperties>
</file>