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2"/>
      </w:tblGrid>
      <w:tr w:rsidR="00090623" w:rsidRPr="00650D72" w:rsidTr="004D74D5">
        <w:trPr>
          <w:cantSplit/>
          <w:trHeight w:val="1278"/>
        </w:trPr>
        <w:tc>
          <w:tcPr>
            <w:tcW w:w="10345" w:type="dxa"/>
            <w:tcBorders>
              <w:top w:val="nil"/>
              <w:left w:val="nil"/>
              <w:bottom w:val="nil"/>
              <w:right w:val="nil"/>
            </w:tcBorders>
            <w:hideMark/>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090623" w:rsidRPr="00650D72" w:rsidTr="00600040">
              <w:tc>
                <w:tcPr>
                  <w:tcW w:w="1418" w:type="dxa"/>
                  <w:hideMark/>
                </w:tcPr>
                <w:p w:rsidR="00090623" w:rsidRPr="00772197" w:rsidRDefault="00090623" w:rsidP="00B914DE">
                  <w:pPr>
                    <w:rPr>
                      <w:rFonts w:ascii="Verdana" w:hAnsi="Verdana" w:cs="Arial"/>
                      <w:sz w:val="20"/>
                      <w:szCs w:val="20"/>
                      <w:lang w:val="fr-FR" w:eastAsia="nl-NL"/>
                    </w:rPr>
                  </w:pPr>
                  <w:bookmarkStart w:id="0" w:name="_GoBack"/>
                  <w:bookmarkEnd w:id="0"/>
                  <w:r w:rsidRPr="00772197">
                    <w:rPr>
                      <w:rFonts w:ascii="Verdana" w:hAnsi="Verdana" w:cs="Arial"/>
                      <w:noProof/>
                      <w:sz w:val="20"/>
                      <w:szCs w:val="20"/>
                      <w:lang w:val="fr-FR" w:eastAsia="fr-FR"/>
                    </w:rPr>
                    <w:drawing>
                      <wp:inline distT="0" distB="0" distL="0" distR="0" wp14:anchorId="757D7933" wp14:editId="699F9156">
                        <wp:extent cx="704850" cy="685800"/>
                        <wp:effectExtent l="0" t="0" r="0" b="0"/>
                        <wp:docPr id="2"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090623" w:rsidRPr="00772197" w:rsidRDefault="00090623" w:rsidP="00B914DE">
                  <w:pPr>
                    <w:ind w:left="-446" w:firstLine="446"/>
                    <w:rPr>
                      <w:rFonts w:ascii="Verdana" w:hAnsi="Verdana" w:cs="Arial"/>
                      <w:sz w:val="20"/>
                      <w:szCs w:val="20"/>
                      <w:lang w:val="fr-FR" w:eastAsia="nl-NL"/>
                    </w:rPr>
                  </w:pPr>
                </w:p>
                <w:p w:rsidR="00090623" w:rsidRPr="002978D6" w:rsidRDefault="00090623" w:rsidP="00B914DE">
                  <w:pPr>
                    <w:ind w:left="-446" w:firstLine="446"/>
                    <w:rPr>
                      <w:rFonts w:ascii="Verdana" w:hAnsi="Verdana" w:cs="Arial"/>
                      <w:b/>
                      <w:smallCaps/>
                      <w:sz w:val="20"/>
                      <w:szCs w:val="20"/>
                    </w:rPr>
                  </w:pPr>
                  <w:r w:rsidRPr="00772197">
                    <w:rPr>
                      <w:rFonts w:ascii="Verdana" w:hAnsi="Verdana" w:cs="Arial"/>
                      <w:b/>
                      <w:smallCaps/>
                      <w:sz w:val="20"/>
                      <w:szCs w:val="20"/>
                    </w:rPr>
                    <w:t xml:space="preserve">LA VICE-PREMIERE MINISTRE, MINISTRE DE L’INTERIEUR </w:t>
                  </w:r>
                </w:p>
                <w:p w:rsidR="00090623" w:rsidRPr="002978D6" w:rsidRDefault="00BF4FE6" w:rsidP="00B914DE">
                  <w:pPr>
                    <w:ind w:left="-446" w:firstLine="446"/>
                    <w:rPr>
                      <w:rFonts w:ascii="Verdana" w:hAnsi="Verdana" w:cs="Arial"/>
                      <w:smallCaps/>
                      <w:sz w:val="20"/>
                      <w:szCs w:val="20"/>
                      <w:lang w:eastAsia="nl-NL"/>
                    </w:rPr>
                  </w:pPr>
                  <w:r w:rsidRPr="00772197">
                    <w:rPr>
                      <w:rFonts w:ascii="Verdana" w:hAnsi="Verdana" w:cs="Arial"/>
                      <w:b/>
                      <w:smallCaps/>
                      <w:sz w:val="20"/>
                      <w:szCs w:val="20"/>
                    </w:rPr>
                    <w:t>ET DE L’EGALITE DES CHANCES</w:t>
                  </w:r>
                </w:p>
              </w:tc>
            </w:tr>
          </w:tbl>
          <w:p w:rsidR="00090623" w:rsidRPr="002978D6" w:rsidRDefault="00090623" w:rsidP="00B914DE">
            <w:pPr>
              <w:jc w:val="right"/>
              <w:rPr>
                <w:rFonts w:ascii="Verdana" w:hAnsi="Verdana" w:cs="Arial"/>
                <w:sz w:val="22"/>
                <w:szCs w:val="22"/>
                <w:lang w:eastAsia="nl-NL"/>
              </w:rPr>
            </w:pPr>
          </w:p>
        </w:tc>
      </w:tr>
    </w:tbl>
    <w:p w:rsidR="00AF2BD6" w:rsidRPr="00AF2BD6" w:rsidRDefault="00631392" w:rsidP="00B914DE">
      <w:pPr>
        <w:suppressAutoHyphens/>
        <w:jc w:val="right"/>
        <w:rPr>
          <w:rFonts w:ascii="Verdana" w:hAnsi="Verdana"/>
          <w:kern w:val="1"/>
          <w:sz w:val="22"/>
          <w:szCs w:val="22"/>
          <w:lang w:val="fr-FR" w:eastAsia="ar-SA"/>
        </w:rPr>
      </w:pPr>
      <w:r>
        <w:rPr>
          <w:rFonts w:ascii="Verdana" w:hAnsi="Verdana"/>
          <w:kern w:val="1"/>
          <w:sz w:val="22"/>
          <w:szCs w:val="22"/>
          <w:lang w:val="fr-FR" w:eastAsia="ar-SA"/>
        </w:rPr>
        <w:t xml:space="preserve">Bruxelles, le </w:t>
      </w:r>
      <w:r w:rsidR="00383CFD">
        <w:rPr>
          <w:rFonts w:ascii="Verdana" w:hAnsi="Verdana"/>
          <w:kern w:val="1"/>
          <w:sz w:val="22"/>
          <w:szCs w:val="22"/>
          <w:lang w:val="fr-FR" w:eastAsia="ar-SA"/>
        </w:rPr>
        <w:t>19</w:t>
      </w:r>
      <w:r w:rsidR="00075C2B">
        <w:rPr>
          <w:rFonts w:ascii="Verdana" w:hAnsi="Verdana"/>
          <w:kern w:val="1"/>
          <w:sz w:val="22"/>
          <w:szCs w:val="22"/>
          <w:lang w:val="fr-FR" w:eastAsia="ar-SA"/>
        </w:rPr>
        <w:t xml:space="preserve"> juillet</w:t>
      </w:r>
      <w:r w:rsidR="00AF2BD6" w:rsidRPr="00AF2BD6">
        <w:rPr>
          <w:rFonts w:ascii="Verdana" w:hAnsi="Verdana"/>
          <w:kern w:val="1"/>
          <w:sz w:val="22"/>
          <w:szCs w:val="22"/>
          <w:lang w:val="fr-FR" w:eastAsia="ar-SA"/>
        </w:rPr>
        <w:t xml:space="preserve"> 2013</w:t>
      </w:r>
    </w:p>
    <w:p w:rsidR="00AF2BD6" w:rsidRDefault="00AF2BD6" w:rsidP="00B914DE">
      <w:pPr>
        <w:suppressAutoHyphens/>
        <w:jc w:val="right"/>
        <w:rPr>
          <w:rFonts w:ascii="Verdana" w:hAnsi="Verdana"/>
          <w:kern w:val="1"/>
          <w:sz w:val="22"/>
          <w:szCs w:val="22"/>
          <w:lang w:val="fr-FR" w:eastAsia="ar-SA"/>
        </w:rPr>
      </w:pPr>
    </w:p>
    <w:p w:rsidR="00BA0BF3" w:rsidRPr="00AF2BD6" w:rsidRDefault="00BA0BF3" w:rsidP="00B914DE">
      <w:pPr>
        <w:suppressAutoHyphens/>
        <w:rPr>
          <w:rFonts w:ascii="Verdana" w:hAnsi="Verdana"/>
          <w:kern w:val="1"/>
          <w:sz w:val="22"/>
          <w:szCs w:val="22"/>
          <w:lang w:val="fr-FR" w:eastAsia="ar-SA"/>
        </w:rPr>
      </w:pPr>
    </w:p>
    <w:p w:rsidR="00BA0BF3" w:rsidRDefault="00AF2BD6" w:rsidP="00BA0BF3">
      <w:pPr>
        <w:pBdr>
          <w:bottom w:val="single" w:sz="6" w:space="1" w:color="auto"/>
        </w:pBdr>
        <w:suppressAutoHyphens/>
        <w:jc w:val="center"/>
        <w:rPr>
          <w:rFonts w:ascii="Verdana" w:hAnsi="Verdana"/>
          <w:b/>
          <w:bCs/>
          <w:kern w:val="1"/>
          <w:sz w:val="28"/>
          <w:szCs w:val="28"/>
          <w:lang w:val="fr-FR" w:eastAsia="ar-SA"/>
        </w:rPr>
      </w:pPr>
      <w:r w:rsidRPr="00AF2BD6">
        <w:rPr>
          <w:rFonts w:ascii="Verdana" w:hAnsi="Verdana"/>
          <w:b/>
          <w:bCs/>
          <w:kern w:val="1"/>
          <w:sz w:val="28"/>
          <w:szCs w:val="28"/>
          <w:lang w:val="fr-FR" w:eastAsia="ar-SA"/>
        </w:rPr>
        <w:t>Communiqué de presse</w:t>
      </w:r>
    </w:p>
    <w:p w:rsidR="00CE6956" w:rsidRDefault="00CE6956" w:rsidP="00BA0BF3">
      <w:pPr>
        <w:pBdr>
          <w:bottom w:val="single" w:sz="6" w:space="1" w:color="auto"/>
        </w:pBdr>
        <w:suppressAutoHyphens/>
        <w:jc w:val="center"/>
        <w:rPr>
          <w:rFonts w:ascii="Verdana" w:hAnsi="Verdana"/>
          <w:b/>
          <w:bCs/>
          <w:kern w:val="1"/>
          <w:sz w:val="28"/>
          <w:szCs w:val="28"/>
          <w:lang w:val="fr-FR" w:eastAsia="ar-SA"/>
        </w:rPr>
      </w:pPr>
    </w:p>
    <w:p w:rsidR="00CE6956" w:rsidRDefault="0064418A" w:rsidP="00BA0BF3">
      <w:pPr>
        <w:pBdr>
          <w:bottom w:val="single" w:sz="6" w:space="1" w:color="auto"/>
        </w:pBdr>
        <w:suppressAutoHyphens/>
        <w:jc w:val="center"/>
        <w:rPr>
          <w:rFonts w:ascii="Verdana" w:hAnsi="Verdana"/>
          <w:b/>
          <w:bCs/>
          <w:kern w:val="1"/>
          <w:sz w:val="28"/>
          <w:szCs w:val="28"/>
          <w:lang w:val="fr-FR" w:eastAsia="ar-SA"/>
        </w:rPr>
      </w:pPr>
      <w:r>
        <w:rPr>
          <w:rFonts w:ascii="Verdana" w:hAnsi="Verdana"/>
          <w:b/>
          <w:bCs/>
          <w:kern w:val="1"/>
          <w:sz w:val="28"/>
          <w:szCs w:val="28"/>
          <w:lang w:eastAsia="ar-SA"/>
        </w:rPr>
        <w:t>Une vaste réforme sur l’information policière et les banques de données</w:t>
      </w:r>
      <w:r w:rsidR="001672A7">
        <w:rPr>
          <w:rFonts w:ascii="Verdana" w:hAnsi="Verdana"/>
          <w:b/>
          <w:bCs/>
          <w:kern w:val="1"/>
          <w:sz w:val="28"/>
          <w:szCs w:val="28"/>
          <w:lang w:eastAsia="ar-SA"/>
        </w:rPr>
        <w:t xml:space="preserve"> </w:t>
      </w:r>
      <w:r>
        <w:rPr>
          <w:rFonts w:ascii="Verdana" w:hAnsi="Verdana"/>
          <w:b/>
          <w:bCs/>
          <w:kern w:val="1"/>
          <w:sz w:val="28"/>
          <w:szCs w:val="28"/>
          <w:lang w:eastAsia="ar-SA"/>
        </w:rPr>
        <w:t>:</w:t>
      </w:r>
      <w:r w:rsidR="001672A7">
        <w:rPr>
          <w:rFonts w:ascii="Verdana" w:hAnsi="Verdana"/>
          <w:b/>
          <w:bCs/>
          <w:kern w:val="1"/>
          <w:sz w:val="28"/>
          <w:szCs w:val="28"/>
          <w:lang w:eastAsia="ar-SA"/>
        </w:rPr>
        <w:t xml:space="preserve"> a</w:t>
      </w:r>
      <w:r>
        <w:rPr>
          <w:rFonts w:ascii="Verdana" w:hAnsi="Verdana"/>
          <w:b/>
          <w:bCs/>
          <w:kern w:val="1"/>
          <w:sz w:val="28"/>
          <w:szCs w:val="28"/>
          <w:lang w:eastAsia="ar-SA"/>
        </w:rPr>
        <w:t xml:space="preserve">méliorer l’efficacité d’une </w:t>
      </w:r>
      <w:r w:rsidR="00CE6956" w:rsidRPr="00CE6956">
        <w:rPr>
          <w:rFonts w:ascii="Verdana" w:hAnsi="Verdana"/>
          <w:b/>
          <w:bCs/>
          <w:kern w:val="1"/>
          <w:sz w:val="28"/>
          <w:szCs w:val="28"/>
          <w:lang w:eastAsia="ar-SA"/>
        </w:rPr>
        <w:t xml:space="preserve">gestion </w:t>
      </w:r>
      <w:r>
        <w:rPr>
          <w:rFonts w:ascii="Verdana" w:hAnsi="Verdana"/>
          <w:b/>
          <w:bCs/>
          <w:kern w:val="1"/>
          <w:sz w:val="28"/>
          <w:szCs w:val="28"/>
          <w:lang w:eastAsia="ar-SA"/>
        </w:rPr>
        <w:t xml:space="preserve">encadrée </w:t>
      </w:r>
      <w:r w:rsidR="00CE6956" w:rsidRPr="00CE6956">
        <w:rPr>
          <w:rFonts w:ascii="Verdana" w:hAnsi="Verdana"/>
          <w:b/>
          <w:bCs/>
          <w:kern w:val="1"/>
          <w:sz w:val="28"/>
          <w:szCs w:val="28"/>
          <w:lang w:eastAsia="ar-SA"/>
        </w:rPr>
        <w:t>de l’informati</w:t>
      </w:r>
      <w:r w:rsidR="003F09F0">
        <w:rPr>
          <w:rFonts w:ascii="Verdana" w:hAnsi="Verdana"/>
          <w:b/>
          <w:bCs/>
          <w:kern w:val="1"/>
          <w:sz w:val="28"/>
          <w:szCs w:val="28"/>
          <w:lang w:eastAsia="ar-SA"/>
        </w:rPr>
        <w:t>on par la police et mieux</w:t>
      </w:r>
      <w:r w:rsidR="00CE6956" w:rsidRPr="00CE6956">
        <w:rPr>
          <w:rFonts w:ascii="Verdana" w:hAnsi="Verdana"/>
          <w:b/>
          <w:bCs/>
          <w:kern w:val="1"/>
          <w:sz w:val="28"/>
          <w:szCs w:val="28"/>
          <w:lang w:eastAsia="ar-SA"/>
        </w:rPr>
        <w:t xml:space="preserve"> </w:t>
      </w:r>
      <w:r>
        <w:rPr>
          <w:rFonts w:ascii="Verdana" w:hAnsi="Verdana"/>
          <w:b/>
          <w:bCs/>
          <w:kern w:val="1"/>
          <w:sz w:val="28"/>
          <w:szCs w:val="28"/>
          <w:lang w:eastAsia="ar-SA"/>
        </w:rPr>
        <w:t xml:space="preserve">protéger le droit du citoyen </w:t>
      </w:r>
    </w:p>
    <w:p w:rsidR="00B402ED" w:rsidRDefault="00B402ED" w:rsidP="008F7C1B">
      <w:pPr>
        <w:pBdr>
          <w:bottom w:val="single" w:sz="6" w:space="1" w:color="auto"/>
        </w:pBdr>
        <w:suppressAutoHyphens/>
        <w:rPr>
          <w:rFonts w:ascii="Verdana" w:hAnsi="Verdana"/>
          <w:b/>
          <w:bCs/>
          <w:kern w:val="1"/>
          <w:sz w:val="28"/>
          <w:szCs w:val="28"/>
          <w:lang w:val="fr-FR" w:eastAsia="ar-SA"/>
        </w:rPr>
      </w:pPr>
    </w:p>
    <w:p w:rsidR="00B914DE" w:rsidRDefault="00B914DE" w:rsidP="00B914DE">
      <w:pPr>
        <w:jc w:val="both"/>
        <w:rPr>
          <w:rFonts w:ascii="Verdana" w:hAnsi="Verdana"/>
          <w:b/>
          <w:bCs/>
          <w:kern w:val="1"/>
          <w:sz w:val="28"/>
          <w:szCs w:val="28"/>
          <w:lang w:val="fr-FR" w:eastAsia="ar-SA"/>
        </w:rPr>
      </w:pPr>
    </w:p>
    <w:p w:rsidR="00383CFD" w:rsidRDefault="00383CFD" w:rsidP="00383CFD">
      <w:pPr>
        <w:autoSpaceDE w:val="0"/>
        <w:autoSpaceDN w:val="0"/>
        <w:adjustRightInd w:val="0"/>
        <w:jc w:val="both"/>
        <w:rPr>
          <w:rFonts w:ascii="Verdana" w:hAnsi="Verdana" w:cs="Arial"/>
          <w:sz w:val="22"/>
          <w:szCs w:val="22"/>
        </w:rPr>
      </w:pPr>
    </w:p>
    <w:p w:rsidR="005B58FC" w:rsidRDefault="00B74F6D" w:rsidP="003226B4">
      <w:pPr>
        <w:suppressAutoHyphens/>
        <w:jc w:val="both"/>
        <w:rPr>
          <w:rFonts w:ascii="Verdana" w:hAnsi="Verdana" w:cs="Arial"/>
          <w:sz w:val="22"/>
          <w:szCs w:val="22"/>
        </w:rPr>
      </w:pPr>
      <w:r>
        <w:rPr>
          <w:rFonts w:ascii="Verdana" w:hAnsi="Verdana" w:cs="Arial"/>
          <w:sz w:val="22"/>
          <w:szCs w:val="22"/>
        </w:rPr>
        <w:t xml:space="preserve">La </w:t>
      </w:r>
      <w:r w:rsidRPr="00B74F6D">
        <w:rPr>
          <w:rFonts w:ascii="Verdana" w:hAnsi="Verdana" w:cs="Arial"/>
          <w:sz w:val="22"/>
          <w:szCs w:val="22"/>
        </w:rPr>
        <w:t>Vice-Première ministre et ministre de l’Intérieur</w:t>
      </w:r>
      <w:r>
        <w:rPr>
          <w:rFonts w:ascii="Verdana" w:hAnsi="Verdana" w:cs="Arial"/>
          <w:sz w:val="22"/>
          <w:szCs w:val="22"/>
        </w:rPr>
        <w:t>,</w:t>
      </w:r>
      <w:r w:rsidRPr="00B74F6D">
        <w:rPr>
          <w:rFonts w:ascii="Verdana" w:hAnsi="Verdana" w:cs="Arial"/>
          <w:sz w:val="22"/>
          <w:szCs w:val="22"/>
        </w:rPr>
        <w:t xml:space="preserve"> Joëlle Milquet, a </w:t>
      </w:r>
      <w:r>
        <w:rPr>
          <w:rFonts w:ascii="Verdana" w:hAnsi="Verdana" w:cs="Arial"/>
          <w:sz w:val="22"/>
          <w:szCs w:val="22"/>
        </w:rPr>
        <w:t xml:space="preserve">fait approuver par le Conseil des ministres d’aujourd’hui </w:t>
      </w:r>
      <w:r w:rsidRPr="00B74F6D">
        <w:rPr>
          <w:rFonts w:ascii="Verdana" w:hAnsi="Verdana" w:cs="Arial"/>
          <w:sz w:val="22"/>
          <w:szCs w:val="22"/>
        </w:rPr>
        <w:t xml:space="preserve">un avant-projet de loi </w:t>
      </w:r>
      <w:r w:rsidR="005B58FC">
        <w:rPr>
          <w:rFonts w:ascii="Verdana" w:hAnsi="Verdana" w:cs="Arial"/>
          <w:sz w:val="22"/>
          <w:szCs w:val="22"/>
        </w:rPr>
        <w:t>modifiant l’article 44 de la loi sur la fonction de police et qui a pour but :</w:t>
      </w:r>
    </w:p>
    <w:p w:rsidR="001672A7" w:rsidRDefault="001672A7" w:rsidP="003226B4">
      <w:pPr>
        <w:suppressAutoHyphens/>
        <w:jc w:val="both"/>
        <w:rPr>
          <w:rFonts w:ascii="Verdana" w:hAnsi="Verdana" w:cs="Arial"/>
          <w:sz w:val="22"/>
          <w:szCs w:val="22"/>
        </w:rPr>
      </w:pPr>
    </w:p>
    <w:p w:rsidR="005B58FC" w:rsidRDefault="005B58FC" w:rsidP="003226B4">
      <w:pPr>
        <w:suppressAutoHyphens/>
        <w:jc w:val="both"/>
        <w:rPr>
          <w:rFonts w:ascii="Verdana" w:hAnsi="Verdana" w:cs="Arial"/>
          <w:sz w:val="22"/>
          <w:szCs w:val="22"/>
        </w:rPr>
      </w:pPr>
      <w:r>
        <w:rPr>
          <w:rFonts w:ascii="Verdana" w:hAnsi="Verdana" w:cs="Arial"/>
          <w:sz w:val="22"/>
          <w:szCs w:val="22"/>
        </w:rPr>
        <w:t>-</w:t>
      </w:r>
      <w:r w:rsidR="001672A7">
        <w:rPr>
          <w:rFonts w:ascii="Verdana" w:hAnsi="Verdana" w:cs="Arial"/>
          <w:sz w:val="22"/>
          <w:szCs w:val="22"/>
        </w:rPr>
        <w:t xml:space="preserve"> </w:t>
      </w:r>
      <w:r>
        <w:rPr>
          <w:rFonts w:ascii="Verdana" w:hAnsi="Verdana" w:cs="Arial"/>
          <w:sz w:val="22"/>
          <w:szCs w:val="22"/>
        </w:rPr>
        <w:t>d’</w:t>
      </w:r>
      <w:r w:rsidR="00B74F6D">
        <w:rPr>
          <w:rFonts w:ascii="Verdana" w:hAnsi="Verdana" w:cs="Arial"/>
          <w:sz w:val="22"/>
          <w:szCs w:val="22"/>
        </w:rPr>
        <w:t>améliorer</w:t>
      </w:r>
      <w:r w:rsidR="00B74F6D" w:rsidRPr="00B74F6D">
        <w:rPr>
          <w:rFonts w:ascii="Verdana" w:hAnsi="Verdana" w:cs="Arial"/>
          <w:sz w:val="22"/>
          <w:szCs w:val="22"/>
        </w:rPr>
        <w:t xml:space="preserve"> la gestion de l’informati</w:t>
      </w:r>
      <w:r>
        <w:rPr>
          <w:rFonts w:ascii="Verdana" w:hAnsi="Verdana" w:cs="Arial"/>
          <w:sz w:val="22"/>
          <w:szCs w:val="22"/>
        </w:rPr>
        <w:t>on par la police</w:t>
      </w:r>
      <w:r w:rsidR="0064418A">
        <w:rPr>
          <w:rFonts w:ascii="Verdana" w:hAnsi="Verdana" w:cs="Arial"/>
          <w:sz w:val="22"/>
          <w:szCs w:val="22"/>
        </w:rPr>
        <w:t>,</w:t>
      </w:r>
    </w:p>
    <w:p w:rsidR="005B58FC" w:rsidRDefault="005B58FC" w:rsidP="003226B4">
      <w:pPr>
        <w:suppressAutoHyphens/>
        <w:jc w:val="both"/>
        <w:rPr>
          <w:rFonts w:ascii="Verdana" w:hAnsi="Verdana" w:cs="Arial"/>
          <w:sz w:val="22"/>
          <w:szCs w:val="22"/>
        </w:rPr>
      </w:pPr>
      <w:r>
        <w:rPr>
          <w:rFonts w:ascii="Verdana" w:hAnsi="Verdana" w:cs="Arial"/>
          <w:sz w:val="22"/>
          <w:szCs w:val="22"/>
        </w:rPr>
        <w:t>-</w:t>
      </w:r>
      <w:r w:rsidR="001672A7">
        <w:rPr>
          <w:rFonts w:ascii="Verdana" w:hAnsi="Verdana" w:cs="Arial"/>
          <w:sz w:val="22"/>
          <w:szCs w:val="22"/>
        </w:rPr>
        <w:t xml:space="preserve"> </w:t>
      </w:r>
      <w:r>
        <w:rPr>
          <w:rFonts w:ascii="Verdana" w:hAnsi="Verdana" w:cs="Arial"/>
          <w:sz w:val="22"/>
          <w:szCs w:val="22"/>
        </w:rPr>
        <w:t>d’</w:t>
      </w:r>
      <w:r w:rsidR="00B74F6D">
        <w:rPr>
          <w:rFonts w:ascii="Verdana" w:hAnsi="Verdana" w:cs="Arial"/>
          <w:sz w:val="22"/>
          <w:szCs w:val="22"/>
        </w:rPr>
        <w:t>encadrer l</w:t>
      </w:r>
      <w:r w:rsidR="00B74F6D" w:rsidRPr="00B74F6D">
        <w:rPr>
          <w:rFonts w:ascii="Verdana" w:hAnsi="Verdana" w:cs="Arial"/>
          <w:sz w:val="22"/>
          <w:szCs w:val="22"/>
        </w:rPr>
        <w:t>es tr</w:t>
      </w:r>
      <w:r w:rsidR="0064418A">
        <w:rPr>
          <w:rFonts w:ascii="Verdana" w:hAnsi="Verdana" w:cs="Arial"/>
          <w:sz w:val="22"/>
          <w:szCs w:val="22"/>
        </w:rPr>
        <w:t>aitements de données policières</w:t>
      </w:r>
      <w:r w:rsidR="001672A7">
        <w:rPr>
          <w:rFonts w:ascii="Verdana" w:hAnsi="Verdana" w:cs="Arial"/>
          <w:sz w:val="22"/>
          <w:szCs w:val="22"/>
        </w:rPr>
        <w:t>,</w:t>
      </w:r>
    </w:p>
    <w:p w:rsidR="005B58FC" w:rsidRDefault="005B58FC" w:rsidP="003226B4">
      <w:pPr>
        <w:suppressAutoHyphens/>
        <w:jc w:val="both"/>
        <w:rPr>
          <w:rFonts w:ascii="Verdana" w:hAnsi="Verdana" w:cs="Arial"/>
          <w:sz w:val="22"/>
          <w:szCs w:val="22"/>
        </w:rPr>
      </w:pPr>
      <w:r>
        <w:rPr>
          <w:rFonts w:ascii="Verdana" w:hAnsi="Verdana" w:cs="Arial"/>
          <w:sz w:val="22"/>
          <w:szCs w:val="22"/>
        </w:rPr>
        <w:t>-</w:t>
      </w:r>
      <w:r w:rsidR="001672A7">
        <w:rPr>
          <w:rFonts w:ascii="Verdana" w:hAnsi="Verdana" w:cs="Arial"/>
          <w:sz w:val="22"/>
          <w:szCs w:val="22"/>
        </w:rPr>
        <w:t xml:space="preserve"> </w:t>
      </w:r>
      <w:r>
        <w:rPr>
          <w:rFonts w:ascii="Verdana" w:hAnsi="Verdana" w:cs="Arial"/>
          <w:sz w:val="22"/>
          <w:szCs w:val="22"/>
        </w:rPr>
        <w:t>de</w:t>
      </w:r>
      <w:r w:rsidR="001672A7">
        <w:rPr>
          <w:rFonts w:ascii="Verdana" w:hAnsi="Verdana" w:cs="Arial"/>
          <w:sz w:val="22"/>
          <w:szCs w:val="22"/>
        </w:rPr>
        <w:t xml:space="preserve"> mieux protéger le citoyen.</w:t>
      </w:r>
    </w:p>
    <w:p w:rsidR="005B58FC" w:rsidRDefault="005B58FC" w:rsidP="003226B4">
      <w:pPr>
        <w:suppressAutoHyphens/>
        <w:jc w:val="both"/>
        <w:rPr>
          <w:rFonts w:ascii="Verdana" w:hAnsi="Verdana" w:cs="Arial"/>
          <w:sz w:val="22"/>
          <w:szCs w:val="22"/>
        </w:rPr>
      </w:pPr>
    </w:p>
    <w:p w:rsidR="0064418A" w:rsidRDefault="001672A7" w:rsidP="003226B4">
      <w:pPr>
        <w:suppressAutoHyphens/>
        <w:jc w:val="both"/>
        <w:rPr>
          <w:rFonts w:ascii="Verdana" w:hAnsi="Verdana" w:cs="Arial"/>
          <w:sz w:val="22"/>
          <w:szCs w:val="22"/>
        </w:rPr>
      </w:pPr>
      <w:r>
        <w:rPr>
          <w:rFonts w:ascii="Verdana" w:hAnsi="Verdana" w:cs="Arial"/>
          <w:sz w:val="22"/>
          <w:szCs w:val="22"/>
        </w:rPr>
        <w:t>Depuis plus de 1</w:t>
      </w:r>
      <w:r w:rsidR="0062627D">
        <w:rPr>
          <w:rFonts w:ascii="Verdana" w:hAnsi="Verdana" w:cs="Arial"/>
          <w:sz w:val="22"/>
          <w:szCs w:val="22"/>
        </w:rPr>
        <w:t xml:space="preserve"> an</w:t>
      </w:r>
      <w:r w:rsidR="0064418A">
        <w:rPr>
          <w:rFonts w:ascii="Verdana" w:hAnsi="Verdana" w:cs="Arial"/>
          <w:sz w:val="22"/>
          <w:szCs w:val="22"/>
        </w:rPr>
        <w:t>, un groupe de travail planche sur ce sujet délicat et aucune réforme n’a</w:t>
      </w:r>
      <w:r>
        <w:rPr>
          <w:rFonts w:ascii="Verdana" w:hAnsi="Verdana" w:cs="Arial"/>
          <w:sz w:val="22"/>
          <w:szCs w:val="22"/>
        </w:rPr>
        <w:t>vait</w:t>
      </w:r>
      <w:r w:rsidR="0064418A">
        <w:rPr>
          <w:rFonts w:ascii="Verdana" w:hAnsi="Verdana" w:cs="Arial"/>
          <w:sz w:val="22"/>
          <w:szCs w:val="22"/>
        </w:rPr>
        <w:t xml:space="preserve"> jusqu’à prés</w:t>
      </w:r>
      <w:r>
        <w:rPr>
          <w:rFonts w:ascii="Verdana" w:hAnsi="Verdana" w:cs="Arial"/>
          <w:sz w:val="22"/>
          <w:szCs w:val="22"/>
        </w:rPr>
        <w:t>ent</w:t>
      </w:r>
      <w:r w:rsidR="0064418A">
        <w:rPr>
          <w:rFonts w:ascii="Verdana" w:hAnsi="Verdana" w:cs="Arial"/>
          <w:sz w:val="22"/>
          <w:szCs w:val="22"/>
        </w:rPr>
        <w:t xml:space="preserve"> abouti</w:t>
      </w:r>
      <w:r>
        <w:rPr>
          <w:rFonts w:ascii="Verdana" w:hAnsi="Verdana" w:cs="Arial"/>
          <w:sz w:val="22"/>
          <w:szCs w:val="22"/>
        </w:rPr>
        <w:t>,</w:t>
      </w:r>
      <w:r w:rsidR="0064418A">
        <w:rPr>
          <w:rFonts w:ascii="Verdana" w:hAnsi="Verdana" w:cs="Arial"/>
          <w:sz w:val="22"/>
          <w:szCs w:val="22"/>
        </w:rPr>
        <w:t xml:space="preserve"> malgré diverses tentatives.</w:t>
      </w:r>
    </w:p>
    <w:p w:rsidR="00F95835" w:rsidRDefault="00F95835" w:rsidP="003226B4">
      <w:pPr>
        <w:suppressAutoHyphens/>
        <w:jc w:val="both"/>
        <w:rPr>
          <w:rFonts w:ascii="Verdana" w:hAnsi="Verdana" w:cs="Arial"/>
          <w:sz w:val="22"/>
          <w:szCs w:val="22"/>
        </w:rPr>
      </w:pPr>
    </w:p>
    <w:p w:rsidR="005B58FC" w:rsidRDefault="00F95835" w:rsidP="00B74F6D">
      <w:pPr>
        <w:suppressAutoHyphens/>
        <w:jc w:val="both"/>
        <w:rPr>
          <w:rFonts w:ascii="Verdana" w:hAnsi="Verdana" w:cs="Arial"/>
          <w:sz w:val="22"/>
          <w:szCs w:val="22"/>
        </w:rPr>
      </w:pPr>
      <w:r>
        <w:rPr>
          <w:rFonts w:ascii="Verdana" w:hAnsi="Verdana" w:cs="Arial"/>
          <w:sz w:val="22"/>
          <w:szCs w:val="22"/>
        </w:rPr>
        <w:t xml:space="preserve">Cet avant-projet de loi propose </w:t>
      </w:r>
      <w:r w:rsidR="0064418A">
        <w:rPr>
          <w:rFonts w:ascii="Verdana" w:hAnsi="Verdana" w:cs="Arial"/>
          <w:sz w:val="22"/>
          <w:szCs w:val="22"/>
        </w:rPr>
        <w:t xml:space="preserve">donc </w:t>
      </w:r>
      <w:r>
        <w:rPr>
          <w:rFonts w:ascii="Verdana" w:hAnsi="Verdana" w:cs="Arial"/>
          <w:sz w:val="22"/>
          <w:szCs w:val="22"/>
        </w:rPr>
        <w:t>une réforme attendue depuis de longues années pour compléter le cadre législatif</w:t>
      </w:r>
      <w:r w:rsidR="001672A7">
        <w:rPr>
          <w:rFonts w:ascii="Verdana" w:hAnsi="Verdana" w:cs="Arial"/>
          <w:sz w:val="22"/>
          <w:szCs w:val="22"/>
        </w:rPr>
        <w:t xml:space="preserve"> insuffisant</w:t>
      </w:r>
      <w:r>
        <w:rPr>
          <w:rFonts w:ascii="Verdana" w:hAnsi="Verdana" w:cs="Arial"/>
          <w:sz w:val="22"/>
          <w:szCs w:val="22"/>
        </w:rPr>
        <w:t xml:space="preserve"> dans ce secteur</w:t>
      </w:r>
      <w:r w:rsidR="0064418A">
        <w:rPr>
          <w:rFonts w:ascii="Verdana" w:hAnsi="Verdana" w:cs="Arial"/>
          <w:sz w:val="22"/>
          <w:szCs w:val="22"/>
        </w:rPr>
        <w:t>.</w:t>
      </w:r>
    </w:p>
    <w:p w:rsidR="001672A7" w:rsidRDefault="001672A7" w:rsidP="00B74F6D">
      <w:pPr>
        <w:suppressAutoHyphens/>
        <w:jc w:val="both"/>
        <w:rPr>
          <w:rFonts w:ascii="Verdana" w:hAnsi="Verdana" w:cs="Arial"/>
          <w:sz w:val="22"/>
          <w:szCs w:val="22"/>
        </w:rPr>
      </w:pPr>
    </w:p>
    <w:p w:rsidR="00B74F6D" w:rsidRDefault="0064418A" w:rsidP="00B74F6D">
      <w:pPr>
        <w:suppressAutoHyphens/>
        <w:jc w:val="both"/>
        <w:rPr>
          <w:rFonts w:ascii="Verdana" w:hAnsi="Verdana" w:cs="Arial"/>
          <w:sz w:val="22"/>
          <w:szCs w:val="22"/>
        </w:rPr>
      </w:pPr>
      <w:r>
        <w:rPr>
          <w:rFonts w:ascii="Verdana" w:hAnsi="Verdana" w:cs="Arial"/>
          <w:sz w:val="22"/>
          <w:szCs w:val="22"/>
        </w:rPr>
        <w:t>Elle sera présentée à la rentrée dans les détails car elle est complexe et mérite des explications fouillées.</w:t>
      </w:r>
    </w:p>
    <w:p w:rsidR="005B58FC" w:rsidRPr="005B58FC" w:rsidRDefault="005B58FC" w:rsidP="00B74F6D">
      <w:pPr>
        <w:suppressAutoHyphens/>
        <w:jc w:val="both"/>
        <w:rPr>
          <w:rFonts w:ascii="Verdana" w:hAnsi="Verdana" w:cs="Arial"/>
          <w:b/>
          <w:sz w:val="22"/>
          <w:szCs w:val="22"/>
          <w:u w:val="single"/>
        </w:rPr>
      </w:pPr>
    </w:p>
    <w:p w:rsidR="005B58FC" w:rsidRDefault="005B58FC" w:rsidP="00B74F6D">
      <w:pPr>
        <w:suppressAutoHyphens/>
        <w:jc w:val="both"/>
        <w:rPr>
          <w:rFonts w:ascii="Verdana" w:hAnsi="Verdana" w:cs="Arial"/>
          <w:b/>
          <w:sz w:val="22"/>
          <w:szCs w:val="22"/>
          <w:u w:val="single"/>
        </w:rPr>
      </w:pPr>
      <w:r w:rsidRPr="005B58FC">
        <w:rPr>
          <w:rFonts w:ascii="Verdana" w:hAnsi="Verdana" w:cs="Arial"/>
          <w:b/>
          <w:sz w:val="22"/>
          <w:szCs w:val="22"/>
          <w:u w:val="single"/>
        </w:rPr>
        <w:t>1. Un meilleur encadrement légal de l’enregistrement des données</w:t>
      </w:r>
    </w:p>
    <w:p w:rsidR="005B58FC" w:rsidRPr="005B58FC" w:rsidRDefault="005B58FC" w:rsidP="005B58FC">
      <w:pPr>
        <w:suppressAutoHyphens/>
        <w:jc w:val="both"/>
        <w:rPr>
          <w:rFonts w:ascii="Verdana" w:hAnsi="Verdana" w:cs="Arial"/>
          <w:b/>
          <w:sz w:val="22"/>
          <w:szCs w:val="22"/>
          <w:u w:val="single"/>
        </w:rPr>
      </w:pPr>
    </w:p>
    <w:p w:rsidR="005B58FC" w:rsidRPr="00B74F6D" w:rsidRDefault="005B58FC" w:rsidP="005B58FC">
      <w:pPr>
        <w:suppressAutoHyphens/>
        <w:jc w:val="both"/>
        <w:rPr>
          <w:rFonts w:ascii="Verdana" w:hAnsi="Verdana" w:cs="Arial"/>
          <w:sz w:val="22"/>
          <w:szCs w:val="22"/>
        </w:rPr>
      </w:pPr>
    </w:p>
    <w:p w:rsidR="005B58FC" w:rsidRDefault="0087219A" w:rsidP="005B58FC">
      <w:pPr>
        <w:suppressAutoHyphens/>
        <w:jc w:val="both"/>
        <w:rPr>
          <w:rFonts w:ascii="Verdana" w:hAnsi="Verdana" w:cs="Arial"/>
          <w:sz w:val="22"/>
          <w:szCs w:val="22"/>
        </w:rPr>
      </w:pPr>
      <w:r>
        <w:rPr>
          <w:rFonts w:ascii="Verdana" w:hAnsi="Verdana" w:cs="Arial"/>
          <w:b/>
          <w:sz w:val="22"/>
          <w:szCs w:val="22"/>
        </w:rPr>
        <w:t>-</w:t>
      </w:r>
      <w:r w:rsidR="001672A7">
        <w:rPr>
          <w:rFonts w:ascii="Verdana" w:hAnsi="Verdana" w:cs="Arial"/>
          <w:b/>
          <w:sz w:val="22"/>
          <w:szCs w:val="22"/>
        </w:rPr>
        <w:t xml:space="preserve"> </w:t>
      </w:r>
      <w:r w:rsidR="005B58FC">
        <w:rPr>
          <w:rFonts w:ascii="Verdana" w:hAnsi="Verdana" w:cs="Arial"/>
          <w:b/>
          <w:sz w:val="22"/>
          <w:szCs w:val="22"/>
        </w:rPr>
        <w:t>Une c</w:t>
      </w:r>
      <w:r w:rsidR="005B58FC" w:rsidRPr="00B74F6D">
        <w:rPr>
          <w:rFonts w:ascii="Verdana" w:hAnsi="Verdana" w:cs="Arial"/>
          <w:b/>
          <w:sz w:val="22"/>
          <w:szCs w:val="22"/>
        </w:rPr>
        <w:t>onservation des données en banques de données de base</w:t>
      </w:r>
      <w:r w:rsidR="005B58FC" w:rsidRPr="00B74F6D">
        <w:rPr>
          <w:rFonts w:ascii="Verdana" w:hAnsi="Verdana" w:cs="Arial"/>
          <w:sz w:val="22"/>
          <w:szCs w:val="22"/>
        </w:rPr>
        <w:t> : il n’existe actuellement aucune règle sur la conservation dans les banques de données de base. Le projet de loi propose des règles et des délais précis.</w:t>
      </w:r>
    </w:p>
    <w:p w:rsidR="005B58FC" w:rsidRPr="00B74F6D" w:rsidRDefault="005B58FC" w:rsidP="005B58FC">
      <w:pPr>
        <w:suppressAutoHyphens/>
        <w:ind w:left="360"/>
        <w:jc w:val="both"/>
        <w:rPr>
          <w:rFonts w:ascii="Verdana" w:hAnsi="Verdana" w:cs="Arial"/>
          <w:sz w:val="22"/>
          <w:szCs w:val="22"/>
        </w:rPr>
      </w:pPr>
    </w:p>
    <w:p w:rsidR="005B58FC" w:rsidRDefault="0087219A" w:rsidP="005B58FC">
      <w:pPr>
        <w:suppressAutoHyphens/>
        <w:jc w:val="both"/>
        <w:rPr>
          <w:rFonts w:ascii="Verdana" w:hAnsi="Verdana" w:cs="Arial"/>
          <w:sz w:val="22"/>
          <w:szCs w:val="22"/>
        </w:rPr>
      </w:pPr>
      <w:r>
        <w:rPr>
          <w:rFonts w:ascii="Verdana" w:hAnsi="Verdana" w:cs="Arial"/>
          <w:b/>
          <w:sz w:val="22"/>
          <w:szCs w:val="22"/>
        </w:rPr>
        <w:t>-</w:t>
      </w:r>
      <w:r w:rsidR="001672A7">
        <w:rPr>
          <w:rFonts w:ascii="Verdana" w:hAnsi="Verdana" w:cs="Arial"/>
          <w:b/>
          <w:sz w:val="22"/>
          <w:szCs w:val="22"/>
        </w:rPr>
        <w:t xml:space="preserve"> </w:t>
      </w:r>
      <w:r w:rsidR="005B58FC">
        <w:rPr>
          <w:rFonts w:ascii="Verdana" w:hAnsi="Verdana" w:cs="Arial"/>
          <w:b/>
          <w:sz w:val="22"/>
          <w:szCs w:val="22"/>
        </w:rPr>
        <w:t>Une c</w:t>
      </w:r>
      <w:r w:rsidR="005B58FC" w:rsidRPr="00B74F6D">
        <w:rPr>
          <w:rFonts w:ascii="Verdana" w:hAnsi="Verdana" w:cs="Arial"/>
          <w:b/>
          <w:sz w:val="22"/>
          <w:szCs w:val="22"/>
        </w:rPr>
        <w:t>onservation des données en B</w:t>
      </w:r>
      <w:r w:rsidR="005B58FC">
        <w:rPr>
          <w:rFonts w:ascii="Verdana" w:hAnsi="Verdana" w:cs="Arial"/>
          <w:b/>
          <w:sz w:val="22"/>
          <w:szCs w:val="22"/>
        </w:rPr>
        <w:t>anque nationale générale</w:t>
      </w:r>
      <w:r w:rsidR="005B58FC" w:rsidRPr="00B74F6D">
        <w:rPr>
          <w:rFonts w:ascii="Verdana" w:hAnsi="Verdana" w:cs="Arial"/>
          <w:sz w:val="22"/>
          <w:szCs w:val="22"/>
        </w:rPr>
        <w:t> </w:t>
      </w:r>
      <w:r w:rsidR="005B58FC">
        <w:rPr>
          <w:rFonts w:ascii="Verdana" w:hAnsi="Verdana" w:cs="Arial"/>
          <w:sz w:val="22"/>
          <w:szCs w:val="22"/>
        </w:rPr>
        <w:t xml:space="preserve">(BNG) </w:t>
      </w:r>
      <w:r w:rsidR="005B58FC" w:rsidRPr="00B74F6D">
        <w:rPr>
          <w:rFonts w:ascii="Verdana" w:hAnsi="Verdana" w:cs="Arial"/>
          <w:sz w:val="22"/>
          <w:szCs w:val="22"/>
        </w:rPr>
        <w:t>: le projet de loi propose un système plus performant</w:t>
      </w:r>
      <w:r w:rsidR="005B58FC">
        <w:rPr>
          <w:rFonts w:ascii="Verdana" w:hAnsi="Verdana" w:cs="Arial"/>
          <w:sz w:val="22"/>
          <w:szCs w:val="22"/>
        </w:rPr>
        <w:t>,</w:t>
      </w:r>
      <w:r w:rsidR="005B58FC" w:rsidRPr="00B74F6D">
        <w:rPr>
          <w:rFonts w:ascii="Verdana" w:hAnsi="Verdana" w:cs="Arial"/>
          <w:sz w:val="22"/>
          <w:szCs w:val="22"/>
        </w:rPr>
        <w:t xml:space="preserve"> tant </w:t>
      </w:r>
      <w:r w:rsidR="005B58FC">
        <w:rPr>
          <w:rFonts w:ascii="Verdana" w:hAnsi="Verdana" w:cs="Arial"/>
          <w:sz w:val="22"/>
          <w:szCs w:val="22"/>
        </w:rPr>
        <w:t>en ce qui concerne la vie privée que l</w:t>
      </w:r>
      <w:r w:rsidR="005B58FC" w:rsidRPr="00B74F6D">
        <w:rPr>
          <w:rFonts w:ascii="Verdana" w:hAnsi="Verdana" w:cs="Arial"/>
          <w:sz w:val="22"/>
          <w:szCs w:val="22"/>
        </w:rPr>
        <w:t xml:space="preserve">es besoins opérationnels. </w:t>
      </w:r>
    </w:p>
    <w:p w:rsidR="005B58FC" w:rsidRPr="00B74F6D" w:rsidRDefault="005B58FC" w:rsidP="005B58FC">
      <w:pPr>
        <w:suppressAutoHyphens/>
        <w:ind w:left="360"/>
        <w:jc w:val="both"/>
        <w:rPr>
          <w:rFonts w:ascii="Verdana" w:hAnsi="Verdana" w:cs="Arial"/>
          <w:sz w:val="22"/>
          <w:szCs w:val="22"/>
        </w:rPr>
      </w:pPr>
    </w:p>
    <w:p w:rsidR="005B58FC" w:rsidRDefault="0087219A" w:rsidP="005B58FC">
      <w:pPr>
        <w:suppressAutoHyphens/>
        <w:jc w:val="both"/>
        <w:rPr>
          <w:rFonts w:ascii="Verdana" w:hAnsi="Verdana" w:cs="Arial"/>
          <w:sz w:val="22"/>
          <w:szCs w:val="22"/>
        </w:rPr>
      </w:pPr>
      <w:r>
        <w:rPr>
          <w:rFonts w:ascii="Verdana" w:hAnsi="Verdana" w:cs="Arial"/>
          <w:b/>
          <w:sz w:val="22"/>
          <w:szCs w:val="22"/>
        </w:rPr>
        <w:t>-</w:t>
      </w:r>
      <w:r w:rsidR="001672A7">
        <w:rPr>
          <w:rFonts w:ascii="Verdana" w:hAnsi="Verdana" w:cs="Arial"/>
          <w:b/>
          <w:sz w:val="22"/>
          <w:szCs w:val="22"/>
        </w:rPr>
        <w:t xml:space="preserve"> </w:t>
      </w:r>
      <w:r w:rsidR="005B58FC">
        <w:rPr>
          <w:rFonts w:ascii="Verdana" w:hAnsi="Verdana" w:cs="Arial"/>
          <w:b/>
          <w:sz w:val="22"/>
          <w:szCs w:val="22"/>
        </w:rPr>
        <w:t>Des règles pour les b</w:t>
      </w:r>
      <w:r w:rsidR="005B58FC" w:rsidRPr="00B74F6D">
        <w:rPr>
          <w:rFonts w:ascii="Verdana" w:hAnsi="Verdana" w:cs="Arial"/>
          <w:b/>
          <w:sz w:val="22"/>
          <w:szCs w:val="22"/>
        </w:rPr>
        <w:t>anques de données particulières</w:t>
      </w:r>
      <w:r w:rsidR="005B58FC" w:rsidRPr="00B74F6D">
        <w:rPr>
          <w:rFonts w:ascii="Verdana" w:hAnsi="Verdana" w:cs="Arial"/>
          <w:sz w:val="22"/>
          <w:szCs w:val="22"/>
        </w:rPr>
        <w:t xml:space="preserve"> : il n’existe actuellement pas de règle quant à la création des banques de données particulières. Le projet de loi </w:t>
      </w:r>
      <w:r w:rsidR="005B58FC">
        <w:rPr>
          <w:rFonts w:ascii="Verdana" w:hAnsi="Verdana" w:cs="Arial"/>
          <w:sz w:val="22"/>
          <w:szCs w:val="22"/>
        </w:rPr>
        <w:t xml:space="preserve">va </w:t>
      </w:r>
      <w:r w:rsidR="005B58FC" w:rsidRPr="00B74F6D">
        <w:rPr>
          <w:rFonts w:ascii="Verdana" w:hAnsi="Verdana" w:cs="Arial"/>
          <w:sz w:val="22"/>
          <w:szCs w:val="22"/>
        </w:rPr>
        <w:t>encadre</w:t>
      </w:r>
      <w:r w:rsidR="005B58FC">
        <w:rPr>
          <w:rFonts w:ascii="Verdana" w:hAnsi="Verdana" w:cs="Arial"/>
          <w:sz w:val="22"/>
          <w:szCs w:val="22"/>
        </w:rPr>
        <w:t>r</w:t>
      </w:r>
      <w:r w:rsidR="005B58FC" w:rsidRPr="00B74F6D">
        <w:rPr>
          <w:rFonts w:ascii="Verdana" w:hAnsi="Verdana" w:cs="Arial"/>
          <w:sz w:val="22"/>
          <w:szCs w:val="22"/>
        </w:rPr>
        <w:t xml:space="preserve"> </w:t>
      </w:r>
      <w:r w:rsidR="005B58FC">
        <w:rPr>
          <w:rFonts w:ascii="Verdana" w:hAnsi="Verdana" w:cs="Arial"/>
          <w:sz w:val="22"/>
          <w:szCs w:val="22"/>
        </w:rPr>
        <w:t>celles-ci, prévoir</w:t>
      </w:r>
      <w:r w:rsidR="005B58FC" w:rsidRPr="00B74F6D">
        <w:rPr>
          <w:rFonts w:ascii="Verdana" w:hAnsi="Verdana" w:cs="Arial"/>
          <w:sz w:val="22"/>
          <w:szCs w:val="22"/>
        </w:rPr>
        <w:t xml:space="preserve"> des conditions limitatives pour la création d’une banque de données et précise</w:t>
      </w:r>
      <w:r w:rsidR="005B58FC">
        <w:rPr>
          <w:rFonts w:ascii="Verdana" w:hAnsi="Verdana" w:cs="Arial"/>
          <w:sz w:val="22"/>
          <w:szCs w:val="22"/>
        </w:rPr>
        <w:t>r</w:t>
      </w:r>
      <w:r w:rsidR="005B58FC" w:rsidRPr="00B74F6D">
        <w:rPr>
          <w:rFonts w:ascii="Verdana" w:hAnsi="Verdana" w:cs="Arial"/>
          <w:sz w:val="22"/>
          <w:szCs w:val="22"/>
        </w:rPr>
        <w:t xml:space="preserve"> le responsable du traitement.</w:t>
      </w:r>
    </w:p>
    <w:p w:rsidR="005B58FC" w:rsidRDefault="0087219A" w:rsidP="005B58FC">
      <w:pPr>
        <w:suppressAutoHyphens/>
        <w:jc w:val="both"/>
        <w:rPr>
          <w:rFonts w:ascii="Verdana" w:hAnsi="Verdana" w:cs="Arial"/>
          <w:sz w:val="22"/>
          <w:szCs w:val="22"/>
        </w:rPr>
      </w:pPr>
      <w:r>
        <w:rPr>
          <w:rFonts w:ascii="Verdana" w:hAnsi="Verdana" w:cs="Arial"/>
          <w:b/>
          <w:sz w:val="22"/>
          <w:szCs w:val="22"/>
        </w:rPr>
        <w:lastRenderedPageBreak/>
        <w:t>-</w:t>
      </w:r>
      <w:r w:rsidR="001672A7">
        <w:rPr>
          <w:rFonts w:ascii="Verdana" w:hAnsi="Verdana" w:cs="Arial"/>
          <w:b/>
          <w:sz w:val="22"/>
          <w:szCs w:val="22"/>
        </w:rPr>
        <w:t xml:space="preserve"> </w:t>
      </w:r>
      <w:r w:rsidR="005B58FC">
        <w:rPr>
          <w:rFonts w:ascii="Verdana" w:hAnsi="Verdana" w:cs="Arial"/>
          <w:b/>
          <w:sz w:val="22"/>
          <w:szCs w:val="22"/>
        </w:rPr>
        <w:t>Une t</w:t>
      </w:r>
      <w:r w:rsidR="005B58FC" w:rsidRPr="00B74F6D">
        <w:rPr>
          <w:rFonts w:ascii="Verdana" w:hAnsi="Verdana" w:cs="Arial"/>
          <w:b/>
          <w:sz w:val="22"/>
          <w:szCs w:val="22"/>
        </w:rPr>
        <w:t>ransmission des données à des partenaires externes</w:t>
      </w:r>
      <w:r w:rsidR="005B58FC" w:rsidRPr="00B74F6D">
        <w:rPr>
          <w:rFonts w:ascii="Verdana" w:hAnsi="Verdana" w:cs="Arial"/>
          <w:sz w:val="22"/>
          <w:szCs w:val="22"/>
        </w:rPr>
        <w:t> : l’article 44 actuel est très vague sur la transmission à des partenaires externes (services de renseignement, douanes, services étrangers, …). Le projet de loi propose des règles plus détaillées, en distinguant notamment la transmission d’informations, l’interrogation directe de la BNG et l’accès direct à la BNG.</w:t>
      </w:r>
    </w:p>
    <w:p w:rsidR="005B58FC" w:rsidRDefault="005B58FC" w:rsidP="005B58FC">
      <w:pPr>
        <w:suppressAutoHyphens/>
        <w:ind w:left="360"/>
        <w:jc w:val="both"/>
        <w:rPr>
          <w:rFonts w:ascii="Verdana" w:hAnsi="Verdana" w:cs="Arial"/>
          <w:sz w:val="22"/>
          <w:szCs w:val="22"/>
        </w:rPr>
      </w:pPr>
    </w:p>
    <w:p w:rsidR="005B58FC" w:rsidRPr="005B58FC" w:rsidRDefault="005B58FC" w:rsidP="005B58FC">
      <w:pPr>
        <w:suppressAutoHyphens/>
        <w:jc w:val="both"/>
        <w:rPr>
          <w:rFonts w:ascii="Verdana" w:hAnsi="Verdana" w:cs="Arial"/>
          <w:b/>
          <w:sz w:val="20"/>
          <w:szCs w:val="22"/>
          <w:u w:val="single"/>
        </w:rPr>
      </w:pPr>
      <w:r w:rsidRPr="005B58FC">
        <w:rPr>
          <w:rFonts w:ascii="Verdana" w:hAnsi="Verdana" w:cs="Arial"/>
          <w:b/>
          <w:sz w:val="22"/>
          <w:szCs w:val="22"/>
          <w:u w:val="single"/>
        </w:rPr>
        <w:t xml:space="preserve">2. Des délais de conservation </w:t>
      </w:r>
      <w:r>
        <w:rPr>
          <w:rFonts w:ascii="Verdana" w:hAnsi="Verdana" w:cs="Arial"/>
          <w:b/>
          <w:sz w:val="22"/>
          <w:szCs w:val="22"/>
          <w:u w:val="single"/>
        </w:rPr>
        <w:t>précisés</w:t>
      </w:r>
    </w:p>
    <w:p w:rsidR="005B58FC" w:rsidRPr="00B74F6D" w:rsidRDefault="005B58FC" w:rsidP="005B58FC">
      <w:pPr>
        <w:suppressAutoHyphens/>
        <w:jc w:val="both"/>
        <w:rPr>
          <w:rFonts w:ascii="Verdana" w:hAnsi="Verdana" w:cs="Arial"/>
          <w:b/>
          <w:bCs/>
          <w:sz w:val="22"/>
          <w:szCs w:val="22"/>
          <w:u w:val="single"/>
        </w:rPr>
      </w:pPr>
    </w:p>
    <w:p w:rsidR="005B58FC" w:rsidRPr="00B74F6D" w:rsidRDefault="005B58FC" w:rsidP="005B58FC">
      <w:pPr>
        <w:suppressAutoHyphens/>
        <w:jc w:val="both"/>
        <w:rPr>
          <w:rFonts w:ascii="Verdana" w:hAnsi="Verdana" w:cs="Arial"/>
          <w:bCs/>
          <w:sz w:val="22"/>
          <w:szCs w:val="22"/>
        </w:rPr>
      </w:pPr>
      <w:r w:rsidRPr="00B74F6D">
        <w:rPr>
          <w:rFonts w:ascii="Verdana" w:hAnsi="Verdana" w:cs="Arial"/>
          <w:bCs/>
          <w:sz w:val="22"/>
          <w:szCs w:val="22"/>
        </w:rPr>
        <w:t>La problématique des délais de conservation est un as</w:t>
      </w:r>
      <w:r>
        <w:rPr>
          <w:rFonts w:ascii="Verdana" w:hAnsi="Verdana" w:cs="Arial"/>
          <w:bCs/>
          <w:sz w:val="22"/>
          <w:szCs w:val="22"/>
        </w:rPr>
        <w:t>pect essentiel du projet de loi. Le résultat est un</w:t>
      </w:r>
      <w:r w:rsidRPr="00B74F6D">
        <w:rPr>
          <w:rFonts w:ascii="Verdana" w:hAnsi="Verdana" w:cs="Arial"/>
          <w:bCs/>
          <w:sz w:val="22"/>
          <w:szCs w:val="22"/>
        </w:rPr>
        <w:t xml:space="preserve"> équilibre entre la nécessité de garder des données et</w:t>
      </w:r>
      <w:r>
        <w:rPr>
          <w:rFonts w:ascii="Verdana" w:hAnsi="Verdana" w:cs="Arial"/>
          <w:bCs/>
          <w:sz w:val="22"/>
          <w:szCs w:val="22"/>
        </w:rPr>
        <w:t xml:space="preserve"> des informations disponibles avec</w:t>
      </w:r>
      <w:r w:rsidRPr="00B74F6D">
        <w:rPr>
          <w:rFonts w:ascii="Verdana" w:hAnsi="Verdana" w:cs="Arial"/>
          <w:bCs/>
          <w:sz w:val="22"/>
          <w:szCs w:val="22"/>
        </w:rPr>
        <w:t xml:space="preserve"> le droit à la protectio</w:t>
      </w:r>
      <w:r>
        <w:rPr>
          <w:rFonts w:ascii="Verdana" w:hAnsi="Verdana" w:cs="Arial"/>
          <w:bCs/>
          <w:sz w:val="22"/>
          <w:szCs w:val="22"/>
        </w:rPr>
        <w:t>n de la vie privée des citoyens</w:t>
      </w:r>
      <w:r w:rsidRPr="00B74F6D">
        <w:rPr>
          <w:rFonts w:ascii="Verdana" w:hAnsi="Verdana" w:cs="Arial"/>
          <w:bCs/>
          <w:sz w:val="22"/>
          <w:szCs w:val="22"/>
        </w:rPr>
        <w:t xml:space="preserve">. </w:t>
      </w:r>
    </w:p>
    <w:p w:rsidR="005B58FC" w:rsidRPr="00B74F6D" w:rsidRDefault="005B58FC" w:rsidP="005B58FC">
      <w:pPr>
        <w:suppressAutoHyphens/>
        <w:jc w:val="both"/>
        <w:rPr>
          <w:rFonts w:ascii="Verdana" w:hAnsi="Verdana" w:cs="Arial"/>
          <w:bCs/>
          <w:sz w:val="22"/>
          <w:szCs w:val="22"/>
        </w:rPr>
      </w:pPr>
    </w:p>
    <w:p w:rsidR="005B58FC" w:rsidRPr="00B74F6D" w:rsidRDefault="005B58FC" w:rsidP="005B58FC">
      <w:pPr>
        <w:suppressAutoHyphens/>
        <w:jc w:val="both"/>
        <w:rPr>
          <w:rFonts w:ascii="Verdana" w:hAnsi="Verdana" w:cs="Arial"/>
          <w:bCs/>
          <w:sz w:val="22"/>
          <w:szCs w:val="22"/>
        </w:rPr>
      </w:pPr>
      <w:r w:rsidRPr="00B74F6D">
        <w:rPr>
          <w:rFonts w:ascii="Verdana" w:hAnsi="Verdana" w:cs="Arial"/>
          <w:bCs/>
          <w:sz w:val="22"/>
          <w:szCs w:val="22"/>
        </w:rPr>
        <w:t xml:space="preserve">Une règle générale </w:t>
      </w:r>
      <w:r>
        <w:rPr>
          <w:rFonts w:ascii="Verdana" w:hAnsi="Verdana" w:cs="Arial"/>
          <w:bCs/>
          <w:sz w:val="22"/>
          <w:szCs w:val="22"/>
        </w:rPr>
        <w:t>sera d’application</w:t>
      </w:r>
      <w:r w:rsidRPr="00B74F6D">
        <w:rPr>
          <w:rFonts w:ascii="Verdana" w:hAnsi="Verdana" w:cs="Arial"/>
          <w:bCs/>
          <w:sz w:val="22"/>
          <w:szCs w:val="22"/>
        </w:rPr>
        <w:t xml:space="preserve"> : une donnée est archivée ou effacée lorsqu’elle présente un caractère non adéquat, non pertinent ou excessif. Cette règle est appliquée par les gestionnaires de l’information mais, vu les volumes de données visés, elle n’est effective que si des délais maximum existent et peuvent déclencher un effacement ou un archivage automatisé des données.</w:t>
      </w:r>
    </w:p>
    <w:p w:rsidR="005B58FC" w:rsidRDefault="005B58FC" w:rsidP="005B58FC">
      <w:pPr>
        <w:suppressAutoHyphens/>
        <w:jc w:val="both"/>
        <w:rPr>
          <w:rFonts w:ascii="Verdana" w:hAnsi="Verdana" w:cs="Arial"/>
          <w:bCs/>
          <w:sz w:val="22"/>
          <w:szCs w:val="22"/>
        </w:rPr>
      </w:pPr>
    </w:p>
    <w:p w:rsidR="005B58FC" w:rsidRPr="00B74F6D" w:rsidRDefault="001672A7" w:rsidP="005B58FC">
      <w:pPr>
        <w:suppressAutoHyphens/>
        <w:jc w:val="both"/>
        <w:rPr>
          <w:rFonts w:ascii="Verdana" w:hAnsi="Verdana" w:cs="Arial"/>
          <w:bCs/>
          <w:sz w:val="22"/>
          <w:szCs w:val="22"/>
        </w:rPr>
      </w:pPr>
      <w:r>
        <w:rPr>
          <w:rFonts w:ascii="Verdana" w:hAnsi="Verdana" w:cs="Arial"/>
          <w:bCs/>
          <w:sz w:val="22"/>
          <w:szCs w:val="22"/>
        </w:rPr>
        <w:t>Le</w:t>
      </w:r>
      <w:r w:rsidR="005B58FC" w:rsidRPr="00B74F6D">
        <w:rPr>
          <w:rFonts w:ascii="Verdana" w:hAnsi="Verdana" w:cs="Arial"/>
          <w:bCs/>
          <w:sz w:val="22"/>
          <w:szCs w:val="22"/>
        </w:rPr>
        <w:t xml:space="preserve"> projet de loi propose des règles différentes en fon</w:t>
      </w:r>
      <w:r w:rsidR="005B58FC">
        <w:rPr>
          <w:rFonts w:ascii="Verdana" w:hAnsi="Verdana" w:cs="Arial"/>
          <w:bCs/>
          <w:sz w:val="22"/>
          <w:szCs w:val="22"/>
        </w:rPr>
        <w:t xml:space="preserve">ction de plusieurs paramètres. </w:t>
      </w:r>
      <w:r w:rsidR="005B58FC" w:rsidRPr="00B74F6D">
        <w:rPr>
          <w:rFonts w:ascii="Verdana" w:hAnsi="Verdana" w:cs="Arial"/>
          <w:bCs/>
          <w:sz w:val="22"/>
          <w:szCs w:val="22"/>
        </w:rPr>
        <w:t xml:space="preserve">S’agissant des données traitées dans la BNG, le régime est basé sur deux périodes : </w:t>
      </w:r>
    </w:p>
    <w:p w:rsidR="005B58FC" w:rsidRPr="00B74F6D" w:rsidRDefault="005B58FC" w:rsidP="005B58FC">
      <w:pPr>
        <w:suppressAutoHyphens/>
        <w:jc w:val="both"/>
        <w:rPr>
          <w:rFonts w:ascii="Verdana" w:hAnsi="Verdana" w:cs="Arial"/>
          <w:bCs/>
          <w:sz w:val="22"/>
          <w:szCs w:val="22"/>
        </w:rPr>
      </w:pPr>
    </w:p>
    <w:p w:rsidR="001672A7" w:rsidRDefault="005B58FC" w:rsidP="005B58FC">
      <w:pPr>
        <w:suppressAutoHyphens/>
        <w:jc w:val="both"/>
        <w:rPr>
          <w:rFonts w:ascii="Verdana" w:hAnsi="Verdana" w:cs="Arial"/>
          <w:bCs/>
          <w:sz w:val="22"/>
          <w:szCs w:val="22"/>
        </w:rPr>
      </w:pPr>
      <w:r w:rsidRPr="00B74F6D">
        <w:rPr>
          <w:rFonts w:ascii="Verdana" w:hAnsi="Verdana" w:cs="Arial"/>
          <w:bCs/>
          <w:sz w:val="22"/>
          <w:szCs w:val="22"/>
        </w:rPr>
        <w:t xml:space="preserve">- </w:t>
      </w:r>
      <w:r w:rsidRPr="00B74F6D">
        <w:rPr>
          <w:rFonts w:ascii="Verdana" w:hAnsi="Verdana" w:cs="Arial"/>
          <w:bCs/>
          <w:sz w:val="22"/>
          <w:szCs w:val="22"/>
        </w:rPr>
        <w:tab/>
      </w:r>
      <w:r w:rsidRPr="00B74F6D">
        <w:rPr>
          <w:rFonts w:ascii="Verdana" w:hAnsi="Verdana" w:cs="Arial"/>
          <w:b/>
          <w:bCs/>
          <w:sz w:val="22"/>
          <w:szCs w:val="22"/>
        </w:rPr>
        <w:t>une période de « conservation des données</w:t>
      </w:r>
      <w:r w:rsidRPr="00B74F6D">
        <w:rPr>
          <w:rFonts w:ascii="Verdana" w:hAnsi="Verdana" w:cs="Arial"/>
          <w:bCs/>
          <w:sz w:val="22"/>
          <w:szCs w:val="22"/>
        </w:rPr>
        <w:t xml:space="preserve"> » durant laquelle un accès normal aux données est prévu. Cette période varie en fonction des différents paramètres. Au terme de la période de « conservation »,</w:t>
      </w:r>
      <w:r>
        <w:rPr>
          <w:rFonts w:ascii="Verdana" w:hAnsi="Verdana" w:cs="Arial"/>
          <w:bCs/>
          <w:sz w:val="22"/>
          <w:szCs w:val="22"/>
        </w:rPr>
        <w:t xml:space="preserve"> les données sont « archivées ». De manière générale et sauf exceptions, il s’agira de 5 ans pour les données de police administratives, et </w:t>
      </w:r>
      <w:r w:rsidR="001672A7">
        <w:rPr>
          <w:rFonts w:ascii="Verdana" w:hAnsi="Verdana" w:cs="Arial"/>
          <w:bCs/>
          <w:sz w:val="22"/>
          <w:szCs w:val="22"/>
        </w:rPr>
        <w:t>en matière de police judiciaire</w:t>
      </w:r>
      <w:r w:rsidR="0062627D">
        <w:rPr>
          <w:rFonts w:ascii="Verdana" w:hAnsi="Verdana" w:cs="Arial"/>
          <w:bCs/>
          <w:sz w:val="22"/>
          <w:szCs w:val="22"/>
        </w:rPr>
        <w:t>, de 1 an</w:t>
      </w:r>
      <w:r>
        <w:rPr>
          <w:rFonts w:ascii="Verdana" w:hAnsi="Verdana" w:cs="Arial"/>
          <w:bCs/>
          <w:sz w:val="22"/>
          <w:szCs w:val="22"/>
        </w:rPr>
        <w:t xml:space="preserve"> </w:t>
      </w:r>
      <w:r w:rsidR="001672A7">
        <w:rPr>
          <w:rFonts w:ascii="Verdana" w:hAnsi="Verdana" w:cs="Arial"/>
          <w:bCs/>
          <w:sz w:val="22"/>
          <w:szCs w:val="22"/>
        </w:rPr>
        <w:t>pour les contraventions</w:t>
      </w:r>
      <w:r>
        <w:rPr>
          <w:rFonts w:ascii="Verdana" w:hAnsi="Verdana" w:cs="Arial"/>
          <w:bCs/>
          <w:sz w:val="22"/>
          <w:szCs w:val="22"/>
        </w:rPr>
        <w:t>, 10 ans pour les délits et 30 ans pour les crimes</w:t>
      </w:r>
      <w:r w:rsidR="001672A7">
        <w:rPr>
          <w:rFonts w:ascii="Verdana" w:hAnsi="Verdana" w:cs="Arial"/>
          <w:bCs/>
          <w:sz w:val="22"/>
          <w:szCs w:val="22"/>
        </w:rPr>
        <w:t>.</w:t>
      </w:r>
    </w:p>
    <w:p w:rsidR="005B58FC" w:rsidRPr="00B74F6D" w:rsidRDefault="005B58FC" w:rsidP="005B58FC">
      <w:pPr>
        <w:suppressAutoHyphens/>
        <w:jc w:val="both"/>
        <w:rPr>
          <w:rFonts w:ascii="Verdana" w:hAnsi="Verdana" w:cs="Arial"/>
          <w:bCs/>
          <w:sz w:val="22"/>
          <w:szCs w:val="22"/>
        </w:rPr>
      </w:pPr>
      <w:r>
        <w:rPr>
          <w:rFonts w:ascii="Verdana" w:hAnsi="Verdana" w:cs="Arial"/>
          <w:bCs/>
          <w:sz w:val="22"/>
          <w:szCs w:val="22"/>
        </w:rPr>
        <w:t xml:space="preserve"> </w:t>
      </w:r>
    </w:p>
    <w:p w:rsidR="005B58FC" w:rsidRPr="00B74F6D" w:rsidRDefault="005B58FC" w:rsidP="005B58FC">
      <w:pPr>
        <w:suppressAutoHyphens/>
        <w:jc w:val="both"/>
        <w:rPr>
          <w:rFonts w:ascii="Verdana" w:hAnsi="Verdana" w:cs="Arial"/>
          <w:bCs/>
          <w:sz w:val="22"/>
          <w:szCs w:val="22"/>
        </w:rPr>
      </w:pPr>
      <w:r w:rsidRPr="00B74F6D">
        <w:rPr>
          <w:rFonts w:ascii="Verdana" w:hAnsi="Verdana" w:cs="Arial"/>
          <w:bCs/>
          <w:sz w:val="22"/>
          <w:szCs w:val="22"/>
        </w:rPr>
        <w:t>-</w:t>
      </w:r>
      <w:r>
        <w:rPr>
          <w:rFonts w:ascii="Verdana" w:hAnsi="Verdana" w:cs="Arial"/>
          <w:b/>
          <w:bCs/>
          <w:sz w:val="22"/>
          <w:szCs w:val="22"/>
        </w:rPr>
        <w:tab/>
        <w:t>une période d’« </w:t>
      </w:r>
      <w:r w:rsidRPr="00B74F6D">
        <w:rPr>
          <w:rFonts w:ascii="Verdana" w:hAnsi="Verdana" w:cs="Arial"/>
          <w:b/>
          <w:bCs/>
          <w:sz w:val="22"/>
          <w:szCs w:val="22"/>
        </w:rPr>
        <w:t>archivage</w:t>
      </w:r>
      <w:r w:rsidRPr="00B74F6D">
        <w:rPr>
          <w:rFonts w:ascii="Verdana" w:hAnsi="Verdana" w:cs="Arial"/>
          <w:bCs/>
          <w:sz w:val="22"/>
          <w:szCs w:val="22"/>
        </w:rPr>
        <w:t xml:space="preserve"> » (après la période de conservation) de 30 ans pour les données de la BNG durant laquelle les données ne sont en princi</w:t>
      </w:r>
      <w:r>
        <w:rPr>
          <w:rFonts w:ascii="Verdana" w:hAnsi="Verdana" w:cs="Arial"/>
          <w:bCs/>
          <w:sz w:val="22"/>
          <w:szCs w:val="22"/>
        </w:rPr>
        <w:t>pe plus consultables mais pourron</w:t>
      </w:r>
      <w:r w:rsidRPr="00B74F6D">
        <w:rPr>
          <w:rFonts w:ascii="Verdana" w:hAnsi="Verdana" w:cs="Arial"/>
          <w:bCs/>
          <w:sz w:val="22"/>
          <w:szCs w:val="22"/>
        </w:rPr>
        <w:t>t l’être dans quelques situations spécifiques énumérées dans le projet de loi, avec un accès restreint.</w:t>
      </w:r>
    </w:p>
    <w:p w:rsidR="005B58FC" w:rsidRPr="00B74F6D" w:rsidRDefault="005B58FC" w:rsidP="005B58FC">
      <w:pPr>
        <w:suppressAutoHyphens/>
        <w:jc w:val="both"/>
        <w:rPr>
          <w:rFonts w:ascii="Verdana" w:hAnsi="Verdana" w:cs="Arial"/>
          <w:b/>
          <w:sz w:val="22"/>
          <w:szCs w:val="22"/>
        </w:rPr>
      </w:pPr>
    </w:p>
    <w:p w:rsidR="005B58FC" w:rsidRPr="005B58FC" w:rsidRDefault="005B58FC" w:rsidP="005B58FC">
      <w:pPr>
        <w:suppressAutoHyphens/>
        <w:jc w:val="both"/>
        <w:rPr>
          <w:rFonts w:ascii="Verdana" w:hAnsi="Verdana" w:cs="Arial"/>
          <w:b/>
          <w:bCs/>
          <w:sz w:val="22"/>
          <w:szCs w:val="22"/>
        </w:rPr>
      </w:pPr>
      <w:r>
        <w:rPr>
          <w:rFonts w:ascii="Verdana" w:hAnsi="Verdana" w:cs="Arial"/>
          <w:b/>
          <w:sz w:val="22"/>
          <w:szCs w:val="22"/>
          <w:u w:val="single"/>
        </w:rPr>
        <w:t>3.</w:t>
      </w:r>
      <w:r w:rsidR="0087219A">
        <w:rPr>
          <w:rFonts w:ascii="Verdana" w:hAnsi="Verdana" w:cs="Arial"/>
          <w:b/>
          <w:sz w:val="22"/>
          <w:szCs w:val="22"/>
          <w:u w:val="single"/>
        </w:rPr>
        <w:t xml:space="preserve"> Un cadre strict d’</w:t>
      </w:r>
      <w:r w:rsidRPr="005B58FC">
        <w:rPr>
          <w:rFonts w:ascii="Verdana" w:hAnsi="Verdana" w:cs="Arial"/>
          <w:b/>
          <w:sz w:val="22"/>
          <w:szCs w:val="22"/>
          <w:u w:val="single"/>
        </w:rPr>
        <w:t xml:space="preserve">accès aux données pour la police </w:t>
      </w:r>
    </w:p>
    <w:p w:rsidR="005B58FC" w:rsidRPr="00B74F6D" w:rsidRDefault="005B58FC" w:rsidP="005B58FC">
      <w:pPr>
        <w:suppressAutoHyphens/>
        <w:jc w:val="both"/>
        <w:rPr>
          <w:rFonts w:ascii="Verdana" w:hAnsi="Verdana" w:cs="Arial"/>
          <w:b/>
          <w:bCs/>
          <w:i/>
          <w:sz w:val="22"/>
          <w:szCs w:val="22"/>
          <w:u w:val="single"/>
        </w:rPr>
      </w:pPr>
    </w:p>
    <w:p w:rsidR="005B58FC" w:rsidRDefault="005B58FC" w:rsidP="005B58FC">
      <w:pPr>
        <w:suppressAutoHyphens/>
        <w:jc w:val="both"/>
        <w:rPr>
          <w:rFonts w:ascii="Verdana" w:hAnsi="Verdana" w:cs="Arial"/>
          <w:sz w:val="22"/>
          <w:szCs w:val="22"/>
        </w:rPr>
      </w:pPr>
      <w:r w:rsidRPr="00B74F6D">
        <w:rPr>
          <w:rFonts w:ascii="Verdana" w:hAnsi="Verdana" w:cs="Arial"/>
          <w:sz w:val="22"/>
          <w:szCs w:val="22"/>
        </w:rPr>
        <w:t xml:space="preserve">La BNG sert à centraliser une partie des données pour assurer le partage de l’information au sein de la police intégrée. La BNG est un des outils disponibles pour consulter et recouper des données dans le cadre d’une enquête mais l’enquête n’est pas gérée à partir de la BNG. </w:t>
      </w:r>
    </w:p>
    <w:p w:rsidR="005B58FC" w:rsidRDefault="005B58FC" w:rsidP="005B58FC">
      <w:pPr>
        <w:suppressAutoHyphens/>
        <w:jc w:val="both"/>
        <w:rPr>
          <w:rFonts w:ascii="Verdana" w:hAnsi="Verdana" w:cs="Arial"/>
          <w:sz w:val="22"/>
          <w:szCs w:val="22"/>
        </w:rPr>
      </w:pPr>
    </w:p>
    <w:p w:rsidR="005B58FC" w:rsidRDefault="005B58FC" w:rsidP="005B58FC">
      <w:pPr>
        <w:suppressAutoHyphens/>
        <w:jc w:val="both"/>
        <w:rPr>
          <w:rFonts w:ascii="Verdana" w:hAnsi="Verdana" w:cs="Arial"/>
          <w:sz w:val="22"/>
          <w:szCs w:val="22"/>
        </w:rPr>
      </w:pPr>
      <w:r>
        <w:rPr>
          <w:rFonts w:ascii="Verdana" w:hAnsi="Verdana" w:cs="Arial"/>
          <w:sz w:val="22"/>
          <w:szCs w:val="22"/>
        </w:rPr>
        <w:t>T</w:t>
      </w:r>
      <w:r w:rsidRPr="00B74F6D">
        <w:rPr>
          <w:rFonts w:ascii="Verdana" w:hAnsi="Verdana" w:cs="Arial"/>
          <w:sz w:val="22"/>
          <w:szCs w:val="22"/>
        </w:rPr>
        <w:t>rois types d’accès à la BNG </w:t>
      </w:r>
      <w:r w:rsidR="0087219A">
        <w:rPr>
          <w:rFonts w:ascii="Verdana" w:hAnsi="Verdana" w:cs="Arial"/>
          <w:sz w:val="22"/>
          <w:szCs w:val="22"/>
        </w:rPr>
        <w:t>seront</w:t>
      </w:r>
      <w:r>
        <w:rPr>
          <w:rFonts w:ascii="Verdana" w:hAnsi="Verdana" w:cs="Arial"/>
          <w:sz w:val="22"/>
          <w:szCs w:val="22"/>
        </w:rPr>
        <w:t xml:space="preserve"> distingués </w:t>
      </w:r>
      <w:r w:rsidRPr="00B74F6D">
        <w:rPr>
          <w:rFonts w:ascii="Verdana" w:hAnsi="Verdana" w:cs="Arial"/>
          <w:sz w:val="22"/>
          <w:szCs w:val="22"/>
        </w:rPr>
        <w:t>:</w:t>
      </w:r>
    </w:p>
    <w:p w:rsidR="005B58FC" w:rsidRPr="00B74F6D" w:rsidRDefault="005B58FC" w:rsidP="005B58FC">
      <w:pPr>
        <w:suppressAutoHyphens/>
        <w:jc w:val="both"/>
        <w:rPr>
          <w:rFonts w:ascii="Verdana" w:hAnsi="Verdana" w:cs="Arial"/>
          <w:sz w:val="22"/>
          <w:szCs w:val="22"/>
        </w:rPr>
      </w:pPr>
    </w:p>
    <w:p w:rsidR="005B58FC" w:rsidRPr="0087219A" w:rsidRDefault="005B58FC" w:rsidP="005B58FC">
      <w:pPr>
        <w:numPr>
          <w:ilvl w:val="0"/>
          <w:numId w:val="39"/>
        </w:numPr>
        <w:suppressAutoHyphens/>
        <w:jc w:val="both"/>
        <w:rPr>
          <w:rFonts w:ascii="Verdana" w:hAnsi="Verdana" w:cs="Arial"/>
          <w:sz w:val="22"/>
          <w:szCs w:val="22"/>
        </w:rPr>
      </w:pPr>
      <w:r w:rsidRPr="0087219A">
        <w:rPr>
          <w:rFonts w:ascii="Verdana" w:hAnsi="Verdana" w:cs="Arial"/>
          <w:sz w:val="22"/>
          <w:szCs w:val="22"/>
          <w:u w:val="single"/>
        </w:rPr>
        <w:t>L’accès à l’occasion d’un contrôle</w:t>
      </w:r>
    </w:p>
    <w:p w:rsidR="005B58FC" w:rsidRPr="0087219A" w:rsidRDefault="005B58FC" w:rsidP="005B58FC">
      <w:pPr>
        <w:suppressAutoHyphens/>
        <w:jc w:val="both"/>
        <w:rPr>
          <w:rFonts w:ascii="Verdana" w:hAnsi="Verdana" w:cs="Arial"/>
          <w:sz w:val="22"/>
          <w:szCs w:val="22"/>
        </w:rPr>
      </w:pPr>
    </w:p>
    <w:p w:rsidR="005B58FC" w:rsidRPr="0087219A" w:rsidRDefault="005B58FC" w:rsidP="005B58FC">
      <w:pPr>
        <w:numPr>
          <w:ilvl w:val="0"/>
          <w:numId w:val="39"/>
        </w:numPr>
        <w:suppressAutoHyphens/>
        <w:jc w:val="both"/>
        <w:rPr>
          <w:rFonts w:ascii="Verdana" w:hAnsi="Verdana" w:cs="Arial"/>
          <w:sz w:val="22"/>
          <w:szCs w:val="22"/>
          <w:u w:val="single"/>
        </w:rPr>
      </w:pPr>
      <w:r w:rsidRPr="0087219A">
        <w:rPr>
          <w:rFonts w:ascii="Verdana" w:hAnsi="Verdana" w:cs="Arial"/>
          <w:sz w:val="22"/>
          <w:szCs w:val="22"/>
          <w:u w:val="single"/>
        </w:rPr>
        <w:t xml:space="preserve">L’accès à l'occasion du « travail de </w:t>
      </w:r>
      <w:r w:rsidRPr="0062627D">
        <w:rPr>
          <w:rFonts w:ascii="Verdana" w:hAnsi="Verdana" w:cs="Arial"/>
          <w:sz w:val="22"/>
          <w:szCs w:val="22"/>
          <w:u w:val="single"/>
        </w:rPr>
        <w:t>routine »</w:t>
      </w:r>
    </w:p>
    <w:p w:rsidR="005B58FC" w:rsidRPr="0087219A" w:rsidRDefault="005B58FC" w:rsidP="005B58FC">
      <w:pPr>
        <w:suppressAutoHyphens/>
        <w:jc w:val="both"/>
        <w:rPr>
          <w:rFonts w:ascii="Verdana" w:hAnsi="Verdana" w:cs="Arial"/>
          <w:sz w:val="22"/>
          <w:szCs w:val="22"/>
        </w:rPr>
      </w:pPr>
    </w:p>
    <w:p w:rsidR="005B58FC" w:rsidRPr="0087219A" w:rsidRDefault="005B58FC" w:rsidP="005B58FC">
      <w:pPr>
        <w:numPr>
          <w:ilvl w:val="0"/>
          <w:numId w:val="39"/>
        </w:numPr>
        <w:suppressAutoHyphens/>
        <w:jc w:val="both"/>
        <w:rPr>
          <w:rFonts w:ascii="Verdana" w:hAnsi="Verdana" w:cs="Arial"/>
          <w:sz w:val="22"/>
          <w:szCs w:val="22"/>
        </w:rPr>
      </w:pPr>
      <w:r w:rsidRPr="0087219A">
        <w:rPr>
          <w:rFonts w:ascii="Verdana" w:hAnsi="Verdana" w:cs="Arial"/>
          <w:sz w:val="22"/>
          <w:szCs w:val="22"/>
          <w:u w:val="single"/>
        </w:rPr>
        <w:t>L’accès pour les enquêteurs</w:t>
      </w:r>
      <w:r w:rsidRPr="0087219A">
        <w:rPr>
          <w:rFonts w:ascii="Verdana" w:hAnsi="Verdana" w:cs="Arial"/>
          <w:sz w:val="22"/>
          <w:szCs w:val="22"/>
        </w:rPr>
        <w:t xml:space="preserve"> (limité à la police judiciaire)</w:t>
      </w:r>
    </w:p>
    <w:p w:rsidR="005B58FC" w:rsidRDefault="005B58FC" w:rsidP="005B58FC">
      <w:pPr>
        <w:suppressAutoHyphens/>
        <w:jc w:val="both"/>
        <w:rPr>
          <w:rFonts w:ascii="Verdana" w:hAnsi="Verdana" w:cs="Arial"/>
          <w:sz w:val="22"/>
          <w:szCs w:val="22"/>
        </w:rPr>
      </w:pPr>
    </w:p>
    <w:p w:rsidR="0087219A" w:rsidRDefault="0087219A" w:rsidP="0087219A">
      <w:pPr>
        <w:pStyle w:val="Paragraphedeliste"/>
        <w:suppressAutoHyphens/>
        <w:jc w:val="both"/>
        <w:rPr>
          <w:rFonts w:ascii="Verdana" w:hAnsi="Verdana" w:cs="Arial"/>
          <w:b/>
          <w:sz w:val="22"/>
          <w:szCs w:val="22"/>
          <w:u w:val="single"/>
        </w:rPr>
      </w:pPr>
    </w:p>
    <w:p w:rsidR="005B58FC" w:rsidRPr="0087219A" w:rsidRDefault="0087219A" w:rsidP="0087219A">
      <w:pPr>
        <w:suppressAutoHyphens/>
        <w:jc w:val="both"/>
        <w:rPr>
          <w:rFonts w:ascii="Verdana" w:hAnsi="Verdana" w:cs="Arial"/>
          <w:b/>
          <w:sz w:val="22"/>
          <w:szCs w:val="22"/>
          <w:u w:val="single"/>
        </w:rPr>
      </w:pPr>
      <w:r>
        <w:rPr>
          <w:rFonts w:ascii="Verdana" w:hAnsi="Verdana" w:cs="Arial"/>
          <w:b/>
          <w:sz w:val="22"/>
          <w:szCs w:val="22"/>
          <w:u w:val="single"/>
        </w:rPr>
        <w:lastRenderedPageBreak/>
        <w:t xml:space="preserve">4. </w:t>
      </w:r>
      <w:r w:rsidR="001672A7">
        <w:rPr>
          <w:rFonts w:ascii="Verdana" w:hAnsi="Verdana" w:cs="Arial"/>
          <w:b/>
          <w:sz w:val="22"/>
          <w:szCs w:val="22"/>
          <w:u w:val="single"/>
        </w:rPr>
        <w:t>L</w:t>
      </w:r>
      <w:r w:rsidR="0062627D">
        <w:rPr>
          <w:rFonts w:ascii="Verdana" w:hAnsi="Verdana" w:cs="Arial"/>
          <w:b/>
          <w:sz w:val="22"/>
          <w:szCs w:val="22"/>
          <w:u w:val="single"/>
        </w:rPr>
        <w:t>’obligation pour la police de</w:t>
      </w:r>
      <w:r w:rsidR="005B58FC" w:rsidRPr="0087219A">
        <w:rPr>
          <w:rFonts w:ascii="Verdana" w:hAnsi="Verdana" w:cs="Arial"/>
          <w:b/>
          <w:sz w:val="22"/>
          <w:szCs w:val="22"/>
          <w:u w:val="single"/>
        </w:rPr>
        <w:t xml:space="preserve"> rectifier</w:t>
      </w:r>
      <w:r>
        <w:rPr>
          <w:rFonts w:ascii="Verdana" w:hAnsi="Verdana" w:cs="Arial"/>
          <w:b/>
          <w:sz w:val="22"/>
          <w:szCs w:val="22"/>
          <w:u w:val="single"/>
        </w:rPr>
        <w:t xml:space="preserve"> l</w:t>
      </w:r>
      <w:r w:rsidR="005B58FC" w:rsidRPr="0087219A">
        <w:rPr>
          <w:rFonts w:ascii="Verdana" w:hAnsi="Verdana" w:cs="Arial"/>
          <w:b/>
          <w:sz w:val="22"/>
          <w:szCs w:val="22"/>
          <w:u w:val="single"/>
        </w:rPr>
        <w:t>es données</w:t>
      </w:r>
      <w:r>
        <w:rPr>
          <w:rFonts w:ascii="Verdana" w:hAnsi="Verdana" w:cs="Arial"/>
          <w:b/>
          <w:sz w:val="22"/>
          <w:szCs w:val="22"/>
          <w:u w:val="single"/>
        </w:rPr>
        <w:t xml:space="preserve"> quand nécessaire et le droit </w:t>
      </w:r>
      <w:r w:rsidR="0062627D">
        <w:rPr>
          <w:rFonts w:ascii="Verdana" w:hAnsi="Verdana" w:cs="Arial"/>
          <w:b/>
          <w:sz w:val="22"/>
          <w:szCs w:val="22"/>
          <w:u w:val="single"/>
        </w:rPr>
        <w:t>pour le citoyen de demander des</w:t>
      </w:r>
      <w:r>
        <w:rPr>
          <w:rFonts w:ascii="Verdana" w:hAnsi="Verdana" w:cs="Arial"/>
          <w:b/>
          <w:sz w:val="22"/>
          <w:szCs w:val="22"/>
          <w:u w:val="single"/>
        </w:rPr>
        <w:t xml:space="preserve"> rectifications quand elles sont légitimes   </w:t>
      </w:r>
    </w:p>
    <w:p w:rsidR="005B58FC" w:rsidRPr="00B74F6D" w:rsidRDefault="005B58FC" w:rsidP="005B58FC">
      <w:pPr>
        <w:suppressAutoHyphens/>
        <w:jc w:val="both"/>
        <w:rPr>
          <w:rFonts w:ascii="Verdana" w:hAnsi="Verdana" w:cs="Arial"/>
          <w:sz w:val="22"/>
          <w:szCs w:val="22"/>
        </w:rPr>
      </w:pPr>
    </w:p>
    <w:p w:rsidR="0087219A" w:rsidRDefault="0087219A" w:rsidP="0087219A">
      <w:pPr>
        <w:suppressAutoHyphens/>
        <w:jc w:val="both"/>
        <w:rPr>
          <w:rFonts w:ascii="Verdana" w:hAnsi="Verdana" w:cs="Arial"/>
          <w:sz w:val="22"/>
          <w:szCs w:val="22"/>
        </w:rPr>
      </w:pPr>
      <w:r>
        <w:rPr>
          <w:rFonts w:ascii="Verdana" w:hAnsi="Verdana" w:cs="Arial"/>
          <w:sz w:val="22"/>
          <w:szCs w:val="22"/>
        </w:rPr>
        <w:t xml:space="preserve">Le </w:t>
      </w:r>
      <w:r w:rsidR="001672A7">
        <w:rPr>
          <w:rFonts w:ascii="Verdana" w:hAnsi="Verdana" w:cs="Arial"/>
          <w:sz w:val="22"/>
          <w:szCs w:val="22"/>
        </w:rPr>
        <w:t>p</w:t>
      </w:r>
      <w:r>
        <w:rPr>
          <w:rFonts w:ascii="Verdana" w:hAnsi="Verdana" w:cs="Arial"/>
          <w:sz w:val="22"/>
          <w:szCs w:val="22"/>
        </w:rPr>
        <w:t xml:space="preserve">rojet de loi </w:t>
      </w:r>
      <w:r w:rsidR="001672A7">
        <w:rPr>
          <w:rFonts w:ascii="Verdana" w:hAnsi="Verdana" w:cs="Arial"/>
          <w:sz w:val="22"/>
          <w:szCs w:val="22"/>
        </w:rPr>
        <w:t>renforce</w:t>
      </w:r>
      <w:r w:rsidRPr="0087219A">
        <w:rPr>
          <w:rFonts w:ascii="Verdana" w:hAnsi="Verdana" w:cs="Arial"/>
          <w:sz w:val="22"/>
          <w:szCs w:val="22"/>
        </w:rPr>
        <w:t xml:space="preserve"> le respect des droits des citoyens en assurant que les données traitées par la police dans le cadre d’enquêtes judiciaires soient mises à jour et</w:t>
      </w:r>
      <w:r w:rsidR="0062627D">
        <w:rPr>
          <w:rFonts w:ascii="Verdana" w:hAnsi="Verdana" w:cs="Arial"/>
          <w:sz w:val="22"/>
          <w:szCs w:val="22"/>
        </w:rPr>
        <w:t>, si nécessaire,</w:t>
      </w:r>
      <w:r w:rsidRPr="0087219A">
        <w:rPr>
          <w:rFonts w:ascii="Verdana" w:hAnsi="Verdana" w:cs="Arial"/>
          <w:sz w:val="22"/>
          <w:szCs w:val="22"/>
        </w:rPr>
        <w:t xml:space="preserve"> effacées en fonction de l’évolution de l’enquête et des décisions des autorités judiciaires. </w:t>
      </w:r>
    </w:p>
    <w:p w:rsidR="0087219A" w:rsidRPr="0087219A" w:rsidRDefault="0087219A" w:rsidP="0087219A">
      <w:pPr>
        <w:suppressAutoHyphens/>
        <w:jc w:val="both"/>
        <w:rPr>
          <w:rFonts w:ascii="Verdana" w:hAnsi="Verdana" w:cs="Arial"/>
          <w:sz w:val="22"/>
          <w:szCs w:val="22"/>
        </w:rPr>
      </w:pPr>
    </w:p>
    <w:p w:rsidR="005B58FC" w:rsidRPr="00B74F6D" w:rsidRDefault="0062627D" w:rsidP="005B58FC">
      <w:pPr>
        <w:suppressAutoHyphens/>
        <w:jc w:val="both"/>
        <w:rPr>
          <w:rFonts w:ascii="Verdana" w:hAnsi="Verdana" w:cs="Arial"/>
          <w:bCs/>
          <w:sz w:val="22"/>
          <w:szCs w:val="22"/>
        </w:rPr>
      </w:pPr>
      <w:r>
        <w:rPr>
          <w:rFonts w:ascii="Verdana" w:hAnsi="Verdana" w:cs="Arial"/>
          <w:bCs/>
          <w:sz w:val="22"/>
          <w:szCs w:val="22"/>
        </w:rPr>
        <w:t>L</w:t>
      </w:r>
      <w:r w:rsidR="005B58FC" w:rsidRPr="00B74F6D">
        <w:rPr>
          <w:rFonts w:ascii="Verdana" w:hAnsi="Verdana" w:cs="Arial"/>
          <w:bCs/>
          <w:sz w:val="22"/>
          <w:szCs w:val="22"/>
        </w:rPr>
        <w:t xml:space="preserve">es données inexactes </w:t>
      </w:r>
      <w:r w:rsidR="0087219A">
        <w:rPr>
          <w:rFonts w:ascii="Verdana" w:hAnsi="Verdana" w:cs="Arial"/>
          <w:bCs/>
          <w:sz w:val="22"/>
          <w:szCs w:val="22"/>
        </w:rPr>
        <w:t>relatives à la qualification devro</w:t>
      </w:r>
      <w:r>
        <w:rPr>
          <w:rFonts w:ascii="Verdana" w:hAnsi="Verdana" w:cs="Arial"/>
          <w:bCs/>
          <w:sz w:val="22"/>
          <w:szCs w:val="22"/>
        </w:rPr>
        <w:t>nt</w:t>
      </w:r>
      <w:r w:rsidR="0087219A">
        <w:rPr>
          <w:rFonts w:ascii="Verdana" w:hAnsi="Verdana" w:cs="Arial"/>
          <w:bCs/>
          <w:sz w:val="22"/>
          <w:szCs w:val="22"/>
        </w:rPr>
        <w:t xml:space="preserve"> désormais </w:t>
      </w:r>
      <w:r w:rsidR="005B58FC" w:rsidRPr="00B74F6D">
        <w:rPr>
          <w:rFonts w:ascii="Verdana" w:hAnsi="Verdana" w:cs="Arial"/>
          <w:bCs/>
          <w:sz w:val="22"/>
          <w:szCs w:val="22"/>
        </w:rPr>
        <w:t>être rectifiées</w:t>
      </w:r>
      <w:r>
        <w:rPr>
          <w:rFonts w:ascii="Verdana" w:hAnsi="Verdana" w:cs="Arial"/>
          <w:bCs/>
          <w:sz w:val="22"/>
          <w:szCs w:val="22"/>
        </w:rPr>
        <w:t xml:space="preserve"> automatiquement</w:t>
      </w:r>
      <w:r w:rsidR="005B58FC" w:rsidRPr="00B74F6D">
        <w:rPr>
          <w:rFonts w:ascii="Verdana" w:hAnsi="Verdana" w:cs="Arial"/>
          <w:bCs/>
          <w:sz w:val="22"/>
          <w:szCs w:val="22"/>
        </w:rPr>
        <w:t xml:space="preserve"> </w:t>
      </w:r>
      <w:r w:rsidR="0087219A">
        <w:rPr>
          <w:rFonts w:ascii="Verdana" w:hAnsi="Verdana" w:cs="Arial"/>
          <w:bCs/>
          <w:sz w:val="22"/>
          <w:szCs w:val="22"/>
        </w:rPr>
        <w:t>par la police</w:t>
      </w:r>
      <w:r>
        <w:rPr>
          <w:rFonts w:ascii="Verdana" w:hAnsi="Verdana" w:cs="Arial"/>
          <w:bCs/>
          <w:sz w:val="22"/>
          <w:szCs w:val="22"/>
        </w:rPr>
        <w:t>,</w:t>
      </w:r>
      <w:r w:rsidR="0087219A">
        <w:rPr>
          <w:rFonts w:ascii="Verdana" w:hAnsi="Verdana" w:cs="Arial"/>
          <w:bCs/>
          <w:sz w:val="22"/>
          <w:szCs w:val="22"/>
        </w:rPr>
        <w:t xml:space="preserve"> soit par elle-même, soit sur dem</w:t>
      </w:r>
      <w:r>
        <w:rPr>
          <w:rFonts w:ascii="Verdana" w:hAnsi="Verdana" w:cs="Arial"/>
          <w:bCs/>
          <w:sz w:val="22"/>
          <w:szCs w:val="22"/>
        </w:rPr>
        <w:t>ande de l’intéressé ou l’avocat</w:t>
      </w:r>
      <w:r w:rsidR="0087219A">
        <w:rPr>
          <w:rFonts w:ascii="Verdana" w:hAnsi="Verdana" w:cs="Arial"/>
          <w:bCs/>
          <w:sz w:val="22"/>
          <w:szCs w:val="22"/>
        </w:rPr>
        <w:t xml:space="preserve"> sur </w:t>
      </w:r>
      <w:r>
        <w:rPr>
          <w:rFonts w:ascii="Verdana" w:hAnsi="Verdana" w:cs="Arial"/>
          <w:bCs/>
          <w:sz w:val="22"/>
          <w:szCs w:val="22"/>
        </w:rPr>
        <w:t xml:space="preserve">la </w:t>
      </w:r>
      <w:r w:rsidR="0087219A">
        <w:rPr>
          <w:rFonts w:ascii="Verdana" w:hAnsi="Verdana" w:cs="Arial"/>
          <w:bCs/>
          <w:sz w:val="22"/>
          <w:szCs w:val="22"/>
        </w:rPr>
        <w:t>base notamment de jugement ou arrêt ou autre décision judiciaire</w:t>
      </w:r>
      <w:r>
        <w:rPr>
          <w:rFonts w:ascii="Verdana" w:hAnsi="Verdana" w:cs="Arial"/>
          <w:bCs/>
          <w:sz w:val="22"/>
          <w:szCs w:val="22"/>
        </w:rPr>
        <w:t>,</w:t>
      </w:r>
      <w:r w:rsidR="0087219A">
        <w:rPr>
          <w:rFonts w:ascii="Verdana" w:hAnsi="Verdana" w:cs="Arial"/>
          <w:bCs/>
          <w:sz w:val="22"/>
          <w:szCs w:val="22"/>
        </w:rPr>
        <w:t xml:space="preserve"> </w:t>
      </w:r>
      <w:r w:rsidR="005B58FC" w:rsidRPr="00B74F6D">
        <w:rPr>
          <w:rFonts w:ascii="Verdana" w:hAnsi="Verdana" w:cs="Arial"/>
          <w:bCs/>
          <w:sz w:val="22"/>
          <w:szCs w:val="22"/>
        </w:rPr>
        <w:t>de manière à éviter qu’une personne qui</w:t>
      </w:r>
      <w:r>
        <w:rPr>
          <w:rFonts w:ascii="Verdana" w:hAnsi="Verdana" w:cs="Arial"/>
          <w:bCs/>
          <w:sz w:val="22"/>
          <w:szCs w:val="22"/>
        </w:rPr>
        <w:t>,</w:t>
      </w:r>
      <w:r w:rsidR="005B58FC" w:rsidRPr="00B74F6D">
        <w:rPr>
          <w:rFonts w:ascii="Verdana" w:hAnsi="Verdana" w:cs="Arial"/>
          <w:bCs/>
          <w:sz w:val="22"/>
          <w:szCs w:val="22"/>
        </w:rPr>
        <w:t xml:space="preserve"> </w:t>
      </w:r>
      <w:r w:rsidR="0087219A">
        <w:rPr>
          <w:rFonts w:ascii="Verdana" w:hAnsi="Verdana" w:cs="Arial"/>
          <w:bCs/>
          <w:sz w:val="22"/>
          <w:szCs w:val="22"/>
        </w:rPr>
        <w:t>par exemple</w:t>
      </w:r>
      <w:r>
        <w:rPr>
          <w:rFonts w:ascii="Verdana" w:hAnsi="Verdana" w:cs="Arial"/>
          <w:bCs/>
          <w:sz w:val="22"/>
          <w:szCs w:val="22"/>
        </w:rPr>
        <w:t>,</w:t>
      </w:r>
      <w:r w:rsidR="0087219A">
        <w:rPr>
          <w:rFonts w:ascii="Verdana" w:hAnsi="Verdana" w:cs="Arial"/>
          <w:bCs/>
          <w:sz w:val="22"/>
          <w:szCs w:val="22"/>
        </w:rPr>
        <w:t xml:space="preserve"> </w:t>
      </w:r>
      <w:r w:rsidR="005B58FC" w:rsidRPr="00B74F6D">
        <w:rPr>
          <w:rFonts w:ascii="Verdana" w:hAnsi="Verdana" w:cs="Arial"/>
          <w:bCs/>
          <w:sz w:val="22"/>
          <w:szCs w:val="22"/>
        </w:rPr>
        <w:t xml:space="preserve">a été blanchie reste de manière injustifiée en BNG. </w:t>
      </w:r>
      <w:r w:rsidR="0087219A">
        <w:rPr>
          <w:rFonts w:ascii="Verdana" w:hAnsi="Verdana" w:cs="Arial"/>
          <w:bCs/>
          <w:sz w:val="22"/>
          <w:szCs w:val="22"/>
        </w:rPr>
        <w:t>Un échange d’information</w:t>
      </w:r>
      <w:r>
        <w:rPr>
          <w:rFonts w:ascii="Verdana" w:hAnsi="Verdana" w:cs="Arial"/>
          <w:bCs/>
          <w:sz w:val="22"/>
          <w:szCs w:val="22"/>
        </w:rPr>
        <w:t>s</w:t>
      </w:r>
      <w:r w:rsidR="0087219A">
        <w:rPr>
          <w:rFonts w:ascii="Verdana" w:hAnsi="Verdana" w:cs="Arial"/>
          <w:bCs/>
          <w:sz w:val="22"/>
          <w:szCs w:val="22"/>
        </w:rPr>
        <w:t xml:space="preserve"> aura lieu d’</w:t>
      </w:r>
      <w:r w:rsidR="001672A7">
        <w:rPr>
          <w:rFonts w:ascii="Verdana" w:hAnsi="Verdana" w:cs="Arial"/>
          <w:bCs/>
          <w:sz w:val="22"/>
          <w:szCs w:val="22"/>
        </w:rPr>
        <w:t>i</w:t>
      </w:r>
      <w:r w:rsidR="0087219A">
        <w:rPr>
          <w:rFonts w:ascii="Verdana" w:hAnsi="Verdana" w:cs="Arial"/>
          <w:bCs/>
          <w:sz w:val="22"/>
          <w:szCs w:val="22"/>
        </w:rPr>
        <w:t>ci 3 ans entre les greffes et la police pour permettre cette actualisation constante entre données enregistrées et réalité judiciaire</w:t>
      </w:r>
      <w:r w:rsidR="001672A7">
        <w:rPr>
          <w:rFonts w:ascii="Verdana" w:hAnsi="Verdana" w:cs="Arial"/>
          <w:bCs/>
          <w:sz w:val="22"/>
          <w:szCs w:val="22"/>
        </w:rPr>
        <w:t>.</w:t>
      </w:r>
      <w:r w:rsidR="0087219A">
        <w:rPr>
          <w:rFonts w:ascii="Verdana" w:hAnsi="Verdana" w:cs="Arial"/>
          <w:bCs/>
          <w:sz w:val="22"/>
          <w:szCs w:val="22"/>
        </w:rPr>
        <w:t xml:space="preserve"> </w:t>
      </w:r>
    </w:p>
    <w:p w:rsidR="005B58FC" w:rsidRPr="00B74F6D" w:rsidRDefault="005B58FC" w:rsidP="005B58FC">
      <w:pPr>
        <w:suppressAutoHyphens/>
        <w:jc w:val="both"/>
        <w:rPr>
          <w:rFonts w:ascii="Verdana" w:hAnsi="Verdana" w:cs="Arial"/>
          <w:bCs/>
          <w:sz w:val="22"/>
          <w:szCs w:val="22"/>
        </w:rPr>
      </w:pPr>
    </w:p>
    <w:p w:rsidR="005B58FC" w:rsidRDefault="005B58FC" w:rsidP="005B58FC">
      <w:pPr>
        <w:suppressAutoHyphens/>
        <w:jc w:val="both"/>
        <w:rPr>
          <w:rFonts w:ascii="Verdana" w:hAnsi="Verdana" w:cs="Arial"/>
          <w:sz w:val="22"/>
          <w:szCs w:val="22"/>
          <w:lang w:val="fr-FR"/>
        </w:rPr>
      </w:pPr>
      <w:r w:rsidRPr="00B74F6D">
        <w:rPr>
          <w:rFonts w:ascii="Verdana" w:hAnsi="Verdana" w:cs="Arial"/>
          <w:sz w:val="22"/>
          <w:szCs w:val="22"/>
        </w:rPr>
        <w:t>Toute</w:t>
      </w:r>
      <w:r w:rsidR="0062627D">
        <w:rPr>
          <w:rFonts w:ascii="Verdana" w:hAnsi="Verdana" w:cs="Arial"/>
          <w:sz w:val="22"/>
          <w:szCs w:val="22"/>
          <w:lang w:val="fr-FR"/>
        </w:rPr>
        <w:t xml:space="preserve"> personne pourra en outre</w:t>
      </w:r>
      <w:r w:rsidRPr="00B74F6D">
        <w:rPr>
          <w:rFonts w:ascii="Verdana" w:hAnsi="Verdana" w:cs="Arial"/>
          <w:sz w:val="22"/>
          <w:szCs w:val="22"/>
          <w:lang w:val="fr-FR"/>
        </w:rPr>
        <w:t xml:space="preserve"> exercer son droit d’accès et de rectification en s’adressant à la Commission pour la protection de la vie privée (CPVP), qui vérifie la conformité des données enregistrées aux règles à respecter. Si celles-ci ne sont pas conformes, elles seront soit modifiées, soit supprimées. Cela peut découler par exemple du fait que la personne a été acquittée dans une affaire et que le traitement de </w:t>
      </w:r>
      <w:r w:rsidR="0087219A">
        <w:rPr>
          <w:rFonts w:ascii="Verdana" w:hAnsi="Verdana" w:cs="Arial"/>
          <w:sz w:val="22"/>
          <w:szCs w:val="22"/>
          <w:lang w:val="fr-FR"/>
        </w:rPr>
        <w:t>ses données n’est plus justifié</w:t>
      </w:r>
      <w:r w:rsidRPr="00B74F6D">
        <w:rPr>
          <w:rFonts w:ascii="Verdana" w:hAnsi="Verdana" w:cs="Arial"/>
          <w:sz w:val="22"/>
          <w:szCs w:val="22"/>
          <w:lang w:val="fr-FR"/>
        </w:rPr>
        <w:t>.</w:t>
      </w:r>
    </w:p>
    <w:p w:rsidR="001E5D01" w:rsidRPr="001E5D01" w:rsidRDefault="001E5D01" w:rsidP="005B58FC">
      <w:pPr>
        <w:suppressAutoHyphens/>
        <w:jc w:val="both"/>
        <w:rPr>
          <w:rFonts w:ascii="Verdana" w:hAnsi="Verdana" w:cs="Arial"/>
          <w:sz w:val="22"/>
          <w:szCs w:val="22"/>
        </w:rPr>
      </w:pPr>
    </w:p>
    <w:p w:rsidR="005B58FC" w:rsidRPr="005B58FC" w:rsidRDefault="005B58FC" w:rsidP="00B74F6D">
      <w:pPr>
        <w:suppressAutoHyphens/>
        <w:jc w:val="both"/>
        <w:rPr>
          <w:rFonts w:ascii="Verdana" w:hAnsi="Verdana" w:cs="Arial"/>
          <w:b/>
          <w:sz w:val="22"/>
          <w:szCs w:val="22"/>
          <w:u w:val="single"/>
        </w:rPr>
      </w:pPr>
      <w:r w:rsidRPr="005B58FC">
        <w:rPr>
          <w:rFonts w:ascii="Verdana" w:hAnsi="Verdana" w:cs="Arial"/>
          <w:b/>
          <w:sz w:val="22"/>
          <w:szCs w:val="22"/>
          <w:u w:val="single"/>
        </w:rPr>
        <w:t xml:space="preserve"> </w:t>
      </w:r>
    </w:p>
    <w:p w:rsidR="0087219A" w:rsidRPr="0087219A" w:rsidRDefault="0087219A" w:rsidP="0087219A">
      <w:pPr>
        <w:suppressAutoHyphens/>
        <w:jc w:val="both"/>
        <w:rPr>
          <w:rFonts w:ascii="Verdana" w:hAnsi="Verdana" w:cs="Arial"/>
          <w:b/>
          <w:sz w:val="22"/>
          <w:szCs w:val="22"/>
          <w:u w:val="single"/>
        </w:rPr>
      </w:pPr>
      <w:r>
        <w:rPr>
          <w:rFonts w:ascii="Verdana" w:hAnsi="Verdana" w:cs="Arial"/>
          <w:b/>
          <w:sz w:val="22"/>
          <w:szCs w:val="22"/>
          <w:u w:val="single"/>
        </w:rPr>
        <w:t xml:space="preserve">5. </w:t>
      </w:r>
      <w:r w:rsidR="001672A7">
        <w:rPr>
          <w:rFonts w:ascii="Verdana" w:hAnsi="Verdana" w:cs="Arial"/>
          <w:b/>
          <w:sz w:val="22"/>
          <w:szCs w:val="22"/>
          <w:u w:val="single"/>
        </w:rPr>
        <w:t>L</w:t>
      </w:r>
      <w:r>
        <w:rPr>
          <w:rFonts w:ascii="Verdana" w:hAnsi="Verdana" w:cs="Arial"/>
          <w:b/>
          <w:sz w:val="22"/>
          <w:szCs w:val="22"/>
          <w:u w:val="single"/>
        </w:rPr>
        <w:t xml:space="preserve">e renforcement du contrôle de l’organe de contrôle et son rattachement </w:t>
      </w:r>
      <w:r w:rsidR="001E5D01">
        <w:rPr>
          <w:rFonts w:ascii="Verdana" w:hAnsi="Verdana" w:cs="Arial"/>
          <w:b/>
          <w:sz w:val="22"/>
          <w:szCs w:val="22"/>
          <w:u w:val="single"/>
        </w:rPr>
        <w:t xml:space="preserve">désormais </w:t>
      </w:r>
      <w:r w:rsidR="0062627D">
        <w:rPr>
          <w:rFonts w:ascii="Verdana" w:hAnsi="Verdana" w:cs="Arial"/>
          <w:b/>
          <w:sz w:val="22"/>
          <w:szCs w:val="22"/>
          <w:u w:val="single"/>
        </w:rPr>
        <w:t>au sein de la C</w:t>
      </w:r>
      <w:r>
        <w:rPr>
          <w:rFonts w:ascii="Verdana" w:hAnsi="Verdana" w:cs="Arial"/>
          <w:b/>
          <w:sz w:val="22"/>
          <w:szCs w:val="22"/>
          <w:u w:val="single"/>
        </w:rPr>
        <w:t>ommission de la vie privée pour le</w:t>
      </w:r>
      <w:r w:rsidR="001E5D01">
        <w:rPr>
          <w:rFonts w:ascii="Verdana" w:hAnsi="Verdana" w:cs="Arial"/>
          <w:b/>
          <w:sz w:val="22"/>
          <w:szCs w:val="22"/>
          <w:u w:val="single"/>
        </w:rPr>
        <w:t xml:space="preserve"> renforcer sa capacité indépendante de contrôle </w:t>
      </w:r>
      <w:r>
        <w:rPr>
          <w:rFonts w:ascii="Verdana" w:hAnsi="Verdana" w:cs="Arial"/>
          <w:b/>
          <w:sz w:val="22"/>
          <w:szCs w:val="22"/>
          <w:u w:val="single"/>
        </w:rPr>
        <w:t xml:space="preserve"> </w:t>
      </w:r>
    </w:p>
    <w:p w:rsidR="00F95835" w:rsidRDefault="00F95835" w:rsidP="00B74F6D">
      <w:pPr>
        <w:suppressAutoHyphens/>
        <w:jc w:val="both"/>
        <w:rPr>
          <w:rFonts w:ascii="Verdana" w:hAnsi="Verdana" w:cs="Arial"/>
          <w:sz w:val="22"/>
          <w:szCs w:val="22"/>
        </w:rPr>
      </w:pPr>
    </w:p>
    <w:p w:rsidR="00F95835" w:rsidRPr="001E5D01" w:rsidRDefault="00F95835" w:rsidP="001E5D01">
      <w:pPr>
        <w:suppressAutoHyphens/>
        <w:jc w:val="both"/>
        <w:rPr>
          <w:rFonts w:ascii="Verdana" w:hAnsi="Verdana" w:cs="Arial"/>
          <w:sz w:val="22"/>
          <w:szCs w:val="22"/>
        </w:rPr>
      </w:pPr>
      <w:r>
        <w:rPr>
          <w:rFonts w:ascii="Verdana" w:hAnsi="Verdana" w:cs="Arial"/>
          <w:sz w:val="22"/>
          <w:szCs w:val="22"/>
        </w:rPr>
        <w:t xml:space="preserve">Le </w:t>
      </w:r>
      <w:r w:rsidR="002E2A7D">
        <w:rPr>
          <w:rFonts w:ascii="Verdana" w:hAnsi="Verdana" w:cs="Arial"/>
          <w:sz w:val="22"/>
          <w:szCs w:val="22"/>
        </w:rPr>
        <w:t>texte approuvé aujourd’hui</w:t>
      </w:r>
      <w:r w:rsidR="001E5D01">
        <w:rPr>
          <w:rFonts w:ascii="Verdana" w:hAnsi="Verdana" w:cs="Arial"/>
          <w:sz w:val="22"/>
          <w:szCs w:val="22"/>
        </w:rPr>
        <w:t> </w:t>
      </w:r>
      <w:r w:rsidR="002E2A7D" w:rsidRPr="001E5D01">
        <w:rPr>
          <w:rFonts w:ascii="Verdana" w:hAnsi="Verdana" w:cs="Arial"/>
          <w:sz w:val="22"/>
          <w:szCs w:val="22"/>
        </w:rPr>
        <w:t>renforce</w:t>
      </w:r>
      <w:r w:rsidRPr="001E5D01">
        <w:rPr>
          <w:rFonts w:ascii="Verdana" w:hAnsi="Verdana" w:cs="Arial"/>
          <w:sz w:val="22"/>
          <w:szCs w:val="22"/>
        </w:rPr>
        <w:t xml:space="preserve"> le contrôle sur les traitements d</w:t>
      </w:r>
      <w:r w:rsidR="0062627D">
        <w:rPr>
          <w:rFonts w:ascii="Verdana" w:hAnsi="Verdana" w:cs="Arial"/>
          <w:sz w:val="22"/>
          <w:szCs w:val="22"/>
        </w:rPr>
        <w:t>e données en déplaçant l’organe</w:t>
      </w:r>
      <w:r w:rsidR="001E5D01">
        <w:rPr>
          <w:rFonts w:ascii="Verdana" w:hAnsi="Verdana" w:cs="Arial"/>
          <w:sz w:val="22"/>
          <w:szCs w:val="22"/>
        </w:rPr>
        <w:t xml:space="preserve"> de contrôle </w:t>
      </w:r>
      <w:r w:rsidRPr="001E5D01">
        <w:rPr>
          <w:rFonts w:ascii="Verdana" w:hAnsi="Verdana" w:cs="Arial"/>
          <w:sz w:val="22"/>
          <w:szCs w:val="22"/>
        </w:rPr>
        <w:t>déjà créé à cet effet vers la Commission pour la protection de la vie privée</w:t>
      </w:r>
      <w:r w:rsidR="001E5D01">
        <w:rPr>
          <w:rFonts w:ascii="Verdana" w:hAnsi="Verdana" w:cs="Arial"/>
          <w:sz w:val="22"/>
          <w:szCs w:val="22"/>
        </w:rPr>
        <w:t xml:space="preserve"> et en étendant sa compositi</w:t>
      </w:r>
      <w:r w:rsidR="0062627D">
        <w:rPr>
          <w:rFonts w:ascii="Verdana" w:hAnsi="Verdana" w:cs="Arial"/>
          <w:sz w:val="22"/>
          <w:szCs w:val="22"/>
        </w:rPr>
        <w:t>on, notamment à un membre de la C</w:t>
      </w:r>
      <w:r w:rsidR="001E5D01">
        <w:rPr>
          <w:rFonts w:ascii="Verdana" w:hAnsi="Verdana" w:cs="Arial"/>
          <w:sz w:val="22"/>
          <w:szCs w:val="22"/>
        </w:rPr>
        <w:t>ommission de</w:t>
      </w:r>
      <w:r w:rsidR="0062627D">
        <w:rPr>
          <w:rFonts w:ascii="Verdana" w:hAnsi="Verdana" w:cs="Arial"/>
          <w:sz w:val="22"/>
          <w:szCs w:val="22"/>
        </w:rPr>
        <w:t xml:space="preserve"> la vie privée et à des experts.</w:t>
      </w:r>
    </w:p>
    <w:p w:rsidR="0062627D" w:rsidRDefault="0062627D" w:rsidP="00F95835">
      <w:pPr>
        <w:pStyle w:val="Paragraphedeliste"/>
        <w:rPr>
          <w:rFonts w:ascii="Verdana" w:hAnsi="Verdana" w:cs="Arial"/>
          <w:sz w:val="22"/>
          <w:szCs w:val="22"/>
        </w:rPr>
      </w:pPr>
    </w:p>
    <w:p w:rsidR="0062627D" w:rsidRDefault="0062627D" w:rsidP="00F95835">
      <w:pPr>
        <w:pStyle w:val="Paragraphedeliste"/>
        <w:rPr>
          <w:rFonts w:ascii="Verdana" w:hAnsi="Verdana" w:cs="Arial"/>
          <w:sz w:val="22"/>
          <w:szCs w:val="22"/>
        </w:rPr>
      </w:pPr>
    </w:p>
    <w:p w:rsidR="0062627D" w:rsidRPr="00F95835" w:rsidRDefault="0062627D" w:rsidP="00F95835">
      <w:pPr>
        <w:pStyle w:val="Paragraphedeliste"/>
        <w:rPr>
          <w:rFonts w:ascii="Verdana" w:hAnsi="Verdana" w:cs="Arial"/>
          <w:sz w:val="22"/>
          <w:szCs w:val="22"/>
        </w:rPr>
      </w:pPr>
    </w:p>
    <w:p w:rsidR="00F95835" w:rsidRDefault="00F95835" w:rsidP="00B74F6D">
      <w:pPr>
        <w:suppressAutoHyphens/>
        <w:jc w:val="both"/>
        <w:rPr>
          <w:rFonts w:ascii="Verdana" w:hAnsi="Verdana" w:cs="Arial"/>
          <w:sz w:val="22"/>
          <w:szCs w:val="22"/>
        </w:rPr>
      </w:pPr>
      <w:r>
        <w:rPr>
          <w:rFonts w:ascii="Verdana" w:hAnsi="Verdana" w:cs="Arial"/>
          <w:sz w:val="22"/>
          <w:szCs w:val="22"/>
        </w:rPr>
        <w:t>Le projet de loi est maintenant soumis au Conseil d’Etat, à la Commission pour la protection de la vie privée et au Collège des procureurs généraux pour avis.</w:t>
      </w:r>
    </w:p>
    <w:p w:rsidR="0062627D" w:rsidRDefault="0062627D" w:rsidP="00B74F6D">
      <w:pPr>
        <w:suppressAutoHyphens/>
        <w:jc w:val="both"/>
        <w:rPr>
          <w:rFonts w:ascii="Verdana" w:hAnsi="Verdana" w:cs="Arial"/>
          <w:sz w:val="22"/>
          <w:szCs w:val="22"/>
        </w:rPr>
      </w:pPr>
    </w:p>
    <w:p w:rsidR="00F95835" w:rsidRDefault="00F95835" w:rsidP="00B74F6D">
      <w:pPr>
        <w:suppressAutoHyphens/>
        <w:jc w:val="both"/>
        <w:rPr>
          <w:rFonts w:ascii="Verdana" w:hAnsi="Verdana" w:cs="Arial"/>
          <w:sz w:val="22"/>
          <w:szCs w:val="22"/>
        </w:rPr>
      </w:pPr>
    </w:p>
    <w:p w:rsidR="00F95835" w:rsidRDefault="00F95835" w:rsidP="00B74F6D">
      <w:pPr>
        <w:suppressAutoHyphens/>
        <w:jc w:val="both"/>
        <w:rPr>
          <w:rFonts w:ascii="Verdana" w:hAnsi="Verdana" w:cs="Arial"/>
          <w:sz w:val="22"/>
          <w:szCs w:val="22"/>
        </w:rPr>
      </w:pPr>
    </w:p>
    <w:p w:rsidR="00F95835" w:rsidRDefault="00F95835" w:rsidP="00B74F6D">
      <w:pPr>
        <w:suppressAutoHyphens/>
        <w:jc w:val="both"/>
        <w:rPr>
          <w:rFonts w:ascii="Verdana" w:hAnsi="Verdana" w:cs="Arial"/>
          <w:sz w:val="22"/>
          <w:szCs w:val="22"/>
        </w:rPr>
      </w:pPr>
    </w:p>
    <w:p w:rsidR="00F95835" w:rsidRDefault="00F95835" w:rsidP="00B74F6D">
      <w:pPr>
        <w:suppressAutoHyphens/>
        <w:jc w:val="both"/>
        <w:rPr>
          <w:rFonts w:ascii="Verdana" w:hAnsi="Verdana" w:cs="Arial"/>
          <w:sz w:val="22"/>
          <w:szCs w:val="22"/>
        </w:rPr>
      </w:pPr>
    </w:p>
    <w:p w:rsidR="003F09F0" w:rsidRPr="0014340B" w:rsidRDefault="003F09F0" w:rsidP="003F09F0">
      <w:pPr>
        <w:suppressAutoHyphens/>
        <w:jc w:val="both"/>
        <w:rPr>
          <w:rFonts w:ascii="Verdana" w:hAnsi="Verdana"/>
          <w:bCs/>
          <w:kern w:val="1"/>
          <w:sz w:val="22"/>
          <w:szCs w:val="22"/>
          <w:lang w:eastAsia="ar-SA"/>
        </w:rPr>
      </w:pPr>
      <w:r w:rsidRPr="00AF2BD6">
        <w:rPr>
          <w:rFonts w:ascii="Verdana" w:hAnsi="Verdana"/>
          <w:sz w:val="20"/>
          <w:szCs w:val="20"/>
          <w:lang w:val="fr-FR"/>
        </w:rPr>
        <w:t xml:space="preserve">Pour tout renseignement complémentaire : </w:t>
      </w:r>
    </w:p>
    <w:p w:rsidR="003F09F0" w:rsidRPr="00871769" w:rsidRDefault="003F09F0" w:rsidP="003F09F0">
      <w:pPr>
        <w:jc w:val="both"/>
        <w:rPr>
          <w:rFonts w:ascii="Verdana" w:hAnsi="Verdana"/>
          <w:sz w:val="22"/>
          <w:szCs w:val="22"/>
          <w:lang w:eastAsia="en-US"/>
        </w:rPr>
      </w:pPr>
      <w:r>
        <w:rPr>
          <w:rFonts w:ascii="Verdana" w:hAnsi="Verdana"/>
          <w:sz w:val="20"/>
          <w:szCs w:val="20"/>
        </w:rPr>
        <w:t>Emilie Rossion (0473 13 97 58)</w:t>
      </w:r>
    </w:p>
    <w:p w:rsidR="002B1FF8" w:rsidRDefault="002B1FF8" w:rsidP="00B914DE">
      <w:pPr>
        <w:suppressAutoHyphens/>
        <w:jc w:val="both"/>
        <w:rPr>
          <w:rFonts w:ascii="Verdana" w:hAnsi="Verdana" w:cs="Arial"/>
          <w:sz w:val="22"/>
          <w:szCs w:val="22"/>
        </w:rPr>
      </w:pPr>
    </w:p>
    <w:p w:rsidR="008A5E77" w:rsidRDefault="008A5E77" w:rsidP="00B914DE">
      <w:pPr>
        <w:suppressAutoHyphens/>
        <w:jc w:val="both"/>
        <w:rPr>
          <w:rFonts w:ascii="Verdana" w:hAnsi="Verdana" w:cs="Arial"/>
          <w:sz w:val="22"/>
          <w:szCs w:val="22"/>
        </w:rPr>
      </w:pPr>
    </w:p>
    <w:sectPr w:rsidR="008A5E77" w:rsidSect="00753D5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F1" w:rsidRDefault="00EC48F1" w:rsidP="006C72FC">
      <w:r>
        <w:separator/>
      </w:r>
    </w:p>
  </w:endnote>
  <w:endnote w:type="continuationSeparator" w:id="0">
    <w:p w:rsidR="00EC48F1" w:rsidRDefault="00EC48F1"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75">
    <w:charset w:val="00"/>
    <w:family w:val="auto"/>
    <w:pitch w:val="variable"/>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721 Th B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880642"/>
      <w:docPartObj>
        <w:docPartGallery w:val="Page Numbers (Bottom of Page)"/>
        <w:docPartUnique/>
      </w:docPartObj>
    </w:sdtPr>
    <w:sdtEndPr/>
    <w:sdtContent>
      <w:p w:rsidR="009E7A5A" w:rsidRDefault="009E7A5A">
        <w:pPr>
          <w:pStyle w:val="Pieddepage"/>
          <w:jc w:val="right"/>
        </w:pPr>
        <w:r>
          <w:fldChar w:fldCharType="begin"/>
        </w:r>
        <w:r>
          <w:instrText>PAGE   \* MERGEFORMAT</w:instrText>
        </w:r>
        <w:r>
          <w:fldChar w:fldCharType="separate"/>
        </w:r>
        <w:r w:rsidR="009C6725" w:rsidRPr="009C6725">
          <w:rPr>
            <w:noProof/>
            <w:lang w:val="fr-FR"/>
          </w:rPr>
          <w:t>1</w:t>
        </w:r>
        <w:r>
          <w:fldChar w:fldCharType="end"/>
        </w:r>
      </w:p>
    </w:sdtContent>
  </w:sdt>
  <w:p w:rsidR="004D74D5" w:rsidRDefault="004D74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F1" w:rsidRDefault="00EC48F1" w:rsidP="006C72FC">
      <w:r>
        <w:separator/>
      </w:r>
    </w:p>
  </w:footnote>
  <w:footnote w:type="continuationSeparator" w:id="0">
    <w:p w:rsidR="00EC48F1" w:rsidRDefault="00EC48F1"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Roman"/>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0000003"/>
    <w:multiLevelType w:val="multilevel"/>
    <w:tmpl w:val="00000003"/>
    <w:lvl w:ilvl="0">
      <w:start w:val="5000"/>
      <w:numFmt w:val="bullet"/>
      <w:lvlText w:val="-"/>
      <w:lvlJc w:val="left"/>
      <w:pPr>
        <w:tabs>
          <w:tab w:val="num" w:pos="720"/>
        </w:tabs>
        <w:ind w:left="720" w:hanging="360"/>
      </w:pPr>
      <w:rPr>
        <w:rFonts w:ascii="Verdana" w:hAnsi="Verdana"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nsid w:val="00000004"/>
    <w:multiLevelType w:val="multilevel"/>
    <w:tmpl w:val="00000004"/>
    <w:lvl w:ilvl="0">
      <w:start w:val="16"/>
      <w:numFmt w:val="bullet"/>
      <w:lvlText w:val="-"/>
      <w:lvlJc w:val="left"/>
      <w:pPr>
        <w:tabs>
          <w:tab w:val="num" w:pos="720"/>
        </w:tabs>
        <w:ind w:left="720" w:hanging="360"/>
      </w:pPr>
      <w:rPr>
        <w:rFonts w:ascii="Calibri" w:hAnsi="Calibri" w:cs="font375"/>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28F6392"/>
    <w:multiLevelType w:val="hybridMultilevel"/>
    <w:tmpl w:val="814A93AC"/>
    <w:lvl w:ilvl="0" w:tplc="080C0001">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nsid w:val="07AA2238"/>
    <w:multiLevelType w:val="multilevel"/>
    <w:tmpl w:val="0E02DBB2"/>
    <w:lvl w:ilvl="0">
      <w:start w:val="1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5C0532"/>
    <w:multiLevelType w:val="multilevel"/>
    <w:tmpl w:val="130E6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E170B3"/>
    <w:multiLevelType w:val="hybridMultilevel"/>
    <w:tmpl w:val="E294C2A0"/>
    <w:lvl w:ilvl="0" w:tplc="095A0786">
      <w:start w:val="1"/>
      <w:numFmt w:val="decimal"/>
      <w:lvlText w:val="%1."/>
      <w:lvlJc w:val="left"/>
      <w:pPr>
        <w:ind w:left="1068" w:hanging="360"/>
      </w:pPr>
      <w:rPr>
        <w:rFonts w:hint="default"/>
        <w:b/>
        <w:u w:val="single"/>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
    <w:nsid w:val="0C221472"/>
    <w:multiLevelType w:val="hybridMultilevel"/>
    <w:tmpl w:val="5F8CFD36"/>
    <w:lvl w:ilvl="0" w:tplc="14FA30E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0332E8D"/>
    <w:multiLevelType w:val="hybridMultilevel"/>
    <w:tmpl w:val="1FA41F38"/>
    <w:lvl w:ilvl="0" w:tplc="080C0001">
      <w:start w:val="1"/>
      <w:numFmt w:val="bullet"/>
      <w:lvlText w:val=""/>
      <w:lvlJc w:val="left"/>
      <w:pPr>
        <w:ind w:left="2484" w:hanging="360"/>
      </w:pPr>
      <w:rPr>
        <w:rFonts w:ascii="Symbol" w:hAnsi="Symbol"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9">
    <w:nsid w:val="10AF4CAE"/>
    <w:multiLevelType w:val="hybridMultilevel"/>
    <w:tmpl w:val="C99E4D30"/>
    <w:lvl w:ilvl="0" w:tplc="080C000F">
      <w:start w:val="1"/>
      <w:numFmt w:val="decimal"/>
      <w:lvlText w:val="%1."/>
      <w:lvlJc w:val="left"/>
      <w:pPr>
        <w:ind w:left="2853" w:hanging="360"/>
      </w:pPr>
    </w:lvl>
    <w:lvl w:ilvl="1" w:tplc="080C0019" w:tentative="1">
      <w:start w:val="1"/>
      <w:numFmt w:val="lowerLetter"/>
      <w:lvlText w:val="%2."/>
      <w:lvlJc w:val="left"/>
      <w:pPr>
        <w:ind w:left="3573" w:hanging="360"/>
      </w:pPr>
    </w:lvl>
    <w:lvl w:ilvl="2" w:tplc="080C001B">
      <w:start w:val="1"/>
      <w:numFmt w:val="lowerRoman"/>
      <w:lvlText w:val="%3."/>
      <w:lvlJc w:val="right"/>
      <w:pPr>
        <w:ind w:left="4293" w:hanging="180"/>
      </w:pPr>
    </w:lvl>
    <w:lvl w:ilvl="3" w:tplc="080C000F" w:tentative="1">
      <w:start w:val="1"/>
      <w:numFmt w:val="decimal"/>
      <w:lvlText w:val="%4."/>
      <w:lvlJc w:val="left"/>
      <w:pPr>
        <w:ind w:left="5013" w:hanging="360"/>
      </w:pPr>
    </w:lvl>
    <w:lvl w:ilvl="4" w:tplc="080C0019" w:tentative="1">
      <w:start w:val="1"/>
      <w:numFmt w:val="lowerLetter"/>
      <w:lvlText w:val="%5."/>
      <w:lvlJc w:val="left"/>
      <w:pPr>
        <w:ind w:left="5733" w:hanging="360"/>
      </w:pPr>
    </w:lvl>
    <w:lvl w:ilvl="5" w:tplc="080C001B" w:tentative="1">
      <w:start w:val="1"/>
      <w:numFmt w:val="lowerRoman"/>
      <w:lvlText w:val="%6."/>
      <w:lvlJc w:val="right"/>
      <w:pPr>
        <w:ind w:left="6453" w:hanging="180"/>
      </w:pPr>
    </w:lvl>
    <w:lvl w:ilvl="6" w:tplc="080C000F" w:tentative="1">
      <w:start w:val="1"/>
      <w:numFmt w:val="decimal"/>
      <w:lvlText w:val="%7."/>
      <w:lvlJc w:val="left"/>
      <w:pPr>
        <w:ind w:left="7173" w:hanging="360"/>
      </w:pPr>
    </w:lvl>
    <w:lvl w:ilvl="7" w:tplc="080C0019" w:tentative="1">
      <w:start w:val="1"/>
      <w:numFmt w:val="lowerLetter"/>
      <w:lvlText w:val="%8."/>
      <w:lvlJc w:val="left"/>
      <w:pPr>
        <w:ind w:left="7893" w:hanging="360"/>
      </w:pPr>
    </w:lvl>
    <w:lvl w:ilvl="8" w:tplc="080C001B" w:tentative="1">
      <w:start w:val="1"/>
      <w:numFmt w:val="lowerRoman"/>
      <w:lvlText w:val="%9."/>
      <w:lvlJc w:val="right"/>
      <w:pPr>
        <w:ind w:left="8613" w:hanging="180"/>
      </w:pPr>
    </w:lvl>
  </w:abstractNum>
  <w:abstractNum w:abstractNumId="10">
    <w:nsid w:val="12C960CF"/>
    <w:multiLevelType w:val="hybridMultilevel"/>
    <w:tmpl w:val="5BDC76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2EE682B"/>
    <w:multiLevelType w:val="hybridMultilevel"/>
    <w:tmpl w:val="97E840C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15BB4930"/>
    <w:multiLevelType w:val="hybridMultilevel"/>
    <w:tmpl w:val="736A2A5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nsid w:val="17AB254F"/>
    <w:multiLevelType w:val="hybridMultilevel"/>
    <w:tmpl w:val="7FD8E538"/>
    <w:lvl w:ilvl="0" w:tplc="080C0001">
      <w:start w:val="1"/>
      <w:numFmt w:val="bullet"/>
      <w:lvlText w:val=""/>
      <w:lvlJc w:val="left"/>
      <w:pPr>
        <w:ind w:left="2853" w:hanging="360"/>
      </w:pPr>
      <w:rPr>
        <w:rFonts w:ascii="Symbol" w:hAnsi="Symbol" w:hint="default"/>
      </w:rPr>
    </w:lvl>
    <w:lvl w:ilvl="1" w:tplc="080C0003" w:tentative="1">
      <w:start w:val="1"/>
      <w:numFmt w:val="bullet"/>
      <w:lvlText w:val="o"/>
      <w:lvlJc w:val="left"/>
      <w:pPr>
        <w:ind w:left="3573" w:hanging="360"/>
      </w:pPr>
      <w:rPr>
        <w:rFonts w:ascii="Courier New" w:hAnsi="Courier New" w:cs="Courier New" w:hint="default"/>
      </w:rPr>
    </w:lvl>
    <w:lvl w:ilvl="2" w:tplc="080C0005" w:tentative="1">
      <w:start w:val="1"/>
      <w:numFmt w:val="bullet"/>
      <w:lvlText w:val=""/>
      <w:lvlJc w:val="left"/>
      <w:pPr>
        <w:ind w:left="4293" w:hanging="360"/>
      </w:pPr>
      <w:rPr>
        <w:rFonts w:ascii="Wingdings" w:hAnsi="Wingdings" w:hint="default"/>
      </w:rPr>
    </w:lvl>
    <w:lvl w:ilvl="3" w:tplc="080C0001" w:tentative="1">
      <w:start w:val="1"/>
      <w:numFmt w:val="bullet"/>
      <w:lvlText w:val=""/>
      <w:lvlJc w:val="left"/>
      <w:pPr>
        <w:ind w:left="5013" w:hanging="360"/>
      </w:pPr>
      <w:rPr>
        <w:rFonts w:ascii="Symbol" w:hAnsi="Symbol" w:hint="default"/>
      </w:rPr>
    </w:lvl>
    <w:lvl w:ilvl="4" w:tplc="080C0003" w:tentative="1">
      <w:start w:val="1"/>
      <w:numFmt w:val="bullet"/>
      <w:lvlText w:val="o"/>
      <w:lvlJc w:val="left"/>
      <w:pPr>
        <w:ind w:left="5733" w:hanging="360"/>
      </w:pPr>
      <w:rPr>
        <w:rFonts w:ascii="Courier New" w:hAnsi="Courier New" w:cs="Courier New" w:hint="default"/>
      </w:rPr>
    </w:lvl>
    <w:lvl w:ilvl="5" w:tplc="080C0005" w:tentative="1">
      <w:start w:val="1"/>
      <w:numFmt w:val="bullet"/>
      <w:lvlText w:val=""/>
      <w:lvlJc w:val="left"/>
      <w:pPr>
        <w:ind w:left="6453" w:hanging="360"/>
      </w:pPr>
      <w:rPr>
        <w:rFonts w:ascii="Wingdings" w:hAnsi="Wingdings" w:hint="default"/>
      </w:rPr>
    </w:lvl>
    <w:lvl w:ilvl="6" w:tplc="080C0001" w:tentative="1">
      <w:start w:val="1"/>
      <w:numFmt w:val="bullet"/>
      <w:lvlText w:val=""/>
      <w:lvlJc w:val="left"/>
      <w:pPr>
        <w:ind w:left="7173" w:hanging="360"/>
      </w:pPr>
      <w:rPr>
        <w:rFonts w:ascii="Symbol" w:hAnsi="Symbol" w:hint="default"/>
      </w:rPr>
    </w:lvl>
    <w:lvl w:ilvl="7" w:tplc="080C0003" w:tentative="1">
      <w:start w:val="1"/>
      <w:numFmt w:val="bullet"/>
      <w:lvlText w:val="o"/>
      <w:lvlJc w:val="left"/>
      <w:pPr>
        <w:ind w:left="7893" w:hanging="360"/>
      </w:pPr>
      <w:rPr>
        <w:rFonts w:ascii="Courier New" w:hAnsi="Courier New" w:cs="Courier New" w:hint="default"/>
      </w:rPr>
    </w:lvl>
    <w:lvl w:ilvl="8" w:tplc="080C0005" w:tentative="1">
      <w:start w:val="1"/>
      <w:numFmt w:val="bullet"/>
      <w:lvlText w:val=""/>
      <w:lvlJc w:val="left"/>
      <w:pPr>
        <w:ind w:left="8613" w:hanging="360"/>
      </w:pPr>
      <w:rPr>
        <w:rFonts w:ascii="Wingdings" w:hAnsi="Wingdings" w:hint="default"/>
      </w:rPr>
    </w:lvl>
  </w:abstractNum>
  <w:abstractNum w:abstractNumId="14">
    <w:nsid w:val="1E3D4971"/>
    <w:multiLevelType w:val="multilevel"/>
    <w:tmpl w:val="5226F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204245C2"/>
    <w:multiLevelType w:val="hybridMultilevel"/>
    <w:tmpl w:val="6DEEA84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0633536"/>
    <w:multiLevelType w:val="hybridMultilevel"/>
    <w:tmpl w:val="2858FD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7DC5F9E"/>
    <w:multiLevelType w:val="hybridMultilevel"/>
    <w:tmpl w:val="0F2683F4"/>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8">
    <w:nsid w:val="28EB7EAB"/>
    <w:multiLevelType w:val="hybridMultilevel"/>
    <w:tmpl w:val="B9F8DB0E"/>
    <w:lvl w:ilvl="0" w:tplc="D8A6ECD8">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9">
    <w:nsid w:val="29640B66"/>
    <w:multiLevelType w:val="multilevel"/>
    <w:tmpl w:val="69348590"/>
    <w:lvl w:ilvl="0">
      <w:start w:val="1"/>
      <w:numFmt w:val="decimal"/>
      <w:lvlText w:val="1.%1"/>
      <w:lvlJc w:val="left"/>
      <w:pPr>
        <w:tabs>
          <w:tab w:val="num" w:pos="432"/>
        </w:tabs>
        <w:ind w:left="432" w:hanging="432"/>
      </w:pPr>
      <w:rPr>
        <w:rFonts w:hint="default"/>
      </w:rPr>
    </w:lvl>
    <w:lvl w:ilvl="1">
      <w:start w:val="1"/>
      <w:numFmt w:val="decimal"/>
      <w:pStyle w:val="Titre2"/>
      <w:lvlText w:val="3.%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E692C66"/>
    <w:multiLevelType w:val="hybridMultilevel"/>
    <w:tmpl w:val="CCEE61E8"/>
    <w:lvl w:ilvl="0" w:tplc="3204223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1">
    <w:nsid w:val="2ED9695F"/>
    <w:multiLevelType w:val="hybridMultilevel"/>
    <w:tmpl w:val="4F8C0E64"/>
    <w:lvl w:ilvl="0" w:tplc="C8A27B9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2F92401E"/>
    <w:multiLevelType w:val="hybridMultilevel"/>
    <w:tmpl w:val="CFAEC134"/>
    <w:lvl w:ilvl="0" w:tplc="C8A27B90">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1194478"/>
    <w:multiLevelType w:val="hybridMultilevel"/>
    <w:tmpl w:val="E71849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329706AF"/>
    <w:multiLevelType w:val="hybridMultilevel"/>
    <w:tmpl w:val="2DA0C2F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383A4FD0"/>
    <w:multiLevelType w:val="hybridMultilevel"/>
    <w:tmpl w:val="98A09C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39AF2E0E"/>
    <w:multiLevelType w:val="hybridMultilevel"/>
    <w:tmpl w:val="8C7035E6"/>
    <w:lvl w:ilvl="0" w:tplc="025271AE">
      <w:start w:val="3"/>
      <w:numFmt w:val="upperLetter"/>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27">
    <w:nsid w:val="41E812EE"/>
    <w:multiLevelType w:val="hybridMultilevel"/>
    <w:tmpl w:val="47DAC24C"/>
    <w:lvl w:ilvl="0" w:tplc="EE9EABDA">
      <w:start w:val="19"/>
      <w:numFmt w:val="bullet"/>
      <w:lvlText w:val="-"/>
      <w:lvlJc w:val="left"/>
      <w:pPr>
        <w:ind w:left="720" w:hanging="360"/>
      </w:pPr>
      <w:rPr>
        <w:rFonts w:ascii="Verdana" w:eastAsia="Calibri" w:hAnsi="Verdana"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nsid w:val="45621482"/>
    <w:multiLevelType w:val="hybridMultilevel"/>
    <w:tmpl w:val="1C40377E"/>
    <w:lvl w:ilvl="0" w:tplc="16EE19A2">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7832410"/>
    <w:multiLevelType w:val="hybridMultilevel"/>
    <w:tmpl w:val="970892D6"/>
    <w:lvl w:ilvl="0" w:tplc="58669434">
      <w:numFmt w:val="bullet"/>
      <w:lvlText w:val="-"/>
      <w:lvlJc w:val="left"/>
      <w:pPr>
        <w:ind w:left="1065" w:hanging="705"/>
      </w:pPr>
      <w:rPr>
        <w:rFonts w:ascii="Verdana" w:eastAsia="Times New Roman" w:hAnsi="Verdana" w:cs="Times New Roman" w:hint="default"/>
      </w:rPr>
    </w:lvl>
    <w:lvl w:ilvl="1" w:tplc="2976210A">
      <w:numFmt w:val="bullet"/>
      <w:lvlText w:val=""/>
      <w:lvlJc w:val="left"/>
      <w:pPr>
        <w:ind w:left="1785" w:hanging="705"/>
      </w:pPr>
      <w:rPr>
        <w:rFonts w:ascii="Symbol" w:eastAsia="Times New Roman" w:hAnsi="Symbol"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56FF4104"/>
    <w:multiLevelType w:val="hybridMultilevel"/>
    <w:tmpl w:val="DB0AA35C"/>
    <w:lvl w:ilvl="0" w:tplc="C8A27B90">
      <w:start w:val="1"/>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nsid w:val="574542F5"/>
    <w:multiLevelType w:val="hybridMultilevel"/>
    <w:tmpl w:val="DCE866A0"/>
    <w:lvl w:ilvl="0" w:tplc="9AE009E2">
      <w:start w:val="2"/>
      <w:numFmt w:val="bullet"/>
      <w:lvlText w:val="·"/>
      <w:lvlJc w:val="left"/>
      <w:pPr>
        <w:ind w:left="360" w:hanging="360"/>
      </w:pPr>
      <w:rPr>
        <w:rFonts w:ascii="Calibri" w:eastAsia="Calibri" w:hAnsi="Calibri" w:cs="Times New Roman"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2">
    <w:nsid w:val="5BDF4053"/>
    <w:multiLevelType w:val="hybridMultilevel"/>
    <w:tmpl w:val="20908512"/>
    <w:lvl w:ilvl="0" w:tplc="7FECE9A0">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3">
    <w:nsid w:val="61D456C3"/>
    <w:multiLevelType w:val="hybridMultilevel"/>
    <w:tmpl w:val="1310B180"/>
    <w:lvl w:ilvl="0" w:tplc="20B4F204">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BE61B30"/>
    <w:multiLevelType w:val="hybridMultilevel"/>
    <w:tmpl w:val="171ABB52"/>
    <w:lvl w:ilvl="0" w:tplc="4FF6078E">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nsid w:val="6CA30510"/>
    <w:multiLevelType w:val="hybridMultilevel"/>
    <w:tmpl w:val="E4148482"/>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nsid w:val="704A0A84"/>
    <w:multiLevelType w:val="hybridMultilevel"/>
    <w:tmpl w:val="BD16AAF8"/>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B4D6E216">
      <w:numFmt w:val="bullet"/>
      <w:lvlText w:val="-"/>
      <w:lvlJc w:val="left"/>
      <w:pPr>
        <w:tabs>
          <w:tab w:val="num" w:pos="2880"/>
        </w:tabs>
        <w:ind w:left="2880" w:hanging="360"/>
      </w:pPr>
      <w:rPr>
        <w:rFonts w:ascii="Arial" w:eastAsia="Times New Roman" w:hAnsi="Arial" w:cs="Aria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nsid w:val="71BF0B7E"/>
    <w:multiLevelType w:val="hybridMultilevel"/>
    <w:tmpl w:val="09543238"/>
    <w:lvl w:ilvl="0" w:tplc="080C0001">
      <w:start w:val="1"/>
      <w:numFmt w:val="bullet"/>
      <w:lvlText w:val=""/>
      <w:lvlJc w:val="left"/>
      <w:pPr>
        <w:ind w:left="1500" w:hanging="360"/>
      </w:pPr>
      <w:rPr>
        <w:rFonts w:ascii="Symbol" w:hAnsi="Symbol" w:hint="default"/>
      </w:rPr>
    </w:lvl>
    <w:lvl w:ilvl="1" w:tplc="080C0003" w:tentative="1">
      <w:start w:val="1"/>
      <w:numFmt w:val="bullet"/>
      <w:lvlText w:val="o"/>
      <w:lvlJc w:val="left"/>
      <w:pPr>
        <w:ind w:left="2220" w:hanging="360"/>
      </w:pPr>
      <w:rPr>
        <w:rFonts w:ascii="Courier New" w:hAnsi="Courier New" w:cs="Courier New" w:hint="default"/>
      </w:rPr>
    </w:lvl>
    <w:lvl w:ilvl="2" w:tplc="080C0005" w:tentative="1">
      <w:start w:val="1"/>
      <w:numFmt w:val="bullet"/>
      <w:lvlText w:val=""/>
      <w:lvlJc w:val="left"/>
      <w:pPr>
        <w:ind w:left="2940" w:hanging="360"/>
      </w:pPr>
      <w:rPr>
        <w:rFonts w:ascii="Wingdings" w:hAnsi="Wingdings" w:hint="default"/>
      </w:rPr>
    </w:lvl>
    <w:lvl w:ilvl="3" w:tplc="080C0001" w:tentative="1">
      <w:start w:val="1"/>
      <w:numFmt w:val="bullet"/>
      <w:lvlText w:val=""/>
      <w:lvlJc w:val="left"/>
      <w:pPr>
        <w:ind w:left="3660" w:hanging="360"/>
      </w:pPr>
      <w:rPr>
        <w:rFonts w:ascii="Symbol" w:hAnsi="Symbol" w:hint="default"/>
      </w:rPr>
    </w:lvl>
    <w:lvl w:ilvl="4" w:tplc="080C0003" w:tentative="1">
      <w:start w:val="1"/>
      <w:numFmt w:val="bullet"/>
      <w:lvlText w:val="o"/>
      <w:lvlJc w:val="left"/>
      <w:pPr>
        <w:ind w:left="4380" w:hanging="360"/>
      </w:pPr>
      <w:rPr>
        <w:rFonts w:ascii="Courier New" w:hAnsi="Courier New" w:cs="Courier New" w:hint="default"/>
      </w:rPr>
    </w:lvl>
    <w:lvl w:ilvl="5" w:tplc="080C0005" w:tentative="1">
      <w:start w:val="1"/>
      <w:numFmt w:val="bullet"/>
      <w:lvlText w:val=""/>
      <w:lvlJc w:val="left"/>
      <w:pPr>
        <w:ind w:left="5100" w:hanging="360"/>
      </w:pPr>
      <w:rPr>
        <w:rFonts w:ascii="Wingdings" w:hAnsi="Wingdings" w:hint="default"/>
      </w:rPr>
    </w:lvl>
    <w:lvl w:ilvl="6" w:tplc="080C0001" w:tentative="1">
      <w:start w:val="1"/>
      <w:numFmt w:val="bullet"/>
      <w:lvlText w:val=""/>
      <w:lvlJc w:val="left"/>
      <w:pPr>
        <w:ind w:left="5820" w:hanging="360"/>
      </w:pPr>
      <w:rPr>
        <w:rFonts w:ascii="Symbol" w:hAnsi="Symbol" w:hint="default"/>
      </w:rPr>
    </w:lvl>
    <w:lvl w:ilvl="7" w:tplc="080C0003" w:tentative="1">
      <w:start w:val="1"/>
      <w:numFmt w:val="bullet"/>
      <w:lvlText w:val="o"/>
      <w:lvlJc w:val="left"/>
      <w:pPr>
        <w:ind w:left="6540" w:hanging="360"/>
      </w:pPr>
      <w:rPr>
        <w:rFonts w:ascii="Courier New" w:hAnsi="Courier New" w:cs="Courier New" w:hint="default"/>
      </w:rPr>
    </w:lvl>
    <w:lvl w:ilvl="8" w:tplc="080C0005" w:tentative="1">
      <w:start w:val="1"/>
      <w:numFmt w:val="bullet"/>
      <w:lvlText w:val=""/>
      <w:lvlJc w:val="left"/>
      <w:pPr>
        <w:ind w:left="7260" w:hanging="360"/>
      </w:pPr>
      <w:rPr>
        <w:rFonts w:ascii="Wingdings" w:hAnsi="Wingdings" w:hint="default"/>
      </w:rPr>
    </w:lvl>
  </w:abstractNum>
  <w:abstractNum w:abstractNumId="38">
    <w:nsid w:val="7591030E"/>
    <w:multiLevelType w:val="hybridMultilevel"/>
    <w:tmpl w:val="AC408E48"/>
    <w:lvl w:ilvl="0" w:tplc="F9224594">
      <w:numFmt w:val="bullet"/>
      <w:lvlText w:val="-"/>
      <w:lvlJc w:val="left"/>
      <w:pPr>
        <w:tabs>
          <w:tab w:val="num" w:pos="1491"/>
        </w:tabs>
        <w:ind w:left="1491" w:hanging="360"/>
      </w:pPr>
      <w:rPr>
        <w:rFonts w:ascii="Calibri" w:eastAsia="Calibri" w:hAnsi="Calibri" w:cs="Times New Roman" w:hint="default"/>
      </w:rPr>
    </w:lvl>
    <w:lvl w:ilvl="1" w:tplc="04090019" w:tentative="1">
      <w:start w:val="1"/>
      <w:numFmt w:val="lowerLetter"/>
      <w:lvlText w:val="%2."/>
      <w:lvlJc w:val="left"/>
      <w:pPr>
        <w:tabs>
          <w:tab w:val="num" w:pos="2211"/>
        </w:tabs>
        <w:ind w:left="2211" w:hanging="360"/>
      </w:p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39">
    <w:nsid w:val="7A0B5749"/>
    <w:multiLevelType w:val="hybridMultilevel"/>
    <w:tmpl w:val="063EC33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nsid w:val="7A0D1126"/>
    <w:multiLevelType w:val="hybridMultilevel"/>
    <w:tmpl w:val="CDF82FCE"/>
    <w:lvl w:ilvl="0" w:tplc="59AECD16">
      <w:start w:val="1"/>
      <w:numFmt w:val="decimal"/>
      <w:lvlText w:val="%1."/>
      <w:lvlJc w:val="left"/>
      <w:pPr>
        <w:ind w:left="720" w:hanging="360"/>
      </w:pPr>
      <w:rPr>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nsid w:val="7D021688"/>
    <w:multiLevelType w:val="multilevel"/>
    <w:tmpl w:val="6DCE1ADC"/>
    <w:styleLink w:val="Style2"/>
    <w:lvl w:ilvl="0">
      <w:start w:val="1"/>
      <w:numFmt w:val="none"/>
      <w:lvlText w:val=""/>
      <w:lvlJc w:val="left"/>
      <w:pPr>
        <w:tabs>
          <w:tab w:val="num" w:pos="432"/>
        </w:tabs>
        <w:ind w:left="432" w:hanging="432"/>
      </w:pPr>
      <w:rPr>
        <w:rFonts w:hint="default"/>
      </w:rPr>
    </w:lvl>
    <w:lvl w:ilvl="1">
      <w:start w:val="1"/>
      <w:numFmt w:val="decimal"/>
      <w:lvlText w:val="2.%2"/>
      <w:lvlJc w:val="left"/>
      <w:pPr>
        <w:tabs>
          <w:tab w:val="num" w:pos="756"/>
        </w:tabs>
        <w:ind w:left="756" w:hanging="576"/>
      </w:pPr>
      <w:rPr>
        <w:rFonts w:ascii="Times New Roman" w:hAnsi="Times New Roman" w:hint="default"/>
      </w:rPr>
    </w:lvl>
    <w:lvl w:ilvl="2">
      <w:start w:val="1"/>
      <w:numFmt w:val="decimal"/>
      <w:lvlText w:val="%1.4.%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41"/>
  </w:num>
  <w:num w:numId="3">
    <w:abstractNumId w:val="14"/>
  </w:num>
  <w:num w:numId="4">
    <w:abstractNumId w:val="22"/>
  </w:num>
  <w:num w:numId="5">
    <w:abstractNumId w:val="7"/>
  </w:num>
  <w:num w:numId="6">
    <w:abstractNumId w:val="6"/>
  </w:num>
  <w:num w:numId="7">
    <w:abstractNumId w:val="16"/>
  </w:num>
  <w:num w:numId="8">
    <w:abstractNumId w:val="35"/>
  </w:num>
  <w:num w:numId="9">
    <w:abstractNumId w:val="3"/>
  </w:num>
  <w:num w:numId="10">
    <w:abstractNumId w:val="21"/>
  </w:num>
  <w:num w:numId="11">
    <w:abstractNumId w:val="30"/>
  </w:num>
  <w:num w:numId="12">
    <w:abstractNumId w:val="26"/>
  </w:num>
  <w:num w:numId="13">
    <w:abstractNumId w:val="15"/>
  </w:num>
  <w:num w:numId="14">
    <w:abstractNumId w:val="0"/>
  </w:num>
  <w:num w:numId="15">
    <w:abstractNumId w:val="1"/>
  </w:num>
  <w:num w:numId="16">
    <w:abstractNumId w:val="2"/>
  </w:num>
  <w:num w:numId="17">
    <w:abstractNumId w:val="39"/>
  </w:num>
  <w:num w:numId="18">
    <w:abstractNumId w:val="36"/>
  </w:num>
  <w:num w:numId="19">
    <w:abstractNumId w:val="38"/>
  </w:num>
  <w:num w:numId="20">
    <w:abstractNumId w:val="5"/>
  </w:num>
  <w:num w:numId="21">
    <w:abstractNumId w:val="33"/>
  </w:num>
  <w:num w:numId="22">
    <w:abstractNumId w:val="28"/>
  </w:num>
  <w:num w:numId="23">
    <w:abstractNumId w:val="32"/>
  </w:num>
  <w:num w:numId="24">
    <w:abstractNumId w:val="25"/>
  </w:num>
  <w:num w:numId="25">
    <w:abstractNumId w:val="20"/>
  </w:num>
  <w:num w:numId="26">
    <w:abstractNumId w:val="13"/>
  </w:num>
  <w:num w:numId="27">
    <w:abstractNumId w:val="9"/>
  </w:num>
  <w:num w:numId="28">
    <w:abstractNumId w:val="23"/>
  </w:num>
  <w:num w:numId="29">
    <w:abstractNumId w:val="24"/>
  </w:num>
  <w:num w:numId="30">
    <w:abstractNumId w:val="8"/>
  </w:num>
  <w:num w:numId="31">
    <w:abstractNumId w:val="11"/>
  </w:num>
  <w:num w:numId="32">
    <w:abstractNumId w:val="10"/>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7"/>
  </w:num>
  <w:num w:numId="36">
    <w:abstractNumId w:val="37"/>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4"/>
  </w:num>
  <w:num w:numId="40">
    <w:abstractNumId w:val="34"/>
  </w:num>
  <w:num w:numId="41">
    <w:abstractNumId w:val="40"/>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6C71"/>
    <w:rsid w:val="000110EA"/>
    <w:rsid w:val="00012142"/>
    <w:rsid w:val="000201EE"/>
    <w:rsid w:val="000247B0"/>
    <w:rsid w:val="00027A02"/>
    <w:rsid w:val="00030DD1"/>
    <w:rsid w:val="0003517B"/>
    <w:rsid w:val="00036ACD"/>
    <w:rsid w:val="00037EE1"/>
    <w:rsid w:val="00040222"/>
    <w:rsid w:val="000461B7"/>
    <w:rsid w:val="00062DF3"/>
    <w:rsid w:val="00066F03"/>
    <w:rsid w:val="000729C7"/>
    <w:rsid w:val="000733A3"/>
    <w:rsid w:val="00075C2B"/>
    <w:rsid w:val="000779A2"/>
    <w:rsid w:val="00081758"/>
    <w:rsid w:val="00081CE1"/>
    <w:rsid w:val="00083FC0"/>
    <w:rsid w:val="0008626B"/>
    <w:rsid w:val="00090623"/>
    <w:rsid w:val="00090B63"/>
    <w:rsid w:val="000A1D43"/>
    <w:rsid w:val="000B3304"/>
    <w:rsid w:val="000B6A22"/>
    <w:rsid w:val="000C328B"/>
    <w:rsid w:val="000D39E8"/>
    <w:rsid w:val="000D5986"/>
    <w:rsid w:val="000F34FC"/>
    <w:rsid w:val="000F4146"/>
    <w:rsid w:val="000F4B4B"/>
    <w:rsid w:val="000F50D3"/>
    <w:rsid w:val="000F7D85"/>
    <w:rsid w:val="00115802"/>
    <w:rsid w:val="00116CA4"/>
    <w:rsid w:val="00120D1E"/>
    <w:rsid w:val="00124F10"/>
    <w:rsid w:val="00133814"/>
    <w:rsid w:val="001403C6"/>
    <w:rsid w:val="0014340B"/>
    <w:rsid w:val="0015129E"/>
    <w:rsid w:val="00155EF2"/>
    <w:rsid w:val="00161046"/>
    <w:rsid w:val="001672A7"/>
    <w:rsid w:val="00172425"/>
    <w:rsid w:val="00183912"/>
    <w:rsid w:val="001912CE"/>
    <w:rsid w:val="001920FD"/>
    <w:rsid w:val="001B334A"/>
    <w:rsid w:val="001B77A5"/>
    <w:rsid w:val="001C44EA"/>
    <w:rsid w:val="001C7EDD"/>
    <w:rsid w:val="001D7243"/>
    <w:rsid w:val="001E0C06"/>
    <w:rsid w:val="001E5D01"/>
    <w:rsid w:val="001E75C5"/>
    <w:rsid w:val="001F49B9"/>
    <w:rsid w:val="001F5147"/>
    <w:rsid w:val="00204780"/>
    <w:rsid w:val="00210287"/>
    <w:rsid w:val="00211960"/>
    <w:rsid w:val="0022027F"/>
    <w:rsid w:val="0022639D"/>
    <w:rsid w:val="00231A34"/>
    <w:rsid w:val="00233F5D"/>
    <w:rsid w:val="00256F57"/>
    <w:rsid w:val="00267449"/>
    <w:rsid w:val="0026791F"/>
    <w:rsid w:val="00277576"/>
    <w:rsid w:val="00280D42"/>
    <w:rsid w:val="002978D6"/>
    <w:rsid w:val="002978EB"/>
    <w:rsid w:val="002A2F12"/>
    <w:rsid w:val="002B1FF8"/>
    <w:rsid w:val="002B5042"/>
    <w:rsid w:val="002B729B"/>
    <w:rsid w:val="002B7CBF"/>
    <w:rsid w:val="002C4CEF"/>
    <w:rsid w:val="002D14CD"/>
    <w:rsid w:val="002D3765"/>
    <w:rsid w:val="002D3DC6"/>
    <w:rsid w:val="002E2A7D"/>
    <w:rsid w:val="002F02C2"/>
    <w:rsid w:val="002F5E6F"/>
    <w:rsid w:val="00302B35"/>
    <w:rsid w:val="00303088"/>
    <w:rsid w:val="003168DB"/>
    <w:rsid w:val="00320CCD"/>
    <w:rsid w:val="003226B4"/>
    <w:rsid w:val="00324DD4"/>
    <w:rsid w:val="003460AF"/>
    <w:rsid w:val="00346626"/>
    <w:rsid w:val="003555F1"/>
    <w:rsid w:val="00355BB7"/>
    <w:rsid w:val="00361D13"/>
    <w:rsid w:val="003638E6"/>
    <w:rsid w:val="003702E7"/>
    <w:rsid w:val="003772DF"/>
    <w:rsid w:val="00383CFD"/>
    <w:rsid w:val="00385639"/>
    <w:rsid w:val="003874DD"/>
    <w:rsid w:val="00387F5C"/>
    <w:rsid w:val="003A60A6"/>
    <w:rsid w:val="003B2678"/>
    <w:rsid w:val="003B5F3C"/>
    <w:rsid w:val="003C479C"/>
    <w:rsid w:val="003D50D6"/>
    <w:rsid w:val="003E58F5"/>
    <w:rsid w:val="003F09F0"/>
    <w:rsid w:val="003F0A21"/>
    <w:rsid w:val="003F35DE"/>
    <w:rsid w:val="004022AB"/>
    <w:rsid w:val="00405F97"/>
    <w:rsid w:val="00412A50"/>
    <w:rsid w:val="00413D74"/>
    <w:rsid w:val="00445D85"/>
    <w:rsid w:val="004512ED"/>
    <w:rsid w:val="004523B3"/>
    <w:rsid w:val="00452949"/>
    <w:rsid w:val="00455E9E"/>
    <w:rsid w:val="00457C91"/>
    <w:rsid w:val="00465457"/>
    <w:rsid w:val="0047084E"/>
    <w:rsid w:val="00477E12"/>
    <w:rsid w:val="0048555D"/>
    <w:rsid w:val="00485D3D"/>
    <w:rsid w:val="0049084D"/>
    <w:rsid w:val="004A1FF6"/>
    <w:rsid w:val="004A3C89"/>
    <w:rsid w:val="004A773C"/>
    <w:rsid w:val="004B07D3"/>
    <w:rsid w:val="004C00C1"/>
    <w:rsid w:val="004C455B"/>
    <w:rsid w:val="004C5A14"/>
    <w:rsid w:val="004D59E3"/>
    <w:rsid w:val="004D5E53"/>
    <w:rsid w:val="004D74D5"/>
    <w:rsid w:val="004E38CD"/>
    <w:rsid w:val="004E67C3"/>
    <w:rsid w:val="004F15EA"/>
    <w:rsid w:val="004F29F2"/>
    <w:rsid w:val="00500CD1"/>
    <w:rsid w:val="005017C9"/>
    <w:rsid w:val="00505568"/>
    <w:rsid w:val="00505ACE"/>
    <w:rsid w:val="005127F2"/>
    <w:rsid w:val="005205FB"/>
    <w:rsid w:val="00535FAA"/>
    <w:rsid w:val="0054293B"/>
    <w:rsid w:val="005522A9"/>
    <w:rsid w:val="00556105"/>
    <w:rsid w:val="00587773"/>
    <w:rsid w:val="00591405"/>
    <w:rsid w:val="00591FBB"/>
    <w:rsid w:val="005A5DA9"/>
    <w:rsid w:val="005B2150"/>
    <w:rsid w:val="005B2177"/>
    <w:rsid w:val="005B58FC"/>
    <w:rsid w:val="005C3078"/>
    <w:rsid w:val="005C3CDC"/>
    <w:rsid w:val="005D004F"/>
    <w:rsid w:val="005D2430"/>
    <w:rsid w:val="005D2E3F"/>
    <w:rsid w:val="005E55D1"/>
    <w:rsid w:val="005E5829"/>
    <w:rsid w:val="005F582F"/>
    <w:rsid w:val="005F6DA8"/>
    <w:rsid w:val="005F75F0"/>
    <w:rsid w:val="00600040"/>
    <w:rsid w:val="00611996"/>
    <w:rsid w:val="00620AE8"/>
    <w:rsid w:val="0062627D"/>
    <w:rsid w:val="00631392"/>
    <w:rsid w:val="00635DEA"/>
    <w:rsid w:val="00640AD1"/>
    <w:rsid w:val="00642A9C"/>
    <w:rsid w:val="00643F81"/>
    <w:rsid w:val="0064418A"/>
    <w:rsid w:val="006444CC"/>
    <w:rsid w:val="00650D72"/>
    <w:rsid w:val="00657870"/>
    <w:rsid w:val="0066548A"/>
    <w:rsid w:val="00671B75"/>
    <w:rsid w:val="00672CB3"/>
    <w:rsid w:val="00677C0B"/>
    <w:rsid w:val="00684E12"/>
    <w:rsid w:val="00687667"/>
    <w:rsid w:val="006A4034"/>
    <w:rsid w:val="006A75C1"/>
    <w:rsid w:val="006B3476"/>
    <w:rsid w:val="006B3AE2"/>
    <w:rsid w:val="006C2ED7"/>
    <w:rsid w:val="006C72FC"/>
    <w:rsid w:val="006D2046"/>
    <w:rsid w:val="006D21C7"/>
    <w:rsid w:val="006F39F7"/>
    <w:rsid w:val="007008B5"/>
    <w:rsid w:val="00714C66"/>
    <w:rsid w:val="00716E9F"/>
    <w:rsid w:val="00721512"/>
    <w:rsid w:val="00723710"/>
    <w:rsid w:val="00725329"/>
    <w:rsid w:val="007266C7"/>
    <w:rsid w:val="00727FF7"/>
    <w:rsid w:val="00734B9F"/>
    <w:rsid w:val="00734CE7"/>
    <w:rsid w:val="00743606"/>
    <w:rsid w:val="007440BE"/>
    <w:rsid w:val="007501F3"/>
    <w:rsid w:val="00752F00"/>
    <w:rsid w:val="00753D58"/>
    <w:rsid w:val="00763242"/>
    <w:rsid w:val="00765557"/>
    <w:rsid w:val="007666AF"/>
    <w:rsid w:val="007714B4"/>
    <w:rsid w:val="00772197"/>
    <w:rsid w:val="00774E7E"/>
    <w:rsid w:val="00781008"/>
    <w:rsid w:val="0079681B"/>
    <w:rsid w:val="007A2373"/>
    <w:rsid w:val="007A6A2E"/>
    <w:rsid w:val="007D1511"/>
    <w:rsid w:val="007E328B"/>
    <w:rsid w:val="007F15DB"/>
    <w:rsid w:val="007F2D82"/>
    <w:rsid w:val="00802388"/>
    <w:rsid w:val="00802CBB"/>
    <w:rsid w:val="008128EA"/>
    <w:rsid w:val="00827D51"/>
    <w:rsid w:val="0083423C"/>
    <w:rsid w:val="00836CA3"/>
    <w:rsid w:val="008479ED"/>
    <w:rsid w:val="00857B21"/>
    <w:rsid w:val="00863EEF"/>
    <w:rsid w:val="00870590"/>
    <w:rsid w:val="00870CA4"/>
    <w:rsid w:val="00871769"/>
    <w:rsid w:val="00871B1C"/>
    <w:rsid w:val="0087219A"/>
    <w:rsid w:val="00881105"/>
    <w:rsid w:val="00881B5D"/>
    <w:rsid w:val="008A5E77"/>
    <w:rsid w:val="008C6B06"/>
    <w:rsid w:val="008D42AF"/>
    <w:rsid w:val="008D66BA"/>
    <w:rsid w:val="008E5CA2"/>
    <w:rsid w:val="008E6220"/>
    <w:rsid w:val="008F0886"/>
    <w:rsid w:val="008F3E46"/>
    <w:rsid w:val="008F617F"/>
    <w:rsid w:val="008F7C1B"/>
    <w:rsid w:val="00904C16"/>
    <w:rsid w:val="00905003"/>
    <w:rsid w:val="0091509E"/>
    <w:rsid w:val="00932C27"/>
    <w:rsid w:val="00946F0F"/>
    <w:rsid w:val="0094718F"/>
    <w:rsid w:val="00947EA6"/>
    <w:rsid w:val="00951578"/>
    <w:rsid w:val="009601D5"/>
    <w:rsid w:val="00964513"/>
    <w:rsid w:val="00971312"/>
    <w:rsid w:val="00982894"/>
    <w:rsid w:val="00986976"/>
    <w:rsid w:val="009A34F4"/>
    <w:rsid w:val="009B143C"/>
    <w:rsid w:val="009B7542"/>
    <w:rsid w:val="009C6725"/>
    <w:rsid w:val="009D1435"/>
    <w:rsid w:val="009E2A73"/>
    <w:rsid w:val="009E2D72"/>
    <w:rsid w:val="009E7A5A"/>
    <w:rsid w:val="009F0266"/>
    <w:rsid w:val="009F0772"/>
    <w:rsid w:val="009F5F37"/>
    <w:rsid w:val="009F7E18"/>
    <w:rsid w:val="00A117C9"/>
    <w:rsid w:val="00A124AC"/>
    <w:rsid w:val="00A133BF"/>
    <w:rsid w:val="00A13EC0"/>
    <w:rsid w:val="00A44CD8"/>
    <w:rsid w:val="00A457FD"/>
    <w:rsid w:val="00A4601F"/>
    <w:rsid w:val="00A56EA9"/>
    <w:rsid w:val="00A871AE"/>
    <w:rsid w:val="00AB60B3"/>
    <w:rsid w:val="00AC5A19"/>
    <w:rsid w:val="00AC7B7C"/>
    <w:rsid w:val="00AD12EF"/>
    <w:rsid w:val="00AD4C98"/>
    <w:rsid w:val="00AD5BF6"/>
    <w:rsid w:val="00AF2BD6"/>
    <w:rsid w:val="00AF53A7"/>
    <w:rsid w:val="00B04A2E"/>
    <w:rsid w:val="00B12D26"/>
    <w:rsid w:val="00B13E4E"/>
    <w:rsid w:val="00B25D7F"/>
    <w:rsid w:val="00B26B06"/>
    <w:rsid w:val="00B402ED"/>
    <w:rsid w:val="00B425F2"/>
    <w:rsid w:val="00B44998"/>
    <w:rsid w:val="00B46DB1"/>
    <w:rsid w:val="00B47FD2"/>
    <w:rsid w:val="00B610C5"/>
    <w:rsid w:val="00B71A51"/>
    <w:rsid w:val="00B74240"/>
    <w:rsid w:val="00B74F6D"/>
    <w:rsid w:val="00B912BC"/>
    <w:rsid w:val="00B914DE"/>
    <w:rsid w:val="00B92BA0"/>
    <w:rsid w:val="00B96A6A"/>
    <w:rsid w:val="00B97AE2"/>
    <w:rsid w:val="00BA0950"/>
    <w:rsid w:val="00BA0BF3"/>
    <w:rsid w:val="00BA4EB4"/>
    <w:rsid w:val="00BA6146"/>
    <w:rsid w:val="00BA7D87"/>
    <w:rsid w:val="00BB15CD"/>
    <w:rsid w:val="00BD1083"/>
    <w:rsid w:val="00BD2CB4"/>
    <w:rsid w:val="00BE71BF"/>
    <w:rsid w:val="00BE74DA"/>
    <w:rsid w:val="00BF1074"/>
    <w:rsid w:val="00BF4FE6"/>
    <w:rsid w:val="00C0002D"/>
    <w:rsid w:val="00C00AAD"/>
    <w:rsid w:val="00C13D5F"/>
    <w:rsid w:val="00C15009"/>
    <w:rsid w:val="00C27E5A"/>
    <w:rsid w:val="00C3527D"/>
    <w:rsid w:val="00C46E95"/>
    <w:rsid w:val="00C56BAE"/>
    <w:rsid w:val="00C62D1B"/>
    <w:rsid w:val="00C64455"/>
    <w:rsid w:val="00C64E00"/>
    <w:rsid w:val="00C65483"/>
    <w:rsid w:val="00C6598E"/>
    <w:rsid w:val="00C71D65"/>
    <w:rsid w:val="00C728B4"/>
    <w:rsid w:val="00C7618F"/>
    <w:rsid w:val="00C772EC"/>
    <w:rsid w:val="00C84176"/>
    <w:rsid w:val="00C92E82"/>
    <w:rsid w:val="00CA2A89"/>
    <w:rsid w:val="00CA4923"/>
    <w:rsid w:val="00CB3E53"/>
    <w:rsid w:val="00CB779D"/>
    <w:rsid w:val="00CC1D74"/>
    <w:rsid w:val="00CD3ED6"/>
    <w:rsid w:val="00CD56C8"/>
    <w:rsid w:val="00CE6956"/>
    <w:rsid w:val="00CF545A"/>
    <w:rsid w:val="00D1347B"/>
    <w:rsid w:val="00D20CD5"/>
    <w:rsid w:val="00D27E85"/>
    <w:rsid w:val="00D3575B"/>
    <w:rsid w:val="00D43ABF"/>
    <w:rsid w:val="00D51D15"/>
    <w:rsid w:val="00D55274"/>
    <w:rsid w:val="00D61EB8"/>
    <w:rsid w:val="00D6767B"/>
    <w:rsid w:val="00D850DF"/>
    <w:rsid w:val="00D8673B"/>
    <w:rsid w:val="00D959BF"/>
    <w:rsid w:val="00DB6AB3"/>
    <w:rsid w:val="00DC04BE"/>
    <w:rsid w:val="00DC0EF5"/>
    <w:rsid w:val="00DC4371"/>
    <w:rsid w:val="00DD00C2"/>
    <w:rsid w:val="00DD0394"/>
    <w:rsid w:val="00E03559"/>
    <w:rsid w:val="00E03F83"/>
    <w:rsid w:val="00E22FB7"/>
    <w:rsid w:val="00E30100"/>
    <w:rsid w:val="00E35C90"/>
    <w:rsid w:val="00E42DA1"/>
    <w:rsid w:val="00E43B64"/>
    <w:rsid w:val="00E43B97"/>
    <w:rsid w:val="00E54EC4"/>
    <w:rsid w:val="00E57D92"/>
    <w:rsid w:val="00E60570"/>
    <w:rsid w:val="00E61A7F"/>
    <w:rsid w:val="00E63905"/>
    <w:rsid w:val="00E75BC3"/>
    <w:rsid w:val="00E85871"/>
    <w:rsid w:val="00E91918"/>
    <w:rsid w:val="00E97F5B"/>
    <w:rsid w:val="00EB405D"/>
    <w:rsid w:val="00EC48F1"/>
    <w:rsid w:val="00ED383F"/>
    <w:rsid w:val="00ED716A"/>
    <w:rsid w:val="00EE131C"/>
    <w:rsid w:val="00EF64E5"/>
    <w:rsid w:val="00F03ED0"/>
    <w:rsid w:val="00F10DF4"/>
    <w:rsid w:val="00F3609C"/>
    <w:rsid w:val="00F521C2"/>
    <w:rsid w:val="00F561DA"/>
    <w:rsid w:val="00F56425"/>
    <w:rsid w:val="00F578EB"/>
    <w:rsid w:val="00F95835"/>
    <w:rsid w:val="00F97ECE"/>
    <w:rsid w:val="00FA1DAA"/>
    <w:rsid w:val="00FA3C7E"/>
    <w:rsid w:val="00FB0E80"/>
    <w:rsid w:val="00FB1317"/>
    <w:rsid w:val="00FB7CE3"/>
    <w:rsid w:val="00FC74E7"/>
    <w:rsid w:val="00FC79F9"/>
    <w:rsid w:val="00FD4038"/>
    <w:rsid w:val="00FE03AD"/>
    <w:rsid w:val="00FE3204"/>
    <w:rsid w:val="00FE4583"/>
    <w:rsid w:val="00FE7F08"/>
    <w:rsid w:val="00FF6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paragraph" w:styleId="Titre1">
    <w:name w:val="heading 1"/>
    <w:basedOn w:val="Normal"/>
    <w:next w:val="Normal"/>
    <w:link w:val="Titre1C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Titre3">
    <w:name w:val="heading 3"/>
    <w:basedOn w:val="Normal"/>
    <w:next w:val="Normal"/>
    <w:link w:val="Titre3Car"/>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semiHidden/>
    <w:unhideWhenUsed/>
    <w:rsid w:val="00090623"/>
    <w:rPr>
      <w:rFonts w:ascii="Tahoma" w:hAnsi="Tahoma" w:cs="Tahoma"/>
      <w:sz w:val="16"/>
      <w:szCs w:val="16"/>
    </w:rPr>
  </w:style>
  <w:style w:type="character" w:customStyle="1" w:styleId="TextedebullesCar">
    <w:name w:val="Texte de bulles Car"/>
    <w:basedOn w:val="Policepardfaut"/>
    <w:link w:val="Textedebulles"/>
    <w:semiHidden/>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paragraph" w:styleId="En-tte">
    <w:name w:val="header"/>
    <w:basedOn w:val="Normal"/>
    <w:link w:val="En-tteCar"/>
    <w:uiPriority w:val="99"/>
    <w:unhideWhenUsed/>
    <w:rsid w:val="006C72FC"/>
    <w:pPr>
      <w:tabs>
        <w:tab w:val="center" w:pos="4536"/>
        <w:tab w:val="right" w:pos="9072"/>
      </w:tabs>
    </w:pPr>
  </w:style>
  <w:style w:type="character" w:customStyle="1" w:styleId="En-tteCar">
    <w:name w:val="En-tête Car"/>
    <w:basedOn w:val="Policepardfaut"/>
    <w:link w:val="En-tte"/>
    <w:uiPriority w:val="99"/>
    <w:rsid w:val="006C72FC"/>
    <w:rPr>
      <w:rFonts w:ascii="Times New Roman" w:eastAsia="Calibri" w:hAnsi="Times New Roman" w:cs="Times New Roman"/>
      <w:sz w:val="24"/>
      <w:szCs w:val="24"/>
      <w:lang w:eastAsia="en-GB"/>
    </w:rPr>
  </w:style>
  <w:style w:type="paragraph" w:styleId="Pieddepage">
    <w:name w:val="footer"/>
    <w:basedOn w:val="Normal"/>
    <w:link w:val="PieddepageCar"/>
    <w:uiPriority w:val="99"/>
    <w:unhideWhenUsed/>
    <w:rsid w:val="006C72FC"/>
    <w:pPr>
      <w:tabs>
        <w:tab w:val="center" w:pos="4536"/>
        <w:tab w:val="right" w:pos="9072"/>
      </w:tabs>
    </w:pPr>
  </w:style>
  <w:style w:type="character" w:customStyle="1" w:styleId="PieddepageCar">
    <w:name w:val="Pied de page Car"/>
    <w:basedOn w:val="Policepardfaut"/>
    <w:link w:val="Pieddepage"/>
    <w:uiPriority w:val="99"/>
    <w:rsid w:val="006C72FC"/>
    <w:rPr>
      <w:rFonts w:ascii="Times New Roman" w:eastAsia="Calibri" w:hAnsi="Times New Roman" w:cs="Times New Roman"/>
      <w:sz w:val="24"/>
      <w:szCs w:val="24"/>
      <w:lang w:eastAsia="en-GB"/>
    </w:rPr>
  </w:style>
  <w:style w:type="character" w:customStyle="1" w:styleId="Titre1Car">
    <w:name w:val="Titre 1 Car"/>
    <w:basedOn w:val="Policepardfaut"/>
    <w:link w:val="Titre1"/>
    <w:rsid w:val="004D74D5"/>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4D74D5"/>
    <w:rPr>
      <w:rFonts w:ascii="Times New Roman" w:eastAsia="MS Mincho" w:hAnsi="Times New Roman" w:cs="Arial"/>
      <w:b/>
      <w:i/>
      <w:iCs/>
      <w:sz w:val="28"/>
      <w:szCs w:val="28"/>
    </w:rPr>
  </w:style>
  <w:style w:type="character" w:customStyle="1" w:styleId="Titre3Car">
    <w:name w:val="Titre 3 Car"/>
    <w:basedOn w:val="Policepardfaut"/>
    <w:link w:val="Titre3"/>
    <w:rsid w:val="004D74D5"/>
    <w:rPr>
      <w:rFonts w:ascii="Arial" w:eastAsia="Times New Roman" w:hAnsi="Arial" w:cs="Arial"/>
      <w:b/>
      <w:bCs/>
      <w:sz w:val="26"/>
      <w:szCs w:val="26"/>
      <w:lang w:val="fr-FR" w:eastAsia="fr-FR"/>
    </w:rPr>
  </w:style>
  <w:style w:type="numbering" w:customStyle="1" w:styleId="Aucuneliste1">
    <w:name w:val="Aucune liste1"/>
    <w:next w:val="Aucuneliste"/>
    <w:semiHidden/>
    <w:unhideWhenUsed/>
    <w:rsid w:val="004D74D5"/>
  </w:style>
  <w:style w:type="numbering" w:customStyle="1" w:styleId="Style2">
    <w:name w:val="Style2"/>
    <w:rsid w:val="004D74D5"/>
    <w:pPr>
      <w:numPr>
        <w:numId w:val="2"/>
      </w:numPr>
    </w:pPr>
  </w:style>
  <w:style w:type="table" w:styleId="Grilledutableau">
    <w:name w:val="Table Grid"/>
    <w:basedOn w:val="TableauNorma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rsid w:val="004D74D5"/>
    <w:pPr>
      <w:autoSpaceDE w:val="0"/>
      <w:autoSpaceDN w:val="0"/>
      <w:adjustRightInd w:val="0"/>
      <w:spacing w:line="360" w:lineRule="auto"/>
      <w:ind w:left="540"/>
    </w:pPr>
    <w:rPr>
      <w:rFonts w:eastAsia="Times New Roman"/>
      <w:bCs/>
      <w:lang w:eastAsia="en-US"/>
    </w:rPr>
  </w:style>
  <w:style w:type="character" w:customStyle="1" w:styleId="Retraitcorpsdetexte2Car">
    <w:name w:val="Retrait corps de texte 2 Car"/>
    <w:basedOn w:val="Policepardfaut"/>
    <w:link w:val="Retraitcorpsdetexte2"/>
    <w:rsid w:val="004D74D5"/>
    <w:rPr>
      <w:rFonts w:ascii="Times New Roman" w:eastAsia="Times New Roman" w:hAnsi="Times New Roman" w:cs="Times New Roman"/>
      <w:bCs/>
      <w:sz w:val="24"/>
      <w:szCs w:val="24"/>
    </w:rPr>
  </w:style>
  <w:style w:type="paragraph" w:styleId="TM1">
    <w:name w:val="toc 1"/>
    <w:basedOn w:val="Normal"/>
    <w:next w:val="Normal"/>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M2">
    <w:name w:val="toc 2"/>
    <w:basedOn w:val="Normal"/>
    <w:next w:val="Normal"/>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Lienhypertexte">
    <w:name w:val="Hyperlink"/>
    <w:uiPriority w:val="99"/>
    <w:rsid w:val="004D74D5"/>
    <w:rPr>
      <w:color w:val="0000FF"/>
      <w:u w:val="single"/>
    </w:rPr>
  </w:style>
  <w:style w:type="paragraph" w:styleId="TM3">
    <w:name w:val="toc 3"/>
    <w:basedOn w:val="Normal"/>
    <w:next w:val="Normal"/>
    <w:autoRedefine/>
    <w:uiPriority w:val="39"/>
    <w:rsid w:val="004D74D5"/>
    <w:pPr>
      <w:ind w:left="480"/>
    </w:pPr>
    <w:rPr>
      <w:rFonts w:eastAsia="Times New Roman"/>
      <w:i/>
      <w:iCs/>
      <w:sz w:val="20"/>
      <w:szCs w:val="20"/>
      <w:lang w:val="fr-FR" w:eastAsia="fr-FR"/>
    </w:rPr>
  </w:style>
  <w:style w:type="paragraph" w:styleId="Notedebasdepage">
    <w:name w:val="footnote text"/>
    <w:aliases w:val="Footnote Text Char"/>
    <w:basedOn w:val="Normal"/>
    <w:link w:val="NotedebasdepageCar"/>
    <w:rsid w:val="004D74D5"/>
    <w:rPr>
      <w:rFonts w:eastAsia="MS Mincho"/>
      <w:sz w:val="20"/>
      <w:szCs w:val="20"/>
      <w:lang w:val="fr-FR" w:eastAsia="fr-FR"/>
    </w:rPr>
  </w:style>
  <w:style w:type="character" w:customStyle="1" w:styleId="NotedebasdepageCar">
    <w:name w:val="Note de bas de page Car"/>
    <w:aliases w:val="Footnote Text Char Car"/>
    <w:basedOn w:val="Policepardfaut"/>
    <w:link w:val="Notedebasdepage"/>
    <w:rsid w:val="004D74D5"/>
    <w:rPr>
      <w:rFonts w:ascii="Times New Roman" w:eastAsia="MS Mincho" w:hAnsi="Times New Roman" w:cs="Times New Roman"/>
      <w:sz w:val="20"/>
      <w:szCs w:val="20"/>
      <w:lang w:val="fr-FR" w:eastAsia="fr-FR"/>
    </w:rPr>
  </w:style>
  <w:style w:type="character" w:styleId="Appelnotedebasdep">
    <w:name w:val="footnote reference"/>
    <w:rsid w:val="004D74D5"/>
    <w:rPr>
      <w:vertAlign w:val="superscript"/>
    </w:rPr>
  </w:style>
  <w:style w:type="character" w:styleId="lev">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Numrodepage">
    <w:name w:val="page number"/>
    <w:basedOn w:val="Policepardfaut"/>
    <w:rsid w:val="004D74D5"/>
  </w:style>
  <w:style w:type="paragraph" w:customStyle="1" w:styleId="ListParagraph1">
    <w:name w:val="List Paragraph1"/>
    <w:basedOn w:val="Normal"/>
    <w:rsid w:val="004D74D5"/>
    <w:pPr>
      <w:spacing w:after="200" w:line="276" w:lineRule="auto"/>
      <w:ind w:left="720"/>
    </w:pPr>
    <w:rPr>
      <w:rFonts w:ascii="Calibri" w:hAnsi="Calibri" w:cs="Calibri"/>
      <w:sz w:val="22"/>
      <w:szCs w:val="22"/>
      <w:lang w:val="nl-BE" w:eastAsia="en-US"/>
    </w:rPr>
  </w:style>
  <w:style w:type="character" w:styleId="Marquedecommentaire">
    <w:name w:val="annotation reference"/>
    <w:semiHidden/>
    <w:rsid w:val="004D74D5"/>
    <w:rPr>
      <w:sz w:val="16"/>
      <w:szCs w:val="16"/>
    </w:rPr>
  </w:style>
  <w:style w:type="paragraph" w:styleId="Commentaire">
    <w:name w:val="annotation text"/>
    <w:basedOn w:val="Normal"/>
    <w:link w:val="CommentaireCar"/>
    <w:semiHidden/>
    <w:rsid w:val="004D74D5"/>
    <w:pPr>
      <w:spacing w:line="360" w:lineRule="auto"/>
      <w:jc w:val="both"/>
    </w:pPr>
    <w:rPr>
      <w:rFonts w:eastAsia="Times New Roman"/>
      <w:bCs/>
      <w:sz w:val="20"/>
      <w:szCs w:val="20"/>
      <w:lang w:eastAsia="en-US"/>
    </w:rPr>
  </w:style>
  <w:style w:type="character" w:customStyle="1" w:styleId="CommentaireCar">
    <w:name w:val="Commentaire Car"/>
    <w:basedOn w:val="Policepardfaut"/>
    <w:link w:val="Commentaire"/>
    <w:semiHidden/>
    <w:rsid w:val="004D74D5"/>
    <w:rPr>
      <w:rFonts w:ascii="Times New Roman" w:eastAsia="Times New Roman" w:hAnsi="Times New Roman" w:cs="Times New Roman"/>
      <w:bCs/>
      <w:sz w:val="20"/>
      <w:szCs w:val="20"/>
    </w:rPr>
  </w:style>
  <w:style w:type="paragraph" w:styleId="Objetducommentaire">
    <w:name w:val="annotation subject"/>
    <w:basedOn w:val="Commentaire"/>
    <w:next w:val="Commentaire"/>
    <w:link w:val="ObjetducommentaireCar"/>
    <w:semiHidden/>
    <w:rsid w:val="004D74D5"/>
    <w:rPr>
      <w:b/>
    </w:rPr>
  </w:style>
  <w:style w:type="character" w:customStyle="1" w:styleId="ObjetducommentaireCar">
    <w:name w:val="Objet du commentaire Car"/>
    <w:basedOn w:val="CommentaireCar"/>
    <w:link w:val="Objetducommentaire"/>
    <w:semiHidden/>
    <w:rsid w:val="004D74D5"/>
    <w:rPr>
      <w:rFonts w:ascii="Times New Roman" w:eastAsia="Times New Roman" w:hAnsi="Times New Roman" w:cs="Times New Roman"/>
      <w:b/>
      <w:bCs/>
      <w:sz w:val="20"/>
      <w:szCs w:val="20"/>
    </w:rPr>
  </w:style>
  <w:style w:type="character" w:customStyle="1" w:styleId="hps">
    <w:name w:val="hps"/>
    <w:basedOn w:val="Policepardfaut"/>
    <w:rsid w:val="004A3C89"/>
  </w:style>
  <w:style w:type="paragraph" w:styleId="NormalWeb">
    <w:name w:val="Normal (Web)"/>
    <w:basedOn w:val="Normal"/>
    <w:uiPriority w:val="99"/>
    <w:unhideWhenUsed/>
    <w:rsid w:val="00774E7E"/>
    <w:pPr>
      <w:spacing w:before="100" w:beforeAutospacing="1" w:after="100" w:afterAutospacing="1"/>
    </w:pPr>
    <w:rPr>
      <w:rFonts w:eastAsiaTheme="minorHAnsi"/>
      <w:lang w:eastAsia="fr-BE"/>
    </w:rPr>
  </w:style>
  <w:style w:type="paragraph" w:styleId="Textebrut">
    <w:name w:val="Plain Text"/>
    <w:basedOn w:val="Normal"/>
    <w:link w:val="TextebrutCar"/>
    <w:uiPriority w:val="99"/>
    <w:unhideWhenUsed/>
    <w:rsid w:val="00457C91"/>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457C91"/>
    <w:rPr>
      <w:rFonts w:ascii="Calibri" w:hAnsi="Calibri"/>
      <w:szCs w:val="21"/>
    </w:rPr>
  </w:style>
  <w:style w:type="character" w:customStyle="1" w:styleId="apple-style-span">
    <w:name w:val="apple-style-span"/>
    <w:basedOn w:val="Policepardfaut"/>
    <w:rsid w:val="00B04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923"/>
    <w:pPr>
      <w:spacing w:after="0" w:line="240" w:lineRule="auto"/>
    </w:pPr>
    <w:rPr>
      <w:rFonts w:ascii="Times New Roman" w:eastAsia="Calibri" w:hAnsi="Times New Roman" w:cs="Times New Roman"/>
      <w:sz w:val="24"/>
      <w:szCs w:val="24"/>
      <w:lang w:eastAsia="en-GB"/>
    </w:rPr>
  </w:style>
  <w:style w:type="paragraph" w:styleId="Titre1">
    <w:name w:val="heading 1"/>
    <w:basedOn w:val="Normal"/>
    <w:next w:val="Normal"/>
    <w:link w:val="Titre1Car"/>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Titre3">
    <w:name w:val="heading 3"/>
    <w:basedOn w:val="Normal"/>
    <w:next w:val="Normal"/>
    <w:link w:val="Titre3Car"/>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090623"/>
    <w:pPr>
      <w:spacing w:after="120"/>
    </w:pPr>
    <w:rPr>
      <w:rFonts w:eastAsia="Times New Roman"/>
      <w:lang w:val="nl-NL" w:eastAsia="nl-NL"/>
    </w:rPr>
  </w:style>
  <w:style w:type="character" w:customStyle="1" w:styleId="CorpsdetexteCar">
    <w:name w:val="Corps de texte Car"/>
    <w:basedOn w:val="Policepardfaut"/>
    <w:link w:val="Corpsdetexte"/>
    <w:rsid w:val="00090623"/>
    <w:rPr>
      <w:rFonts w:ascii="Times New Roman" w:eastAsia="Times New Roman" w:hAnsi="Times New Roman" w:cs="Times New Roman"/>
      <w:sz w:val="24"/>
      <w:szCs w:val="24"/>
      <w:lang w:val="nl-NL" w:eastAsia="nl-NL"/>
    </w:rPr>
  </w:style>
  <w:style w:type="paragraph" w:styleId="Retraitcorpsdetexte">
    <w:name w:val="Body Text Indent"/>
    <w:basedOn w:val="Normal"/>
    <w:link w:val="RetraitcorpsdetexteCar"/>
    <w:unhideWhenUsed/>
    <w:rsid w:val="00090623"/>
    <w:pPr>
      <w:spacing w:after="240" w:line="240" w:lineRule="exact"/>
    </w:pPr>
    <w:rPr>
      <w:rFonts w:ascii="Verdana" w:eastAsia="Times New Roman" w:hAnsi="Verdana"/>
      <w:sz w:val="20"/>
      <w:lang w:val="fr-FR" w:eastAsia="nl-NL"/>
    </w:rPr>
  </w:style>
  <w:style w:type="character" w:customStyle="1" w:styleId="RetraitcorpsdetexteCar">
    <w:name w:val="Retrait corps de texte Car"/>
    <w:basedOn w:val="Policepardfaut"/>
    <w:link w:val="Retraitcorpsdetexte"/>
    <w:rsid w:val="00090623"/>
    <w:rPr>
      <w:rFonts w:ascii="Verdana" w:eastAsia="Times New Roman" w:hAnsi="Verdana" w:cs="Times New Roman"/>
      <w:sz w:val="20"/>
      <w:szCs w:val="24"/>
      <w:lang w:val="fr-FR" w:eastAsia="nl-NL"/>
    </w:rPr>
  </w:style>
  <w:style w:type="paragraph" w:styleId="Corpsdetexte3">
    <w:name w:val="Body Text 3"/>
    <w:basedOn w:val="Normal"/>
    <w:link w:val="Corpsdetexte3Car"/>
    <w:unhideWhenUsed/>
    <w:rsid w:val="00090623"/>
    <w:pPr>
      <w:spacing w:before="57" w:after="120" w:line="230" w:lineRule="atLeast"/>
      <w:jc w:val="both"/>
    </w:pPr>
    <w:rPr>
      <w:rFonts w:ascii="Arial" w:eastAsia="Times New Roman" w:hAnsi="Arial"/>
      <w:sz w:val="16"/>
      <w:szCs w:val="16"/>
      <w:lang w:val="nl-BE" w:eastAsia="nl-NL"/>
    </w:rPr>
  </w:style>
  <w:style w:type="character" w:customStyle="1" w:styleId="Corpsdetexte3Car">
    <w:name w:val="Corps de texte 3 Car"/>
    <w:basedOn w:val="Policepardfaut"/>
    <w:link w:val="Corpsdetexte3"/>
    <w:rsid w:val="00090623"/>
    <w:rPr>
      <w:rFonts w:ascii="Arial" w:eastAsia="Times New Roman" w:hAnsi="Arial" w:cs="Times New Roman"/>
      <w:sz w:val="16"/>
      <w:szCs w:val="16"/>
      <w:lang w:val="nl-BE" w:eastAsia="nl-NL"/>
    </w:rPr>
  </w:style>
  <w:style w:type="paragraph" w:styleId="Textedebulles">
    <w:name w:val="Balloon Text"/>
    <w:basedOn w:val="Normal"/>
    <w:link w:val="TextedebullesCar"/>
    <w:semiHidden/>
    <w:unhideWhenUsed/>
    <w:rsid w:val="00090623"/>
    <w:rPr>
      <w:rFonts w:ascii="Tahoma" w:hAnsi="Tahoma" w:cs="Tahoma"/>
      <w:sz w:val="16"/>
      <w:szCs w:val="16"/>
    </w:rPr>
  </w:style>
  <w:style w:type="character" w:customStyle="1" w:styleId="TextedebullesCar">
    <w:name w:val="Texte de bulles Car"/>
    <w:basedOn w:val="Policepardfaut"/>
    <w:link w:val="Textedebulles"/>
    <w:semiHidden/>
    <w:rsid w:val="00090623"/>
    <w:rPr>
      <w:rFonts w:ascii="Tahoma" w:eastAsia="Calibri" w:hAnsi="Tahoma" w:cs="Tahoma"/>
      <w:sz w:val="16"/>
      <w:szCs w:val="16"/>
      <w:lang w:eastAsia="en-GB"/>
    </w:rPr>
  </w:style>
  <w:style w:type="paragraph" w:styleId="Paragraphedeliste">
    <w:name w:val="List Paragraph"/>
    <w:basedOn w:val="Normal"/>
    <w:uiPriority w:val="34"/>
    <w:qFormat/>
    <w:rsid w:val="00A124AC"/>
    <w:pPr>
      <w:ind w:left="720"/>
      <w:contextualSpacing/>
    </w:pPr>
  </w:style>
  <w:style w:type="paragraph" w:styleId="En-tte">
    <w:name w:val="header"/>
    <w:basedOn w:val="Normal"/>
    <w:link w:val="En-tteCar"/>
    <w:uiPriority w:val="99"/>
    <w:unhideWhenUsed/>
    <w:rsid w:val="006C72FC"/>
    <w:pPr>
      <w:tabs>
        <w:tab w:val="center" w:pos="4536"/>
        <w:tab w:val="right" w:pos="9072"/>
      </w:tabs>
    </w:pPr>
  </w:style>
  <w:style w:type="character" w:customStyle="1" w:styleId="En-tteCar">
    <w:name w:val="En-tête Car"/>
    <w:basedOn w:val="Policepardfaut"/>
    <w:link w:val="En-tte"/>
    <w:uiPriority w:val="99"/>
    <w:rsid w:val="006C72FC"/>
    <w:rPr>
      <w:rFonts w:ascii="Times New Roman" w:eastAsia="Calibri" w:hAnsi="Times New Roman" w:cs="Times New Roman"/>
      <w:sz w:val="24"/>
      <w:szCs w:val="24"/>
      <w:lang w:eastAsia="en-GB"/>
    </w:rPr>
  </w:style>
  <w:style w:type="paragraph" w:styleId="Pieddepage">
    <w:name w:val="footer"/>
    <w:basedOn w:val="Normal"/>
    <w:link w:val="PieddepageCar"/>
    <w:uiPriority w:val="99"/>
    <w:unhideWhenUsed/>
    <w:rsid w:val="006C72FC"/>
    <w:pPr>
      <w:tabs>
        <w:tab w:val="center" w:pos="4536"/>
        <w:tab w:val="right" w:pos="9072"/>
      </w:tabs>
    </w:pPr>
  </w:style>
  <w:style w:type="character" w:customStyle="1" w:styleId="PieddepageCar">
    <w:name w:val="Pied de page Car"/>
    <w:basedOn w:val="Policepardfaut"/>
    <w:link w:val="Pieddepage"/>
    <w:uiPriority w:val="99"/>
    <w:rsid w:val="006C72FC"/>
    <w:rPr>
      <w:rFonts w:ascii="Times New Roman" w:eastAsia="Calibri" w:hAnsi="Times New Roman" w:cs="Times New Roman"/>
      <w:sz w:val="24"/>
      <w:szCs w:val="24"/>
      <w:lang w:eastAsia="en-GB"/>
    </w:rPr>
  </w:style>
  <w:style w:type="character" w:customStyle="1" w:styleId="Titre1Car">
    <w:name w:val="Titre 1 Car"/>
    <w:basedOn w:val="Policepardfaut"/>
    <w:link w:val="Titre1"/>
    <w:rsid w:val="004D74D5"/>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4D74D5"/>
    <w:rPr>
      <w:rFonts w:ascii="Times New Roman" w:eastAsia="MS Mincho" w:hAnsi="Times New Roman" w:cs="Arial"/>
      <w:b/>
      <w:i/>
      <w:iCs/>
      <w:sz w:val="28"/>
      <w:szCs w:val="28"/>
    </w:rPr>
  </w:style>
  <w:style w:type="character" w:customStyle="1" w:styleId="Titre3Car">
    <w:name w:val="Titre 3 Car"/>
    <w:basedOn w:val="Policepardfaut"/>
    <w:link w:val="Titre3"/>
    <w:rsid w:val="004D74D5"/>
    <w:rPr>
      <w:rFonts w:ascii="Arial" w:eastAsia="Times New Roman" w:hAnsi="Arial" w:cs="Arial"/>
      <w:b/>
      <w:bCs/>
      <w:sz w:val="26"/>
      <w:szCs w:val="26"/>
      <w:lang w:val="fr-FR" w:eastAsia="fr-FR"/>
    </w:rPr>
  </w:style>
  <w:style w:type="numbering" w:customStyle="1" w:styleId="Aucuneliste1">
    <w:name w:val="Aucune liste1"/>
    <w:next w:val="Aucuneliste"/>
    <w:semiHidden/>
    <w:unhideWhenUsed/>
    <w:rsid w:val="004D74D5"/>
  </w:style>
  <w:style w:type="numbering" w:customStyle="1" w:styleId="Style2">
    <w:name w:val="Style2"/>
    <w:rsid w:val="004D74D5"/>
    <w:pPr>
      <w:numPr>
        <w:numId w:val="2"/>
      </w:numPr>
    </w:pPr>
  </w:style>
  <w:style w:type="table" w:styleId="Grilledutableau">
    <w:name w:val="Table Grid"/>
    <w:basedOn w:val="TableauNormal"/>
    <w:rsid w:val="004D74D5"/>
    <w:pPr>
      <w:spacing w:after="0" w:line="240" w:lineRule="auto"/>
    </w:pPr>
    <w:rPr>
      <w:rFonts w:ascii="Times New Roman" w:eastAsia="MS Mincho"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rsid w:val="004D74D5"/>
    <w:pPr>
      <w:autoSpaceDE w:val="0"/>
      <w:autoSpaceDN w:val="0"/>
      <w:adjustRightInd w:val="0"/>
      <w:spacing w:line="360" w:lineRule="auto"/>
      <w:ind w:left="540"/>
    </w:pPr>
    <w:rPr>
      <w:rFonts w:eastAsia="Times New Roman"/>
      <w:bCs/>
      <w:lang w:eastAsia="en-US"/>
    </w:rPr>
  </w:style>
  <w:style w:type="character" w:customStyle="1" w:styleId="Retraitcorpsdetexte2Car">
    <w:name w:val="Retrait corps de texte 2 Car"/>
    <w:basedOn w:val="Policepardfaut"/>
    <w:link w:val="Retraitcorpsdetexte2"/>
    <w:rsid w:val="004D74D5"/>
    <w:rPr>
      <w:rFonts w:ascii="Times New Roman" w:eastAsia="Times New Roman" w:hAnsi="Times New Roman" w:cs="Times New Roman"/>
      <w:bCs/>
      <w:sz w:val="24"/>
      <w:szCs w:val="24"/>
    </w:rPr>
  </w:style>
  <w:style w:type="paragraph" w:styleId="TM1">
    <w:name w:val="toc 1"/>
    <w:basedOn w:val="Normal"/>
    <w:next w:val="Normal"/>
    <w:autoRedefine/>
    <w:uiPriority w:val="3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TM2">
    <w:name w:val="toc 2"/>
    <w:basedOn w:val="Normal"/>
    <w:next w:val="Normal"/>
    <w:autoRedefine/>
    <w:uiPriority w:val="39"/>
    <w:rsid w:val="004D74D5"/>
    <w:pPr>
      <w:tabs>
        <w:tab w:val="left" w:pos="960"/>
        <w:tab w:val="right" w:leader="dot" w:pos="9062"/>
      </w:tabs>
      <w:ind w:left="900" w:hanging="900"/>
    </w:pPr>
    <w:rPr>
      <w:rFonts w:eastAsia="Times New Roman"/>
      <w:smallCaps/>
      <w:sz w:val="20"/>
      <w:szCs w:val="20"/>
      <w:lang w:val="fr-FR" w:eastAsia="fr-FR"/>
    </w:rPr>
  </w:style>
  <w:style w:type="character" w:styleId="Lienhypertexte">
    <w:name w:val="Hyperlink"/>
    <w:uiPriority w:val="99"/>
    <w:rsid w:val="004D74D5"/>
    <w:rPr>
      <w:color w:val="0000FF"/>
      <w:u w:val="single"/>
    </w:rPr>
  </w:style>
  <w:style w:type="paragraph" w:styleId="TM3">
    <w:name w:val="toc 3"/>
    <w:basedOn w:val="Normal"/>
    <w:next w:val="Normal"/>
    <w:autoRedefine/>
    <w:uiPriority w:val="39"/>
    <w:rsid w:val="004D74D5"/>
    <w:pPr>
      <w:ind w:left="480"/>
    </w:pPr>
    <w:rPr>
      <w:rFonts w:eastAsia="Times New Roman"/>
      <w:i/>
      <w:iCs/>
      <w:sz w:val="20"/>
      <w:szCs w:val="20"/>
      <w:lang w:val="fr-FR" w:eastAsia="fr-FR"/>
    </w:rPr>
  </w:style>
  <w:style w:type="paragraph" w:styleId="Notedebasdepage">
    <w:name w:val="footnote text"/>
    <w:aliases w:val="Footnote Text Char"/>
    <w:basedOn w:val="Normal"/>
    <w:link w:val="NotedebasdepageCar"/>
    <w:rsid w:val="004D74D5"/>
    <w:rPr>
      <w:rFonts w:eastAsia="MS Mincho"/>
      <w:sz w:val="20"/>
      <w:szCs w:val="20"/>
      <w:lang w:val="fr-FR" w:eastAsia="fr-FR"/>
    </w:rPr>
  </w:style>
  <w:style w:type="character" w:customStyle="1" w:styleId="NotedebasdepageCar">
    <w:name w:val="Note de bas de page Car"/>
    <w:aliases w:val="Footnote Text Char Car"/>
    <w:basedOn w:val="Policepardfaut"/>
    <w:link w:val="Notedebasdepage"/>
    <w:rsid w:val="004D74D5"/>
    <w:rPr>
      <w:rFonts w:ascii="Times New Roman" w:eastAsia="MS Mincho" w:hAnsi="Times New Roman" w:cs="Times New Roman"/>
      <w:sz w:val="20"/>
      <w:szCs w:val="20"/>
      <w:lang w:val="fr-FR" w:eastAsia="fr-FR"/>
    </w:rPr>
  </w:style>
  <w:style w:type="character" w:styleId="Appelnotedebasdep">
    <w:name w:val="footnote reference"/>
    <w:rsid w:val="004D74D5"/>
    <w:rPr>
      <w:vertAlign w:val="superscript"/>
    </w:rPr>
  </w:style>
  <w:style w:type="character" w:styleId="lev">
    <w:name w:val="Strong"/>
    <w:uiPriority w:val="22"/>
    <w:qFormat/>
    <w:rsid w:val="004D74D5"/>
    <w:rPr>
      <w:b/>
      <w:bCs/>
    </w:rPr>
  </w:style>
  <w:style w:type="paragraph" w:customStyle="1" w:styleId="Default">
    <w:name w:val="Default"/>
    <w:rsid w:val="004D74D5"/>
    <w:pPr>
      <w:autoSpaceDE w:val="0"/>
      <w:autoSpaceDN w:val="0"/>
      <w:adjustRightInd w:val="0"/>
      <w:spacing w:after="0" w:line="240" w:lineRule="auto"/>
    </w:pPr>
    <w:rPr>
      <w:rFonts w:ascii="Swis721 Th BT" w:eastAsia="Times New Roman" w:hAnsi="Swis721 Th BT" w:cs="Swis721 Th BT"/>
      <w:color w:val="000000"/>
      <w:sz w:val="24"/>
      <w:szCs w:val="24"/>
      <w:lang w:val="fr-FR" w:eastAsia="fr-FR"/>
    </w:rPr>
  </w:style>
  <w:style w:type="character" w:styleId="Numrodepage">
    <w:name w:val="page number"/>
    <w:basedOn w:val="Policepardfaut"/>
    <w:rsid w:val="004D74D5"/>
  </w:style>
  <w:style w:type="paragraph" w:customStyle="1" w:styleId="ListParagraph1">
    <w:name w:val="List Paragraph1"/>
    <w:basedOn w:val="Normal"/>
    <w:rsid w:val="004D74D5"/>
    <w:pPr>
      <w:spacing w:after="200" w:line="276" w:lineRule="auto"/>
      <w:ind w:left="720"/>
    </w:pPr>
    <w:rPr>
      <w:rFonts w:ascii="Calibri" w:hAnsi="Calibri" w:cs="Calibri"/>
      <w:sz w:val="22"/>
      <w:szCs w:val="22"/>
      <w:lang w:val="nl-BE" w:eastAsia="en-US"/>
    </w:rPr>
  </w:style>
  <w:style w:type="character" w:styleId="Marquedecommentaire">
    <w:name w:val="annotation reference"/>
    <w:semiHidden/>
    <w:rsid w:val="004D74D5"/>
    <w:rPr>
      <w:sz w:val="16"/>
      <w:szCs w:val="16"/>
    </w:rPr>
  </w:style>
  <w:style w:type="paragraph" w:styleId="Commentaire">
    <w:name w:val="annotation text"/>
    <w:basedOn w:val="Normal"/>
    <w:link w:val="CommentaireCar"/>
    <w:semiHidden/>
    <w:rsid w:val="004D74D5"/>
    <w:pPr>
      <w:spacing w:line="360" w:lineRule="auto"/>
      <w:jc w:val="both"/>
    </w:pPr>
    <w:rPr>
      <w:rFonts w:eastAsia="Times New Roman"/>
      <w:bCs/>
      <w:sz w:val="20"/>
      <w:szCs w:val="20"/>
      <w:lang w:eastAsia="en-US"/>
    </w:rPr>
  </w:style>
  <w:style w:type="character" w:customStyle="1" w:styleId="CommentaireCar">
    <w:name w:val="Commentaire Car"/>
    <w:basedOn w:val="Policepardfaut"/>
    <w:link w:val="Commentaire"/>
    <w:semiHidden/>
    <w:rsid w:val="004D74D5"/>
    <w:rPr>
      <w:rFonts w:ascii="Times New Roman" w:eastAsia="Times New Roman" w:hAnsi="Times New Roman" w:cs="Times New Roman"/>
      <w:bCs/>
      <w:sz w:val="20"/>
      <w:szCs w:val="20"/>
    </w:rPr>
  </w:style>
  <w:style w:type="paragraph" w:styleId="Objetducommentaire">
    <w:name w:val="annotation subject"/>
    <w:basedOn w:val="Commentaire"/>
    <w:next w:val="Commentaire"/>
    <w:link w:val="ObjetducommentaireCar"/>
    <w:semiHidden/>
    <w:rsid w:val="004D74D5"/>
    <w:rPr>
      <w:b/>
    </w:rPr>
  </w:style>
  <w:style w:type="character" w:customStyle="1" w:styleId="ObjetducommentaireCar">
    <w:name w:val="Objet du commentaire Car"/>
    <w:basedOn w:val="CommentaireCar"/>
    <w:link w:val="Objetducommentaire"/>
    <w:semiHidden/>
    <w:rsid w:val="004D74D5"/>
    <w:rPr>
      <w:rFonts w:ascii="Times New Roman" w:eastAsia="Times New Roman" w:hAnsi="Times New Roman" w:cs="Times New Roman"/>
      <w:b/>
      <w:bCs/>
      <w:sz w:val="20"/>
      <w:szCs w:val="20"/>
    </w:rPr>
  </w:style>
  <w:style w:type="character" w:customStyle="1" w:styleId="hps">
    <w:name w:val="hps"/>
    <w:basedOn w:val="Policepardfaut"/>
    <w:rsid w:val="004A3C89"/>
  </w:style>
  <w:style w:type="paragraph" w:styleId="NormalWeb">
    <w:name w:val="Normal (Web)"/>
    <w:basedOn w:val="Normal"/>
    <w:uiPriority w:val="99"/>
    <w:unhideWhenUsed/>
    <w:rsid w:val="00774E7E"/>
    <w:pPr>
      <w:spacing w:before="100" w:beforeAutospacing="1" w:after="100" w:afterAutospacing="1"/>
    </w:pPr>
    <w:rPr>
      <w:rFonts w:eastAsiaTheme="minorHAnsi"/>
      <w:lang w:eastAsia="fr-BE"/>
    </w:rPr>
  </w:style>
  <w:style w:type="paragraph" w:styleId="Textebrut">
    <w:name w:val="Plain Text"/>
    <w:basedOn w:val="Normal"/>
    <w:link w:val="TextebrutCar"/>
    <w:uiPriority w:val="99"/>
    <w:unhideWhenUsed/>
    <w:rsid w:val="00457C91"/>
    <w:rPr>
      <w:rFonts w:ascii="Calibri" w:eastAsiaTheme="minorHAnsi" w:hAnsi="Calibri" w:cstheme="minorBidi"/>
      <w:sz w:val="22"/>
      <w:szCs w:val="21"/>
      <w:lang w:eastAsia="en-US"/>
    </w:rPr>
  </w:style>
  <w:style w:type="character" w:customStyle="1" w:styleId="TextebrutCar">
    <w:name w:val="Texte brut Car"/>
    <w:basedOn w:val="Policepardfaut"/>
    <w:link w:val="Textebrut"/>
    <w:uiPriority w:val="99"/>
    <w:rsid w:val="00457C91"/>
    <w:rPr>
      <w:rFonts w:ascii="Calibri" w:hAnsi="Calibri"/>
      <w:szCs w:val="21"/>
    </w:rPr>
  </w:style>
  <w:style w:type="character" w:customStyle="1" w:styleId="apple-style-span">
    <w:name w:val="apple-style-span"/>
    <w:basedOn w:val="Policepardfaut"/>
    <w:rsid w:val="00B0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1875">
      <w:bodyDiv w:val="1"/>
      <w:marLeft w:val="0"/>
      <w:marRight w:val="0"/>
      <w:marTop w:val="0"/>
      <w:marBottom w:val="0"/>
      <w:divBdr>
        <w:top w:val="none" w:sz="0" w:space="0" w:color="auto"/>
        <w:left w:val="none" w:sz="0" w:space="0" w:color="auto"/>
        <w:bottom w:val="none" w:sz="0" w:space="0" w:color="auto"/>
        <w:right w:val="none" w:sz="0" w:space="0" w:color="auto"/>
      </w:divBdr>
    </w:div>
    <w:div w:id="70585263">
      <w:bodyDiv w:val="1"/>
      <w:marLeft w:val="0"/>
      <w:marRight w:val="0"/>
      <w:marTop w:val="0"/>
      <w:marBottom w:val="0"/>
      <w:divBdr>
        <w:top w:val="none" w:sz="0" w:space="0" w:color="auto"/>
        <w:left w:val="none" w:sz="0" w:space="0" w:color="auto"/>
        <w:bottom w:val="none" w:sz="0" w:space="0" w:color="auto"/>
        <w:right w:val="none" w:sz="0" w:space="0" w:color="auto"/>
      </w:divBdr>
    </w:div>
    <w:div w:id="305284121">
      <w:bodyDiv w:val="1"/>
      <w:marLeft w:val="0"/>
      <w:marRight w:val="0"/>
      <w:marTop w:val="0"/>
      <w:marBottom w:val="0"/>
      <w:divBdr>
        <w:top w:val="none" w:sz="0" w:space="0" w:color="auto"/>
        <w:left w:val="none" w:sz="0" w:space="0" w:color="auto"/>
        <w:bottom w:val="none" w:sz="0" w:space="0" w:color="auto"/>
        <w:right w:val="none" w:sz="0" w:space="0" w:color="auto"/>
      </w:divBdr>
    </w:div>
    <w:div w:id="336731062">
      <w:bodyDiv w:val="1"/>
      <w:marLeft w:val="0"/>
      <w:marRight w:val="0"/>
      <w:marTop w:val="0"/>
      <w:marBottom w:val="0"/>
      <w:divBdr>
        <w:top w:val="none" w:sz="0" w:space="0" w:color="auto"/>
        <w:left w:val="none" w:sz="0" w:space="0" w:color="auto"/>
        <w:bottom w:val="none" w:sz="0" w:space="0" w:color="auto"/>
        <w:right w:val="none" w:sz="0" w:space="0" w:color="auto"/>
      </w:divBdr>
    </w:div>
    <w:div w:id="369846201">
      <w:bodyDiv w:val="1"/>
      <w:marLeft w:val="0"/>
      <w:marRight w:val="0"/>
      <w:marTop w:val="0"/>
      <w:marBottom w:val="0"/>
      <w:divBdr>
        <w:top w:val="none" w:sz="0" w:space="0" w:color="auto"/>
        <w:left w:val="none" w:sz="0" w:space="0" w:color="auto"/>
        <w:bottom w:val="none" w:sz="0" w:space="0" w:color="auto"/>
        <w:right w:val="none" w:sz="0" w:space="0" w:color="auto"/>
      </w:divBdr>
    </w:div>
    <w:div w:id="375355576">
      <w:bodyDiv w:val="1"/>
      <w:marLeft w:val="0"/>
      <w:marRight w:val="0"/>
      <w:marTop w:val="0"/>
      <w:marBottom w:val="0"/>
      <w:divBdr>
        <w:top w:val="none" w:sz="0" w:space="0" w:color="auto"/>
        <w:left w:val="none" w:sz="0" w:space="0" w:color="auto"/>
        <w:bottom w:val="none" w:sz="0" w:space="0" w:color="auto"/>
        <w:right w:val="none" w:sz="0" w:space="0" w:color="auto"/>
      </w:divBdr>
    </w:div>
    <w:div w:id="394360671">
      <w:bodyDiv w:val="1"/>
      <w:marLeft w:val="0"/>
      <w:marRight w:val="0"/>
      <w:marTop w:val="0"/>
      <w:marBottom w:val="0"/>
      <w:divBdr>
        <w:top w:val="none" w:sz="0" w:space="0" w:color="auto"/>
        <w:left w:val="none" w:sz="0" w:space="0" w:color="auto"/>
        <w:bottom w:val="none" w:sz="0" w:space="0" w:color="auto"/>
        <w:right w:val="none" w:sz="0" w:space="0" w:color="auto"/>
      </w:divBdr>
    </w:div>
    <w:div w:id="454712900">
      <w:bodyDiv w:val="1"/>
      <w:marLeft w:val="0"/>
      <w:marRight w:val="0"/>
      <w:marTop w:val="0"/>
      <w:marBottom w:val="0"/>
      <w:divBdr>
        <w:top w:val="none" w:sz="0" w:space="0" w:color="auto"/>
        <w:left w:val="none" w:sz="0" w:space="0" w:color="auto"/>
        <w:bottom w:val="none" w:sz="0" w:space="0" w:color="auto"/>
        <w:right w:val="none" w:sz="0" w:space="0" w:color="auto"/>
      </w:divBdr>
    </w:div>
    <w:div w:id="821460738">
      <w:bodyDiv w:val="1"/>
      <w:marLeft w:val="0"/>
      <w:marRight w:val="0"/>
      <w:marTop w:val="0"/>
      <w:marBottom w:val="0"/>
      <w:divBdr>
        <w:top w:val="none" w:sz="0" w:space="0" w:color="auto"/>
        <w:left w:val="none" w:sz="0" w:space="0" w:color="auto"/>
        <w:bottom w:val="none" w:sz="0" w:space="0" w:color="auto"/>
        <w:right w:val="none" w:sz="0" w:space="0" w:color="auto"/>
      </w:divBdr>
    </w:div>
    <w:div w:id="872226514">
      <w:bodyDiv w:val="1"/>
      <w:marLeft w:val="0"/>
      <w:marRight w:val="0"/>
      <w:marTop w:val="0"/>
      <w:marBottom w:val="0"/>
      <w:divBdr>
        <w:top w:val="none" w:sz="0" w:space="0" w:color="auto"/>
        <w:left w:val="none" w:sz="0" w:space="0" w:color="auto"/>
        <w:bottom w:val="none" w:sz="0" w:space="0" w:color="auto"/>
        <w:right w:val="none" w:sz="0" w:space="0" w:color="auto"/>
      </w:divBdr>
    </w:div>
    <w:div w:id="881135501">
      <w:bodyDiv w:val="1"/>
      <w:marLeft w:val="0"/>
      <w:marRight w:val="0"/>
      <w:marTop w:val="0"/>
      <w:marBottom w:val="0"/>
      <w:divBdr>
        <w:top w:val="none" w:sz="0" w:space="0" w:color="auto"/>
        <w:left w:val="none" w:sz="0" w:space="0" w:color="auto"/>
        <w:bottom w:val="none" w:sz="0" w:space="0" w:color="auto"/>
        <w:right w:val="none" w:sz="0" w:space="0" w:color="auto"/>
      </w:divBdr>
    </w:div>
    <w:div w:id="927932876">
      <w:bodyDiv w:val="1"/>
      <w:marLeft w:val="0"/>
      <w:marRight w:val="0"/>
      <w:marTop w:val="0"/>
      <w:marBottom w:val="0"/>
      <w:divBdr>
        <w:top w:val="none" w:sz="0" w:space="0" w:color="auto"/>
        <w:left w:val="none" w:sz="0" w:space="0" w:color="auto"/>
        <w:bottom w:val="none" w:sz="0" w:space="0" w:color="auto"/>
        <w:right w:val="none" w:sz="0" w:space="0" w:color="auto"/>
      </w:divBdr>
    </w:div>
    <w:div w:id="965040180">
      <w:bodyDiv w:val="1"/>
      <w:marLeft w:val="0"/>
      <w:marRight w:val="0"/>
      <w:marTop w:val="0"/>
      <w:marBottom w:val="0"/>
      <w:divBdr>
        <w:top w:val="none" w:sz="0" w:space="0" w:color="auto"/>
        <w:left w:val="none" w:sz="0" w:space="0" w:color="auto"/>
        <w:bottom w:val="none" w:sz="0" w:space="0" w:color="auto"/>
        <w:right w:val="none" w:sz="0" w:space="0" w:color="auto"/>
      </w:divBdr>
    </w:div>
    <w:div w:id="998966405">
      <w:bodyDiv w:val="1"/>
      <w:marLeft w:val="0"/>
      <w:marRight w:val="0"/>
      <w:marTop w:val="0"/>
      <w:marBottom w:val="0"/>
      <w:divBdr>
        <w:top w:val="none" w:sz="0" w:space="0" w:color="auto"/>
        <w:left w:val="none" w:sz="0" w:space="0" w:color="auto"/>
        <w:bottom w:val="none" w:sz="0" w:space="0" w:color="auto"/>
        <w:right w:val="none" w:sz="0" w:space="0" w:color="auto"/>
      </w:divBdr>
    </w:div>
    <w:div w:id="1012610886">
      <w:bodyDiv w:val="1"/>
      <w:marLeft w:val="0"/>
      <w:marRight w:val="0"/>
      <w:marTop w:val="0"/>
      <w:marBottom w:val="0"/>
      <w:divBdr>
        <w:top w:val="none" w:sz="0" w:space="0" w:color="auto"/>
        <w:left w:val="none" w:sz="0" w:space="0" w:color="auto"/>
        <w:bottom w:val="none" w:sz="0" w:space="0" w:color="auto"/>
        <w:right w:val="none" w:sz="0" w:space="0" w:color="auto"/>
      </w:divBdr>
    </w:div>
    <w:div w:id="1108547154">
      <w:bodyDiv w:val="1"/>
      <w:marLeft w:val="0"/>
      <w:marRight w:val="0"/>
      <w:marTop w:val="0"/>
      <w:marBottom w:val="0"/>
      <w:divBdr>
        <w:top w:val="none" w:sz="0" w:space="0" w:color="auto"/>
        <w:left w:val="none" w:sz="0" w:space="0" w:color="auto"/>
        <w:bottom w:val="none" w:sz="0" w:space="0" w:color="auto"/>
        <w:right w:val="none" w:sz="0" w:space="0" w:color="auto"/>
      </w:divBdr>
    </w:div>
    <w:div w:id="1114179345">
      <w:bodyDiv w:val="1"/>
      <w:marLeft w:val="0"/>
      <w:marRight w:val="0"/>
      <w:marTop w:val="0"/>
      <w:marBottom w:val="0"/>
      <w:divBdr>
        <w:top w:val="none" w:sz="0" w:space="0" w:color="auto"/>
        <w:left w:val="none" w:sz="0" w:space="0" w:color="auto"/>
        <w:bottom w:val="none" w:sz="0" w:space="0" w:color="auto"/>
        <w:right w:val="none" w:sz="0" w:space="0" w:color="auto"/>
      </w:divBdr>
    </w:div>
    <w:div w:id="1129981737">
      <w:bodyDiv w:val="1"/>
      <w:marLeft w:val="0"/>
      <w:marRight w:val="0"/>
      <w:marTop w:val="0"/>
      <w:marBottom w:val="0"/>
      <w:divBdr>
        <w:top w:val="none" w:sz="0" w:space="0" w:color="auto"/>
        <w:left w:val="none" w:sz="0" w:space="0" w:color="auto"/>
        <w:bottom w:val="none" w:sz="0" w:space="0" w:color="auto"/>
        <w:right w:val="none" w:sz="0" w:space="0" w:color="auto"/>
      </w:divBdr>
      <w:divsChild>
        <w:div w:id="754203807">
          <w:marLeft w:val="0"/>
          <w:marRight w:val="0"/>
          <w:marTop w:val="0"/>
          <w:marBottom w:val="0"/>
          <w:divBdr>
            <w:top w:val="none" w:sz="0" w:space="0" w:color="auto"/>
            <w:left w:val="none" w:sz="0" w:space="0" w:color="auto"/>
            <w:bottom w:val="none" w:sz="0" w:space="0" w:color="auto"/>
            <w:right w:val="none" w:sz="0" w:space="0" w:color="auto"/>
          </w:divBdr>
          <w:divsChild>
            <w:div w:id="325326981">
              <w:marLeft w:val="0"/>
              <w:marRight w:val="0"/>
              <w:marTop w:val="0"/>
              <w:marBottom w:val="0"/>
              <w:divBdr>
                <w:top w:val="none" w:sz="0" w:space="0" w:color="auto"/>
                <w:left w:val="none" w:sz="0" w:space="0" w:color="auto"/>
                <w:bottom w:val="none" w:sz="0" w:space="0" w:color="auto"/>
                <w:right w:val="none" w:sz="0" w:space="0" w:color="auto"/>
              </w:divBdr>
              <w:divsChild>
                <w:div w:id="1942100073">
                  <w:marLeft w:val="0"/>
                  <w:marRight w:val="0"/>
                  <w:marTop w:val="0"/>
                  <w:marBottom w:val="0"/>
                  <w:divBdr>
                    <w:top w:val="none" w:sz="0" w:space="0" w:color="auto"/>
                    <w:left w:val="none" w:sz="0" w:space="0" w:color="auto"/>
                    <w:bottom w:val="none" w:sz="0" w:space="0" w:color="auto"/>
                    <w:right w:val="none" w:sz="0" w:space="0" w:color="auto"/>
                  </w:divBdr>
                  <w:divsChild>
                    <w:div w:id="1334139973">
                      <w:marLeft w:val="0"/>
                      <w:marRight w:val="0"/>
                      <w:marTop w:val="0"/>
                      <w:marBottom w:val="0"/>
                      <w:divBdr>
                        <w:top w:val="none" w:sz="0" w:space="0" w:color="auto"/>
                        <w:left w:val="none" w:sz="0" w:space="0" w:color="auto"/>
                        <w:bottom w:val="none" w:sz="0" w:space="0" w:color="auto"/>
                        <w:right w:val="none" w:sz="0" w:space="0" w:color="auto"/>
                      </w:divBdr>
                      <w:divsChild>
                        <w:div w:id="1149395880">
                          <w:marLeft w:val="0"/>
                          <w:marRight w:val="0"/>
                          <w:marTop w:val="0"/>
                          <w:marBottom w:val="0"/>
                          <w:divBdr>
                            <w:top w:val="none" w:sz="0" w:space="0" w:color="auto"/>
                            <w:left w:val="none" w:sz="0" w:space="0" w:color="auto"/>
                            <w:bottom w:val="none" w:sz="0" w:space="0" w:color="auto"/>
                            <w:right w:val="none" w:sz="0" w:space="0" w:color="auto"/>
                          </w:divBdr>
                          <w:divsChild>
                            <w:div w:id="1576360314">
                              <w:marLeft w:val="0"/>
                              <w:marRight w:val="0"/>
                              <w:marTop w:val="0"/>
                              <w:marBottom w:val="0"/>
                              <w:divBdr>
                                <w:top w:val="none" w:sz="0" w:space="0" w:color="auto"/>
                                <w:left w:val="none" w:sz="0" w:space="0" w:color="auto"/>
                                <w:bottom w:val="none" w:sz="0" w:space="0" w:color="auto"/>
                                <w:right w:val="none" w:sz="0" w:space="0" w:color="auto"/>
                              </w:divBdr>
                              <w:divsChild>
                                <w:div w:id="420831501">
                                  <w:marLeft w:val="0"/>
                                  <w:marRight w:val="0"/>
                                  <w:marTop w:val="0"/>
                                  <w:marBottom w:val="0"/>
                                  <w:divBdr>
                                    <w:top w:val="none" w:sz="0" w:space="0" w:color="auto"/>
                                    <w:left w:val="none" w:sz="0" w:space="0" w:color="auto"/>
                                    <w:bottom w:val="none" w:sz="0" w:space="0" w:color="auto"/>
                                    <w:right w:val="none" w:sz="0" w:space="0" w:color="auto"/>
                                  </w:divBdr>
                                  <w:divsChild>
                                    <w:div w:id="164563936">
                                      <w:marLeft w:val="0"/>
                                      <w:marRight w:val="0"/>
                                      <w:marTop w:val="0"/>
                                      <w:marBottom w:val="0"/>
                                      <w:divBdr>
                                        <w:top w:val="none" w:sz="0" w:space="0" w:color="auto"/>
                                        <w:left w:val="none" w:sz="0" w:space="0" w:color="auto"/>
                                        <w:bottom w:val="none" w:sz="0" w:space="0" w:color="auto"/>
                                        <w:right w:val="none" w:sz="0" w:space="0" w:color="auto"/>
                                      </w:divBdr>
                                      <w:divsChild>
                                        <w:div w:id="801730995">
                                          <w:marLeft w:val="0"/>
                                          <w:marRight w:val="0"/>
                                          <w:marTop w:val="0"/>
                                          <w:marBottom w:val="0"/>
                                          <w:divBdr>
                                            <w:top w:val="none" w:sz="0" w:space="0" w:color="auto"/>
                                            <w:left w:val="none" w:sz="0" w:space="0" w:color="auto"/>
                                            <w:bottom w:val="none" w:sz="0" w:space="0" w:color="auto"/>
                                            <w:right w:val="none" w:sz="0" w:space="0" w:color="auto"/>
                                          </w:divBdr>
                                          <w:divsChild>
                                            <w:div w:id="71700820">
                                              <w:marLeft w:val="0"/>
                                              <w:marRight w:val="0"/>
                                              <w:marTop w:val="0"/>
                                              <w:marBottom w:val="0"/>
                                              <w:divBdr>
                                                <w:top w:val="none" w:sz="0" w:space="0" w:color="auto"/>
                                                <w:left w:val="none" w:sz="0" w:space="0" w:color="auto"/>
                                                <w:bottom w:val="none" w:sz="0" w:space="0" w:color="auto"/>
                                                <w:right w:val="none" w:sz="0" w:space="0" w:color="auto"/>
                                              </w:divBdr>
                                            </w:div>
                                            <w:div w:id="13695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028886">
      <w:bodyDiv w:val="1"/>
      <w:marLeft w:val="0"/>
      <w:marRight w:val="0"/>
      <w:marTop w:val="0"/>
      <w:marBottom w:val="0"/>
      <w:divBdr>
        <w:top w:val="none" w:sz="0" w:space="0" w:color="auto"/>
        <w:left w:val="none" w:sz="0" w:space="0" w:color="auto"/>
        <w:bottom w:val="none" w:sz="0" w:space="0" w:color="auto"/>
        <w:right w:val="none" w:sz="0" w:space="0" w:color="auto"/>
      </w:divBdr>
      <w:divsChild>
        <w:div w:id="1277638061">
          <w:marLeft w:val="0"/>
          <w:marRight w:val="0"/>
          <w:marTop w:val="0"/>
          <w:marBottom w:val="0"/>
          <w:divBdr>
            <w:top w:val="none" w:sz="0" w:space="0" w:color="auto"/>
            <w:left w:val="none" w:sz="0" w:space="0" w:color="auto"/>
            <w:bottom w:val="none" w:sz="0" w:space="0" w:color="auto"/>
            <w:right w:val="none" w:sz="0" w:space="0" w:color="auto"/>
          </w:divBdr>
          <w:divsChild>
            <w:div w:id="687491279">
              <w:marLeft w:val="0"/>
              <w:marRight w:val="0"/>
              <w:marTop w:val="0"/>
              <w:marBottom w:val="0"/>
              <w:divBdr>
                <w:top w:val="none" w:sz="0" w:space="0" w:color="auto"/>
                <w:left w:val="none" w:sz="0" w:space="0" w:color="auto"/>
                <w:bottom w:val="none" w:sz="0" w:space="0" w:color="auto"/>
                <w:right w:val="none" w:sz="0" w:space="0" w:color="auto"/>
              </w:divBdr>
              <w:divsChild>
                <w:div w:id="18795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47886">
      <w:bodyDiv w:val="1"/>
      <w:marLeft w:val="0"/>
      <w:marRight w:val="0"/>
      <w:marTop w:val="0"/>
      <w:marBottom w:val="0"/>
      <w:divBdr>
        <w:top w:val="none" w:sz="0" w:space="0" w:color="auto"/>
        <w:left w:val="none" w:sz="0" w:space="0" w:color="auto"/>
        <w:bottom w:val="none" w:sz="0" w:space="0" w:color="auto"/>
        <w:right w:val="none" w:sz="0" w:space="0" w:color="auto"/>
      </w:divBdr>
    </w:div>
    <w:div w:id="1237130320">
      <w:bodyDiv w:val="1"/>
      <w:marLeft w:val="0"/>
      <w:marRight w:val="0"/>
      <w:marTop w:val="0"/>
      <w:marBottom w:val="0"/>
      <w:divBdr>
        <w:top w:val="none" w:sz="0" w:space="0" w:color="auto"/>
        <w:left w:val="none" w:sz="0" w:space="0" w:color="auto"/>
        <w:bottom w:val="none" w:sz="0" w:space="0" w:color="auto"/>
        <w:right w:val="none" w:sz="0" w:space="0" w:color="auto"/>
      </w:divBdr>
      <w:divsChild>
        <w:div w:id="1039549026">
          <w:marLeft w:val="0"/>
          <w:marRight w:val="0"/>
          <w:marTop w:val="0"/>
          <w:marBottom w:val="0"/>
          <w:divBdr>
            <w:top w:val="none" w:sz="0" w:space="0" w:color="auto"/>
            <w:left w:val="none" w:sz="0" w:space="0" w:color="auto"/>
            <w:bottom w:val="none" w:sz="0" w:space="0" w:color="auto"/>
            <w:right w:val="none" w:sz="0" w:space="0" w:color="auto"/>
          </w:divBdr>
          <w:divsChild>
            <w:div w:id="741683305">
              <w:marLeft w:val="0"/>
              <w:marRight w:val="0"/>
              <w:marTop w:val="0"/>
              <w:marBottom w:val="0"/>
              <w:divBdr>
                <w:top w:val="none" w:sz="0" w:space="0" w:color="auto"/>
                <w:left w:val="none" w:sz="0" w:space="0" w:color="auto"/>
                <w:bottom w:val="none" w:sz="0" w:space="0" w:color="auto"/>
                <w:right w:val="none" w:sz="0" w:space="0" w:color="auto"/>
              </w:divBdr>
              <w:divsChild>
                <w:div w:id="180553399">
                  <w:marLeft w:val="0"/>
                  <w:marRight w:val="0"/>
                  <w:marTop w:val="0"/>
                  <w:marBottom w:val="0"/>
                  <w:divBdr>
                    <w:top w:val="none" w:sz="0" w:space="0" w:color="auto"/>
                    <w:left w:val="none" w:sz="0" w:space="0" w:color="auto"/>
                    <w:bottom w:val="none" w:sz="0" w:space="0" w:color="auto"/>
                    <w:right w:val="none" w:sz="0" w:space="0" w:color="auto"/>
                  </w:divBdr>
                  <w:divsChild>
                    <w:div w:id="1904632359">
                      <w:marLeft w:val="0"/>
                      <w:marRight w:val="0"/>
                      <w:marTop w:val="0"/>
                      <w:marBottom w:val="0"/>
                      <w:divBdr>
                        <w:top w:val="none" w:sz="0" w:space="0" w:color="auto"/>
                        <w:left w:val="none" w:sz="0" w:space="0" w:color="auto"/>
                        <w:bottom w:val="none" w:sz="0" w:space="0" w:color="auto"/>
                        <w:right w:val="none" w:sz="0" w:space="0" w:color="auto"/>
                      </w:divBdr>
                      <w:divsChild>
                        <w:div w:id="104279420">
                          <w:marLeft w:val="0"/>
                          <w:marRight w:val="0"/>
                          <w:marTop w:val="0"/>
                          <w:marBottom w:val="0"/>
                          <w:divBdr>
                            <w:top w:val="none" w:sz="0" w:space="0" w:color="auto"/>
                            <w:left w:val="none" w:sz="0" w:space="0" w:color="auto"/>
                            <w:bottom w:val="none" w:sz="0" w:space="0" w:color="auto"/>
                            <w:right w:val="none" w:sz="0" w:space="0" w:color="auto"/>
                          </w:divBdr>
                          <w:divsChild>
                            <w:div w:id="1461265390">
                              <w:marLeft w:val="0"/>
                              <w:marRight w:val="0"/>
                              <w:marTop w:val="0"/>
                              <w:marBottom w:val="0"/>
                              <w:divBdr>
                                <w:top w:val="none" w:sz="0" w:space="0" w:color="auto"/>
                                <w:left w:val="none" w:sz="0" w:space="0" w:color="auto"/>
                                <w:bottom w:val="none" w:sz="0" w:space="0" w:color="auto"/>
                                <w:right w:val="none" w:sz="0" w:space="0" w:color="auto"/>
                              </w:divBdr>
                              <w:divsChild>
                                <w:div w:id="1304770790">
                                  <w:marLeft w:val="0"/>
                                  <w:marRight w:val="0"/>
                                  <w:marTop w:val="0"/>
                                  <w:marBottom w:val="0"/>
                                  <w:divBdr>
                                    <w:top w:val="none" w:sz="0" w:space="0" w:color="auto"/>
                                    <w:left w:val="none" w:sz="0" w:space="0" w:color="auto"/>
                                    <w:bottom w:val="none" w:sz="0" w:space="0" w:color="auto"/>
                                    <w:right w:val="none" w:sz="0" w:space="0" w:color="auto"/>
                                  </w:divBdr>
                                  <w:divsChild>
                                    <w:div w:id="1781952051">
                                      <w:marLeft w:val="0"/>
                                      <w:marRight w:val="0"/>
                                      <w:marTop w:val="0"/>
                                      <w:marBottom w:val="0"/>
                                      <w:divBdr>
                                        <w:top w:val="none" w:sz="0" w:space="0" w:color="auto"/>
                                        <w:left w:val="none" w:sz="0" w:space="0" w:color="auto"/>
                                        <w:bottom w:val="none" w:sz="0" w:space="0" w:color="auto"/>
                                        <w:right w:val="none" w:sz="0" w:space="0" w:color="auto"/>
                                      </w:divBdr>
                                      <w:divsChild>
                                        <w:div w:id="1110591102">
                                          <w:marLeft w:val="0"/>
                                          <w:marRight w:val="0"/>
                                          <w:marTop w:val="0"/>
                                          <w:marBottom w:val="0"/>
                                          <w:divBdr>
                                            <w:top w:val="none" w:sz="0" w:space="0" w:color="auto"/>
                                            <w:left w:val="none" w:sz="0" w:space="0" w:color="auto"/>
                                            <w:bottom w:val="none" w:sz="0" w:space="0" w:color="auto"/>
                                            <w:right w:val="none" w:sz="0" w:space="0" w:color="auto"/>
                                          </w:divBdr>
                                          <w:divsChild>
                                            <w:div w:id="1944611589">
                                              <w:marLeft w:val="0"/>
                                              <w:marRight w:val="0"/>
                                              <w:marTop w:val="0"/>
                                              <w:marBottom w:val="0"/>
                                              <w:divBdr>
                                                <w:top w:val="none" w:sz="0" w:space="0" w:color="auto"/>
                                                <w:left w:val="none" w:sz="0" w:space="0" w:color="auto"/>
                                                <w:bottom w:val="none" w:sz="0" w:space="0" w:color="auto"/>
                                                <w:right w:val="none" w:sz="0" w:space="0" w:color="auto"/>
                                              </w:divBdr>
                                              <w:divsChild>
                                                <w:div w:id="2103144132">
                                                  <w:marLeft w:val="0"/>
                                                  <w:marRight w:val="0"/>
                                                  <w:marTop w:val="0"/>
                                                  <w:marBottom w:val="0"/>
                                                  <w:divBdr>
                                                    <w:top w:val="none" w:sz="0" w:space="0" w:color="auto"/>
                                                    <w:left w:val="none" w:sz="0" w:space="0" w:color="auto"/>
                                                    <w:bottom w:val="none" w:sz="0" w:space="0" w:color="auto"/>
                                                    <w:right w:val="none" w:sz="0" w:space="0" w:color="auto"/>
                                                  </w:divBdr>
                                                  <w:divsChild>
                                                    <w:div w:id="521631495">
                                                      <w:marLeft w:val="0"/>
                                                      <w:marRight w:val="0"/>
                                                      <w:marTop w:val="0"/>
                                                      <w:marBottom w:val="0"/>
                                                      <w:divBdr>
                                                        <w:top w:val="none" w:sz="0" w:space="0" w:color="auto"/>
                                                        <w:left w:val="none" w:sz="0" w:space="0" w:color="auto"/>
                                                        <w:bottom w:val="none" w:sz="0" w:space="0" w:color="auto"/>
                                                        <w:right w:val="none" w:sz="0" w:space="0" w:color="auto"/>
                                                      </w:divBdr>
                                                      <w:divsChild>
                                                        <w:div w:id="198444306">
                                                          <w:marLeft w:val="0"/>
                                                          <w:marRight w:val="0"/>
                                                          <w:marTop w:val="0"/>
                                                          <w:marBottom w:val="0"/>
                                                          <w:divBdr>
                                                            <w:top w:val="none" w:sz="0" w:space="0" w:color="auto"/>
                                                            <w:left w:val="none" w:sz="0" w:space="0" w:color="auto"/>
                                                            <w:bottom w:val="none" w:sz="0" w:space="0" w:color="auto"/>
                                                            <w:right w:val="none" w:sz="0" w:space="0" w:color="auto"/>
                                                          </w:divBdr>
                                                          <w:divsChild>
                                                            <w:div w:id="1789661475">
                                                              <w:marLeft w:val="0"/>
                                                              <w:marRight w:val="0"/>
                                                              <w:marTop w:val="0"/>
                                                              <w:marBottom w:val="0"/>
                                                              <w:divBdr>
                                                                <w:top w:val="none" w:sz="0" w:space="0" w:color="auto"/>
                                                                <w:left w:val="none" w:sz="0" w:space="0" w:color="auto"/>
                                                                <w:bottom w:val="none" w:sz="0" w:space="0" w:color="auto"/>
                                                                <w:right w:val="none" w:sz="0" w:space="0" w:color="auto"/>
                                                              </w:divBdr>
                                                              <w:divsChild>
                                                                <w:div w:id="1446466869">
                                                                  <w:marLeft w:val="0"/>
                                                                  <w:marRight w:val="0"/>
                                                                  <w:marTop w:val="0"/>
                                                                  <w:marBottom w:val="0"/>
                                                                  <w:divBdr>
                                                                    <w:top w:val="none" w:sz="0" w:space="0" w:color="auto"/>
                                                                    <w:left w:val="none" w:sz="0" w:space="0" w:color="auto"/>
                                                                    <w:bottom w:val="none" w:sz="0" w:space="0" w:color="auto"/>
                                                                    <w:right w:val="none" w:sz="0" w:space="0" w:color="auto"/>
                                                                  </w:divBdr>
                                                                  <w:divsChild>
                                                                    <w:div w:id="949970807">
                                                                      <w:marLeft w:val="0"/>
                                                                      <w:marRight w:val="0"/>
                                                                      <w:marTop w:val="0"/>
                                                                      <w:marBottom w:val="0"/>
                                                                      <w:divBdr>
                                                                        <w:top w:val="none" w:sz="0" w:space="0" w:color="auto"/>
                                                                        <w:left w:val="none" w:sz="0" w:space="0" w:color="auto"/>
                                                                        <w:bottom w:val="none" w:sz="0" w:space="0" w:color="auto"/>
                                                                        <w:right w:val="none" w:sz="0" w:space="0" w:color="auto"/>
                                                                      </w:divBdr>
                                                                      <w:divsChild>
                                                                        <w:div w:id="1549803391">
                                                                          <w:marLeft w:val="0"/>
                                                                          <w:marRight w:val="0"/>
                                                                          <w:marTop w:val="0"/>
                                                                          <w:marBottom w:val="0"/>
                                                                          <w:divBdr>
                                                                            <w:top w:val="none" w:sz="0" w:space="0" w:color="auto"/>
                                                                            <w:left w:val="none" w:sz="0" w:space="0" w:color="auto"/>
                                                                            <w:bottom w:val="none" w:sz="0" w:space="0" w:color="auto"/>
                                                                            <w:right w:val="none" w:sz="0" w:space="0" w:color="auto"/>
                                                                          </w:divBdr>
                                                                          <w:divsChild>
                                                                            <w:div w:id="894051216">
                                                                              <w:marLeft w:val="0"/>
                                                                              <w:marRight w:val="0"/>
                                                                              <w:marTop w:val="0"/>
                                                                              <w:marBottom w:val="0"/>
                                                                              <w:divBdr>
                                                                                <w:top w:val="none" w:sz="0" w:space="0" w:color="auto"/>
                                                                                <w:left w:val="none" w:sz="0" w:space="0" w:color="auto"/>
                                                                                <w:bottom w:val="none" w:sz="0" w:space="0" w:color="auto"/>
                                                                                <w:right w:val="none" w:sz="0" w:space="0" w:color="auto"/>
                                                                              </w:divBdr>
                                                                              <w:divsChild>
                                                                                <w:div w:id="811363967">
                                                                                  <w:marLeft w:val="0"/>
                                                                                  <w:marRight w:val="0"/>
                                                                                  <w:marTop w:val="0"/>
                                                                                  <w:marBottom w:val="0"/>
                                                                                  <w:divBdr>
                                                                                    <w:top w:val="none" w:sz="0" w:space="0" w:color="auto"/>
                                                                                    <w:left w:val="none" w:sz="0" w:space="0" w:color="auto"/>
                                                                                    <w:bottom w:val="none" w:sz="0" w:space="0" w:color="auto"/>
                                                                                    <w:right w:val="none" w:sz="0" w:space="0" w:color="auto"/>
                                                                                  </w:divBdr>
                                                                                  <w:divsChild>
                                                                                    <w:div w:id="760640041">
                                                                                      <w:marLeft w:val="0"/>
                                                                                      <w:marRight w:val="0"/>
                                                                                      <w:marTop w:val="0"/>
                                                                                      <w:marBottom w:val="0"/>
                                                                                      <w:divBdr>
                                                                                        <w:top w:val="none" w:sz="0" w:space="0" w:color="auto"/>
                                                                                        <w:left w:val="none" w:sz="0" w:space="0" w:color="auto"/>
                                                                                        <w:bottom w:val="none" w:sz="0" w:space="0" w:color="auto"/>
                                                                                        <w:right w:val="none" w:sz="0" w:space="0" w:color="auto"/>
                                                                                      </w:divBdr>
                                                                                      <w:divsChild>
                                                                                        <w:div w:id="1647202064">
                                                                                          <w:marLeft w:val="0"/>
                                                                                          <w:marRight w:val="0"/>
                                                                                          <w:marTop w:val="0"/>
                                                                                          <w:marBottom w:val="0"/>
                                                                                          <w:divBdr>
                                                                                            <w:top w:val="none" w:sz="0" w:space="0" w:color="auto"/>
                                                                                            <w:left w:val="none" w:sz="0" w:space="0" w:color="auto"/>
                                                                                            <w:bottom w:val="none" w:sz="0" w:space="0" w:color="auto"/>
                                                                                            <w:right w:val="none" w:sz="0" w:space="0" w:color="auto"/>
                                                                                          </w:divBdr>
                                                                                          <w:divsChild>
                                                                                            <w:div w:id="466626252">
                                                                                              <w:marLeft w:val="0"/>
                                                                                              <w:marRight w:val="0"/>
                                                                                              <w:marTop w:val="0"/>
                                                                                              <w:marBottom w:val="0"/>
                                                                                              <w:divBdr>
                                                                                                <w:top w:val="none" w:sz="0" w:space="0" w:color="auto"/>
                                                                                                <w:left w:val="none" w:sz="0" w:space="0" w:color="auto"/>
                                                                                                <w:bottom w:val="none" w:sz="0" w:space="0" w:color="auto"/>
                                                                                                <w:right w:val="none" w:sz="0" w:space="0" w:color="auto"/>
                                                                                              </w:divBdr>
                                                                                              <w:divsChild>
                                                                                                <w:div w:id="1225916473">
                                                                                                  <w:marLeft w:val="0"/>
                                                                                                  <w:marRight w:val="0"/>
                                                                                                  <w:marTop w:val="0"/>
                                                                                                  <w:marBottom w:val="0"/>
                                                                                                  <w:divBdr>
                                                                                                    <w:top w:val="none" w:sz="0" w:space="0" w:color="auto"/>
                                                                                                    <w:left w:val="none" w:sz="0" w:space="0" w:color="auto"/>
                                                                                                    <w:bottom w:val="none" w:sz="0" w:space="0" w:color="auto"/>
                                                                                                    <w:right w:val="none" w:sz="0" w:space="0" w:color="auto"/>
                                                                                                  </w:divBdr>
                                                                                                  <w:divsChild>
                                                                                                    <w:div w:id="430899665">
                                                                                                      <w:marLeft w:val="0"/>
                                                                                                      <w:marRight w:val="0"/>
                                                                                                      <w:marTop w:val="0"/>
                                                                                                      <w:marBottom w:val="0"/>
                                                                                                      <w:divBdr>
                                                                                                        <w:top w:val="none" w:sz="0" w:space="0" w:color="auto"/>
                                                                                                        <w:left w:val="none" w:sz="0" w:space="0" w:color="auto"/>
                                                                                                        <w:bottom w:val="none" w:sz="0" w:space="0" w:color="auto"/>
                                                                                                        <w:right w:val="none" w:sz="0" w:space="0" w:color="auto"/>
                                                                                                      </w:divBdr>
                                                                                                      <w:divsChild>
                                                                                                        <w:div w:id="429156440">
                                                                                                          <w:marLeft w:val="0"/>
                                                                                                          <w:marRight w:val="0"/>
                                                                                                          <w:marTop w:val="0"/>
                                                                                                          <w:marBottom w:val="0"/>
                                                                                                          <w:divBdr>
                                                                                                            <w:top w:val="none" w:sz="0" w:space="0" w:color="auto"/>
                                                                                                            <w:left w:val="none" w:sz="0" w:space="0" w:color="auto"/>
                                                                                                            <w:bottom w:val="none" w:sz="0" w:space="0" w:color="auto"/>
                                                                                                            <w:right w:val="none" w:sz="0" w:space="0" w:color="auto"/>
                                                                                                          </w:divBdr>
                                                                                                          <w:divsChild>
                                                                                                            <w:div w:id="1715351699">
                                                                                                              <w:marLeft w:val="0"/>
                                                                                                              <w:marRight w:val="0"/>
                                                                                                              <w:marTop w:val="0"/>
                                                                                                              <w:marBottom w:val="0"/>
                                                                                                              <w:divBdr>
                                                                                                                <w:top w:val="none" w:sz="0" w:space="0" w:color="auto"/>
                                                                                                                <w:left w:val="none" w:sz="0" w:space="0" w:color="auto"/>
                                                                                                                <w:bottom w:val="none" w:sz="0" w:space="0" w:color="auto"/>
                                                                                                                <w:right w:val="none" w:sz="0" w:space="0" w:color="auto"/>
                                                                                                              </w:divBdr>
                                                                                                              <w:divsChild>
                                                                                                                <w:div w:id="564222611">
                                                                                                                  <w:marLeft w:val="0"/>
                                                                                                                  <w:marRight w:val="0"/>
                                                                                                                  <w:marTop w:val="0"/>
                                                                                                                  <w:marBottom w:val="0"/>
                                                                                                                  <w:divBdr>
                                                                                                                    <w:top w:val="none" w:sz="0" w:space="0" w:color="auto"/>
                                                                                                                    <w:left w:val="none" w:sz="0" w:space="0" w:color="auto"/>
                                                                                                                    <w:bottom w:val="none" w:sz="0" w:space="0" w:color="auto"/>
                                                                                                                    <w:right w:val="none" w:sz="0" w:space="0" w:color="auto"/>
                                                                                                                  </w:divBdr>
                                                                                                                  <w:divsChild>
                                                                                                                    <w:div w:id="854542102">
                                                                                                                      <w:marLeft w:val="0"/>
                                                                                                                      <w:marRight w:val="0"/>
                                                                                                                      <w:marTop w:val="0"/>
                                                                                                                      <w:marBottom w:val="0"/>
                                                                                                                      <w:divBdr>
                                                                                                                        <w:top w:val="none" w:sz="0" w:space="0" w:color="auto"/>
                                                                                                                        <w:left w:val="none" w:sz="0" w:space="0" w:color="auto"/>
                                                                                                                        <w:bottom w:val="none" w:sz="0" w:space="0" w:color="auto"/>
                                                                                                                        <w:right w:val="none" w:sz="0" w:space="0" w:color="auto"/>
                                                                                                                      </w:divBdr>
                                                                                                                      <w:divsChild>
                                                                                                                        <w:div w:id="399911540">
                                                                                                                          <w:marLeft w:val="0"/>
                                                                                                                          <w:marRight w:val="0"/>
                                                                                                                          <w:marTop w:val="0"/>
                                                                                                                          <w:marBottom w:val="0"/>
                                                                                                                          <w:divBdr>
                                                                                                                            <w:top w:val="none" w:sz="0" w:space="0" w:color="auto"/>
                                                                                                                            <w:left w:val="none" w:sz="0" w:space="0" w:color="auto"/>
                                                                                                                            <w:bottom w:val="none" w:sz="0" w:space="0" w:color="auto"/>
                                                                                                                            <w:right w:val="none" w:sz="0" w:space="0" w:color="auto"/>
                                                                                                                          </w:divBdr>
                                                                                                                          <w:divsChild>
                                                                                                                            <w:div w:id="1668484728">
                                                                                                                              <w:marLeft w:val="0"/>
                                                                                                                              <w:marRight w:val="0"/>
                                                                                                                              <w:marTop w:val="0"/>
                                                                                                                              <w:marBottom w:val="0"/>
                                                                                                                              <w:divBdr>
                                                                                                                                <w:top w:val="none" w:sz="0" w:space="0" w:color="auto"/>
                                                                                                                                <w:left w:val="none" w:sz="0" w:space="0" w:color="auto"/>
                                                                                                                                <w:bottom w:val="none" w:sz="0" w:space="0" w:color="auto"/>
                                                                                                                                <w:right w:val="none" w:sz="0" w:space="0" w:color="auto"/>
                                                                                                                              </w:divBdr>
                                                                                                                              <w:divsChild>
                                                                                                                                <w:div w:id="9262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400247">
      <w:bodyDiv w:val="1"/>
      <w:marLeft w:val="0"/>
      <w:marRight w:val="0"/>
      <w:marTop w:val="0"/>
      <w:marBottom w:val="0"/>
      <w:divBdr>
        <w:top w:val="none" w:sz="0" w:space="0" w:color="auto"/>
        <w:left w:val="none" w:sz="0" w:space="0" w:color="auto"/>
        <w:bottom w:val="none" w:sz="0" w:space="0" w:color="auto"/>
        <w:right w:val="none" w:sz="0" w:space="0" w:color="auto"/>
      </w:divBdr>
    </w:div>
    <w:div w:id="1264191148">
      <w:bodyDiv w:val="1"/>
      <w:marLeft w:val="0"/>
      <w:marRight w:val="0"/>
      <w:marTop w:val="0"/>
      <w:marBottom w:val="0"/>
      <w:divBdr>
        <w:top w:val="none" w:sz="0" w:space="0" w:color="auto"/>
        <w:left w:val="none" w:sz="0" w:space="0" w:color="auto"/>
        <w:bottom w:val="none" w:sz="0" w:space="0" w:color="auto"/>
        <w:right w:val="none" w:sz="0" w:space="0" w:color="auto"/>
      </w:divBdr>
    </w:div>
    <w:div w:id="1277954986">
      <w:bodyDiv w:val="1"/>
      <w:marLeft w:val="0"/>
      <w:marRight w:val="0"/>
      <w:marTop w:val="0"/>
      <w:marBottom w:val="0"/>
      <w:divBdr>
        <w:top w:val="none" w:sz="0" w:space="0" w:color="auto"/>
        <w:left w:val="none" w:sz="0" w:space="0" w:color="auto"/>
        <w:bottom w:val="none" w:sz="0" w:space="0" w:color="auto"/>
        <w:right w:val="none" w:sz="0" w:space="0" w:color="auto"/>
      </w:divBdr>
    </w:div>
    <w:div w:id="1335717486">
      <w:bodyDiv w:val="1"/>
      <w:marLeft w:val="0"/>
      <w:marRight w:val="0"/>
      <w:marTop w:val="0"/>
      <w:marBottom w:val="0"/>
      <w:divBdr>
        <w:top w:val="none" w:sz="0" w:space="0" w:color="auto"/>
        <w:left w:val="none" w:sz="0" w:space="0" w:color="auto"/>
        <w:bottom w:val="none" w:sz="0" w:space="0" w:color="auto"/>
        <w:right w:val="none" w:sz="0" w:space="0" w:color="auto"/>
      </w:divBdr>
    </w:div>
    <w:div w:id="1338852193">
      <w:bodyDiv w:val="1"/>
      <w:marLeft w:val="0"/>
      <w:marRight w:val="0"/>
      <w:marTop w:val="0"/>
      <w:marBottom w:val="0"/>
      <w:divBdr>
        <w:top w:val="none" w:sz="0" w:space="0" w:color="auto"/>
        <w:left w:val="none" w:sz="0" w:space="0" w:color="auto"/>
        <w:bottom w:val="none" w:sz="0" w:space="0" w:color="auto"/>
        <w:right w:val="none" w:sz="0" w:space="0" w:color="auto"/>
      </w:divBdr>
    </w:div>
    <w:div w:id="1449619111">
      <w:bodyDiv w:val="1"/>
      <w:marLeft w:val="0"/>
      <w:marRight w:val="0"/>
      <w:marTop w:val="0"/>
      <w:marBottom w:val="0"/>
      <w:divBdr>
        <w:top w:val="none" w:sz="0" w:space="0" w:color="auto"/>
        <w:left w:val="none" w:sz="0" w:space="0" w:color="auto"/>
        <w:bottom w:val="none" w:sz="0" w:space="0" w:color="auto"/>
        <w:right w:val="none" w:sz="0" w:space="0" w:color="auto"/>
      </w:divBdr>
    </w:div>
    <w:div w:id="1458917417">
      <w:bodyDiv w:val="1"/>
      <w:marLeft w:val="0"/>
      <w:marRight w:val="0"/>
      <w:marTop w:val="0"/>
      <w:marBottom w:val="0"/>
      <w:divBdr>
        <w:top w:val="none" w:sz="0" w:space="0" w:color="auto"/>
        <w:left w:val="none" w:sz="0" w:space="0" w:color="auto"/>
        <w:bottom w:val="none" w:sz="0" w:space="0" w:color="auto"/>
        <w:right w:val="none" w:sz="0" w:space="0" w:color="auto"/>
      </w:divBdr>
    </w:div>
    <w:div w:id="1467116674">
      <w:bodyDiv w:val="1"/>
      <w:marLeft w:val="0"/>
      <w:marRight w:val="0"/>
      <w:marTop w:val="0"/>
      <w:marBottom w:val="0"/>
      <w:divBdr>
        <w:top w:val="none" w:sz="0" w:space="0" w:color="auto"/>
        <w:left w:val="none" w:sz="0" w:space="0" w:color="auto"/>
        <w:bottom w:val="none" w:sz="0" w:space="0" w:color="auto"/>
        <w:right w:val="none" w:sz="0" w:space="0" w:color="auto"/>
      </w:divBdr>
    </w:div>
    <w:div w:id="1504396718">
      <w:bodyDiv w:val="1"/>
      <w:marLeft w:val="0"/>
      <w:marRight w:val="0"/>
      <w:marTop w:val="0"/>
      <w:marBottom w:val="0"/>
      <w:divBdr>
        <w:top w:val="none" w:sz="0" w:space="0" w:color="auto"/>
        <w:left w:val="none" w:sz="0" w:space="0" w:color="auto"/>
        <w:bottom w:val="none" w:sz="0" w:space="0" w:color="auto"/>
        <w:right w:val="none" w:sz="0" w:space="0" w:color="auto"/>
      </w:divBdr>
    </w:div>
    <w:div w:id="1546065529">
      <w:bodyDiv w:val="1"/>
      <w:marLeft w:val="0"/>
      <w:marRight w:val="0"/>
      <w:marTop w:val="0"/>
      <w:marBottom w:val="0"/>
      <w:divBdr>
        <w:top w:val="none" w:sz="0" w:space="0" w:color="auto"/>
        <w:left w:val="none" w:sz="0" w:space="0" w:color="auto"/>
        <w:bottom w:val="none" w:sz="0" w:space="0" w:color="auto"/>
        <w:right w:val="none" w:sz="0" w:space="0" w:color="auto"/>
      </w:divBdr>
    </w:div>
    <w:div w:id="1558710988">
      <w:bodyDiv w:val="1"/>
      <w:marLeft w:val="0"/>
      <w:marRight w:val="0"/>
      <w:marTop w:val="0"/>
      <w:marBottom w:val="0"/>
      <w:divBdr>
        <w:top w:val="none" w:sz="0" w:space="0" w:color="auto"/>
        <w:left w:val="none" w:sz="0" w:space="0" w:color="auto"/>
        <w:bottom w:val="none" w:sz="0" w:space="0" w:color="auto"/>
        <w:right w:val="none" w:sz="0" w:space="0" w:color="auto"/>
      </w:divBdr>
    </w:div>
    <w:div w:id="1580869233">
      <w:bodyDiv w:val="1"/>
      <w:marLeft w:val="0"/>
      <w:marRight w:val="0"/>
      <w:marTop w:val="0"/>
      <w:marBottom w:val="0"/>
      <w:divBdr>
        <w:top w:val="none" w:sz="0" w:space="0" w:color="auto"/>
        <w:left w:val="none" w:sz="0" w:space="0" w:color="auto"/>
        <w:bottom w:val="none" w:sz="0" w:space="0" w:color="auto"/>
        <w:right w:val="none" w:sz="0" w:space="0" w:color="auto"/>
      </w:divBdr>
    </w:div>
    <w:div w:id="1596476824">
      <w:bodyDiv w:val="1"/>
      <w:marLeft w:val="0"/>
      <w:marRight w:val="0"/>
      <w:marTop w:val="0"/>
      <w:marBottom w:val="0"/>
      <w:divBdr>
        <w:top w:val="none" w:sz="0" w:space="0" w:color="auto"/>
        <w:left w:val="none" w:sz="0" w:space="0" w:color="auto"/>
        <w:bottom w:val="none" w:sz="0" w:space="0" w:color="auto"/>
        <w:right w:val="none" w:sz="0" w:space="0" w:color="auto"/>
      </w:divBdr>
    </w:div>
    <w:div w:id="1767531391">
      <w:bodyDiv w:val="1"/>
      <w:marLeft w:val="0"/>
      <w:marRight w:val="0"/>
      <w:marTop w:val="0"/>
      <w:marBottom w:val="0"/>
      <w:divBdr>
        <w:top w:val="none" w:sz="0" w:space="0" w:color="auto"/>
        <w:left w:val="none" w:sz="0" w:space="0" w:color="auto"/>
        <w:bottom w:val="none" w:sz="0" w:space="0" w:color="auto"/>
        <w:right w:val="none" w:sz="0" w:space="0" w:color="auto"/>
      </w:divBdr>
    </w:div>
    <w:div w:id="1792356322">
      <w:bodyDiv w:val="1"/>
      <w:marLeft w:val="0"/>
      <w:marRight w:val="0"/>
      <w:marTop w:val="0"/>
      <w:marBottom w:val="0"/>
      <w:divBdr>
        <w:top w:val="none" w:sz="0" w:space="0" w:color="auto"/>
        <w:left w:val="none" w:sz="0" w:space="0" w:color="auto"/>
        <w:bottom w:val="none" w:sz="0" w:space="0" w:color="auto"/>
        <w:right w:val="none" w:sz="0" w:space="0" w:color="auto"/>
      </w:divBdr>
    </w:div>
    <w:div w:id="1887374939">
      <w:bodyDiv w:val="1"/>
      <w:marLeft w:val="0"/>
      <w:marRight w:val="0"/>
      <w:marTop w:val="0"/>
      <w:marBottom w:val="0"/>
      <w:divBdr>
        <w:top w:val="none" w:sz="0" w:space="0" w:color="auto"/>
        <w:left w:val="none" w:sz="0" w:space="0" w:color="auto"/>
        <w:bottom w:val="none" w:sz="0" w:space="0" w:color="auto"/>
        <w:right w:val="none" w:sz="0" w:space="0" w:color="auto"/>
      </w:divBdr>
    </w:div>
    <w:div w:id="1949652004">
      <w:bodyDiv w:val="1"/>
      <w:marLeft w:val="0"/>
      <w:marRight w:val="0"/>
      <w:marTop w:val="0"/>
      <w:marBottom w:val="0"/>
      <w:divBdr>
        <w:top w:val="none" w:sz="0" w:space="0" w:color="auto"/>
        <w:left w:val="none" w:sz="0" w:space="0" w:color="auto"/>
        <w:bottom w:val="none" w:sz="0" w:space="0" w:color="auto"/>
        <w:right w:val="none" w:sz="0" w:space="0" w:color="auto"/>
      </w:divBdr>
    </w:div>
    <w:div w:id="208865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7D126-9105-47DE-B0CE-F1B982F6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5558</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Springael Christophe</cp:lastModifiedBy>
  <cp:revision>2</cp:revision>
  <cp:lastPrinted>2013-07-19T12:52:00Z</cp:lastPrinted>
  <dcterms:created xsi:type="dcterms:W3CDTF">2013-07-19T15:39:00Z</dcterms:created>
  <dcterms:modified xsi:type="dcterms:W3CDTF">2013-07-19T15:39:00Z</dcterms:modified>
</cp:coreProperties>
</file>