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8" w:type="dxa"/>
        <w:tblLook w:val="01E0" w:firstRow="1" w:lastRow="1" w:firstColumn="1" w:lastColumn="1" w:noHBand="0" w:noVBand="0"/>
      </w:tblPr>
      <w:tblGrid>
        <w:gridCol w:w="1401"/>
        <w:gridCol w:w="8347"/>
      </w:tblGrid>
      <w:tr w:rsidR="00116431" w:rsidRPr="00D06023" w:rsidTr="00C358BC">
        <w:trPr>
          <w:trHeight w:val="1237"/>
        </w:trPr>
        <w:tc>
          <w:tcPr>
            <w:tcW w:w="1401" w:type="dxa"/>
          </w:tcPr>
          <w:p w:rsidR="00116431" w:rsidRPr="00E27240" w:rsidRDefault="00116431" w:rsidP="00610BC1">
            <w:pPr>
              <w:rPr>
                <w:rFonts w:cs="Arial"/>
                <w:b/>
                <w:sz w:val="18"/>
                <w:szCs w:val="18"/>
                <w:lang w:val="nl-NL" w:eastAsia="nl-NL"/>
              </w:rPr>
            </w:pPr>
            <w:r w:rsidRPr="00E27240">
              <w:rPr>
                <w:rFonts w:cs="Arial"/>
                <w:b/>
                <w:noProof/>
                <w:sz w:val="18"/>
                <w:szCs w:val="18"/>
                <w:lang w:val="fr-BE" w:eastAsia="fr-BE"/>
              </w:rPr>
              <w:drawing>
                <wp:inline distT="0" distB="0" distL="0" distR="0" wp14:anchorId="04F97DE4" wp14:editId="725F5277">
                  <wp:extent cx="704850" cy="685800"/>
                  <wp:effectExtent l="0" t="0" r="0" b="0"/>
                  <wp:docPr id="1" name="Afbeelding 1" descr="schild 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ild F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4850" cy="685800"/>
                          </a:xfrm>
                          <a:prstGeom prst="rect">
                            <a:avLst/>
                          </a:prstGeom>
                          <a:noFill/>
                          <a:ln>
                            <a:noFill/>
                          </a:ln>
                        </pic:spPr>
                      </pic:pic>
                    </a:graphicData>
                  </a:graphic>
                </wp:inline>
              </w:drawing>
            </w:r>
          </w:p>
        </w:tc>
        <w:tc>
          <w:tcPr>
            <w:tcW w:w="8347" w:type="dxa"/>
          </w:tcPr>
          <w:p w:rsidR="00116431" w:rsidRPr="00E27240" w:rsidRDefault="00116431" w:rsidP="00610BC1">
            <w:pPr>
              <w:ind w:left="-446" w:firstLine="446"/>
              <w:rPr>
                <w:rFonts w:cs="Arial"/>
                <w:b/>
                <w:sz w:val="18"/>
                <w:szCs w:val="18"/>
                <w:lang w:val="nl-NL" w:eastAsia="nl-NL"/>
              </w:rPr>
            </w:pPr>
          </w:p>
          <w:p w:rsidR="00116431" w:rsidRPr="00FE3864" w:rsidRDefault="00FE3864" w:rsidP="00610BC1">
            <w:pPr>
              <w:ind w:left="34"/>
              <w:rPr>
                <w:rFonts w:ascii="Verdana" w:hAnsi="Verdana" w:cs="Arial"/>
                <w:b/>
                <w:smallCaps/>
                <w:sz w:val="18"/>
                <w:szCs w:val="18"/>
                <w:lang w:val="fr-BE" w:eastAsia="nl-NL"/>
              </w:rPr>
            </w:pPr>
            <w:r>
              <w:rPr>
                <w:rFonts w:ascii="Verdana" w:hAnsi="Verdana" w:cs="Arial"/>
                <w:b/>
                <w:smallCaps/>
                <w:sz w:val="18"/>
                <w:szCs w:val="18"/>
                <w:lang w:val="fr-BE" w:eastAsia="nl-NL"/>
              </w:rPr>
              <w:t>LA VICE-</w:t>
            </w:r>
            <w:r w:rsidRPr="00FE3864">
              <w:rPr>
                <w:rFonts w:ascii="Verdana" w:hAnsi="Verdana" w:cs="Arial"/>
                <w:b/>
                <w:smallCaps/>
                <w:sz w:val="18"/>
                <w:szCs w:val="18"/>
                <w:lang w:val="fr-BE" w:eastAsia="nl-NL"/>
              </w:rPr>
              <w:t>PREMIERE MINISTRE ET MINISTRE DE L’INTERIEUR ET DE L’EGALITE DES CHANCES</w:t>
            </w:r>
          </w:p>
        </w:tc>
      </w:tr>
    </w:tbl>
    <w:p w:rsidR="00116431" w:rsidRPr="00FE3864" w:rsidRDefault="00116431" w:rsidP="00610BC1">
      <w:pPr>
        <w:jc w:val="right"/>
        <w:rPr>
          <w:rFonts w:ascii="Verdana" w:hAnsi="Verdana"/>
          <w:sz w:val="22"/>
          <w:szCs w:val="22"/>
          <w:lang w:val="fr-BE" w:eastAsia="nl-NL"/>
        </w:rPr>
      </w:pPr>
      <w:r w:rsidRPr="00FE3864">
        <w:rPr>
          <w:rFonts w:ascii="Verdana" w:hAnsi="Verdana"/>
          <w:sz w:val="22"/>
          <w:szCs w:val="22"/>
          <w:lang w:val="fr-BE" w:eastAsia="nl-NL"/>
        </w:rPr>
        <w:t>Bru</w:t>
      </w:r>
      <w:r w:rsidR="00FE3864" w:rsidRPr="00FE3864">
        <w:rPr>
          <w:rFonts w:ascii="Verdana" w:hAnsi="Verdana"/>
          <w:sz w:val="22"/>
          <w:szCs w:val="22"/>
          <w:lang w:val="fr-BE" w:eastAsia="nl-NL"/>
        </w:rPr>
        <w:t>xelles</w:t>
      </w:r>
      <w:r w:rsidRPr="00FE3864">
        <w:rPr>
          <w:rFonts w:ascii="Verdana" w:hAnsi="Verdana"/>
          <w:sz w:val="22"/>
          <w:szCs w:val="22"/>
          <w:lang w:val="fr-BE" w:eastAsia="nl-NL"/>
        </w:rPr>
        <w:t>,</w:t>
      </w:r>
      <w:r w:rsidR="00FE3864" w:rsidRPr="00FE3864">
        <w:rPr>
          <w:rFonts w:ascii="Verdana" w:hAnsi="Verdana"/>
          <w:sz w:val="22"/>
          <w:szCs w:val="22"/>
          <w:lang w:val="fr-BE" w:eastAsia="nl-NL"/>
        </w:rPr>
        <w:t xml:space="preserve"> le</w:t>
      </w:r>
      <w:r w:rsidRPr="00FE3864">
        <w:rPr>
          <w:rFonts w:ascii="Verdana" w:hAnsi="Verdana"/>
          <w:sz w:val="22"/>
          <w:szCs w:val="22"/>
          <w:lang w:val="fr-BE" w:eastAsia="nl-NL"/>
        </w:rPr>
        <w:t xml:space="preserve"> </w:t>
      </w:r>
      <w:r w:rsidR="009D2755">
        <w:rPr>
          <w:rFonts w:ascii="Verdana" w:hAnsi="Verdana"/>
          <w:sz w:val="22"/>
          <w:szCs w:val="22"/>
          <w:lang w:val="fr-BE" w:eastAsia="nl-NL"/>
        </w:rPr>
        <w:t>11 mai</w:t>
      </w:r>
      <w:r w:rsidR="00DF4E20">
        <w:rPr>
          <w:rFonts w:ascii="Verdana" w:hAnsi="Verdana"/>
          <w:sz w:val="22"/>
          <w:szCs w:val="22"/>
          <w:lang w:val="fr-BE" w:eastAsia="nl-NL"/>
        </w:rPr>
        <w:t xml:space="preserve"> 2012</w:t>
      </w:r>
    </w:p>
    <w:p w:rsidR="00116431" w:rsidRPr="00FE3864" w:rsidRDefault="00116431" w:rsidP="00610BC1">
      <w:pPr>
        <w:jc w:val="right"/>
        <w:rPr>
          <w:rFonts w:ascii="Verdana" w:hAnsi="Verdana"/>
          <w:lang w:val="fr-BE" w:eastAsia="nl-NL"/>
        </w:rPr>
      </w:pPr>
    </w:p>
    <w:p w:rsidR="00116431" w:rsidRPr="00FE3864" w:rsidRDefault="00116431" w:rsidP="00610BC1">
      <w:pPr>
        <w:jc w:val="right"/>
        <w:rPr>
          <w:rFonts w:ascii="Verdana" w:hAnsi="Verdana"/>
          <w:lang w:val="fr-BE" w:eastAsia="nl-NL"/>
        </w:rPr>
      </w:pPr>
    </w:p>
    <w:p w:rsidR="000A7EE4" w:rsidRDefault="00FE3864" w:rsidP="00610BC1">
      <w:pPr>
        <w:pBdr>
          <w:bottom w:val="single" w:sz="6" w:space="1" w:color="auto"/>
        </w:pBdr>
        <w:jc w:val="center"/>
        <w:rPr>
          <w:rFonts w:ascii="Verdana" w:hAnsi="Verdana"/>
          <w:b/>
          <w:sz w:val="28"/>
          <w:szCs w:val="28"/>
          <w:lang w:val="fr-BE" w:eastAsia="nl-NL"/>
        </w:rPr>
      </w:pPr>
      <w:r w:rsidRPr="00FE3864">
        <w:rPr>
          <w:rFonts w:ascii="Verdana" w:hAnsi="Verdana"/>
          <w:b/>
          <w:sz w:val="28"/>
          <w:szCs w:val="28"/>
          <w:lang w:val="fr-BE" w:eastAsia="nl-NL"/>
        </w:rPr>
        <w:t>Communiqué de presse</w:t>
      </w:r>
    </w:p>
    <w:p w:rsidR="00373405" w:rsidRDefault="00373405" w:rsidP="00610BC1">
      <w:pPr>
        <w:pBdr>
          <w:bottom w:val="single" w:sz="6" w:space="1" w:color="auto"/>
        </w:pBdr>
        <w:jc w:val="center"/>
        <w:rPr>
          <w:rFonts w:ascii="Verdana" w:hAnsi="Verdana"/>
          <w:b/>
          <w:sz w:val="28"/>
          <w:szCs w:val="28"/>
          <w:lang w:val="fr-BE" w:eastAsia="nl-NL"/>
        </w:rPr>
      </w:pPr>
    </w:p>
    <w:p w:rsidR="00EB10D1" w:rsidRDefault="002E316F" w:rsidP="00610BC1">
      <w:pPr>
        <w:pBdr>
          <w:bottom w:val="single" w:sz="6" w:space="1" w:color="auto"/>
        </w:pBdr>
        <w:jc w:val="center"/>
        <w:rPr>
          <w:rFonts w:ascii="Verdana" w:hAnsi="Verdana"/>
          <w:b/>
          <w:sz w:val="28"/>
          <w:szCs w:val="28"/>
          <w:lang w:val="fr-BE" w:eastAsia="nl-NL"/>
        </w:rPr>
      </w:pPr>
      <w:r w:rsidRPr="00610BC1">
        <w:rPr>
          <w:rFonts w:ascii="Verdana" w:hAnsi="Verdana"/>
          <w:b/>
          <w:sz w:val="28"/>
          <w:szCs w:val="28"/>
          <w:lang w:val="fr-BE" w:eastAsia="nl-NL"/>
        </w:rPr>
        <w:t xml:space="preserve">Conseil des ministres : </w:t>
      </w:r>
      <w:r w:rsidR="00247922">
        <w:rPr>
          <w:rFonts w:ascii="Verdana" w:hAnsi="Verdana"/>
          <w:b/>
          <w:sz w:val="28"/>
          <w:szCs w:val="28"/>
          <w:lang w:val="fr-BE" w:eastAsia="nl-NL"/>
        </w:rPr>
        <w:t xml:space="preserve">1400 recrutements de policiers </w:t>
      </w:r>
      <w:r w:rsidR="00A547DA">
        <w:rPr>
          <w:rFonts w:ascii="Verdana" w:hAnsi="Verdana"/>
          <w:b/>
          <w:sz w:val="28"/>
          <w:szCs w:val="28"/>
          <w:lang w:val="fr-BE" w:eastAsia="nl-NL"/>
        </w:rPr>
        <w:t xml:space="preserve">en 2012 contre </w:t>
      </w:r>
      <w:r w:rsidR="00EB10D1">
        <w:rPr>
          <w:rFonts w:ascii="Verdana" w:hAnsi="Verdana"/>
          <w:b/>
          <w:sz w:val="28"/>
          <w:szCs w:val="28"/>
          <w:lang w:val="fr-BE" w:eastAsia="nl-NL"/>
        </w:rPr>
        <w:t>1000 en 2011</w:t>
      </w:r>
      <w:r w:rsidR="00247922">
        <w:rPr>
          <w:rFonts w:ascii="Verdana" w:hAnsi="Verdana"/>
          <w:b/>
          <w:sz w:val="28"/>
          <w:szCs w:val="28"/>
          <w:lang w:val="fr-BE" w:eastAsia="nl-NL"/>
        </w:rPr>
        <w:t xml:space="preserve"> </w:t>
      </w:r>
      <w:r w:rsidR="00A547DA">
        <w:rPr>
          <w:rFonts w:ascii="Verdana" w:hAnsi="Verdana"/>
          <w:b/>
          <w:sz w:val="28"/>
          <w:szCs w:val="28"/>
          <w:lang w:val="fr-BE" w:eastAsia="nl-NL"/>
        </w:rPr>
        <w:t xml:space="preserve">et </w:t>
      </w:r>
      <w:r w:rsidR="00247922">
        <w:rPr>
          <w:rFonts w:ascii="Verdana" w:hAnsi="Verdana"/>
          <w:b/>
          <w:sz w:val="28"/>
          <w:szCs w:val="28"/>
          <w:lang w:val="fr-BE" w:eastAsia="nl-NL"/>
        </w:rPr>
        <w:t>une a</w:t>
      </w:r>
      <w:r w:rsidR="001B16E4">
        <w:rPr>
          <w:rFonts w:ascii="Verdana" w:hAnsi="Verdana"/>
          <w:b/>
          <w:sz w:val="28"/>
          <w:szCs w:val="28"/>
          <w:lang w:val="fr-BE" w:eastAsia="nl-NL"/>
        </w:rPr>
        <w:t xml:space="preserve">ugmentation </w:t>
      </w:r>
      <w:r w:rsidR="00A547DA">
        <w:rPr>
          <w:rFonts w:ascii="Verdana" w:hAnsi="Verdana"/>
          <w:b/>
          <w:sz w:val="28"/>
          <w:szCs w:val="28"/>
          <w:lang w:val="fr-BE" w:eastAsia="nl-NL"/>
        </w:rPr>
        <w:t>de recrutement struc</w:t>
      </w:r>
      <w:bookmarkStart w:id="0" w:name="_GoBack"/>
      <w:bookmarkEnd w:id="0"/>
      <w:r w:rsidR="00A547DA">
        <w:rPr>
          <w:rFonts w:ascii="Verdana" w:hAnsi="Verdana"/>
          <w:b/>
          <w:sz w:val="28"/>
          <w:szCs w:val="28"/>
          <w:lang w:val="fr-BE" w:eastAsia="nl-NL"/>
        </w:rPr>
        <w:t xml:space="preserve">turelle pour l’avenir </w:t>
      </w:r>
      <w:r w:rsidR="004938EC" w:rsidRPr="00610BC1">
        <w:rPr>
          <w:rFonts w:ascii="Verdana" w:hAnsi="Verdana"/>
          <w:b/>
          <w:sz w:val="28"/>
          <w:szCs w:val="28"/>
          <w:lang w:val="fr-BE" w:eastAsia="nl-NL"/>
        </w:rPr>
        <w:t xml:space="preserve">de 100 unités </w:t>
      </w:r>
    </w:p>
    <w:p w:rsidR="00610BC1" w:rsidRDefault="00A547DA" w:rsidP="00610BC1">
      <w:pPr>
        <w:pBdr>
          <w:bottom w:val="single" w:sz="6" w:space="1" w:color="auto"/>
        </w:pBdr>
        <w:jc w:val="center"/>
        <w:rPr>
          <w:rFonts w:ascii="Verdana" w:hAnsi="Verdana"/>
          <w:b/>
          <w:sz w:val="28"/>
          <w:szCs w:val="28"/>
          <w:lang w:val="fr-BE" w:eastAsia="nl-NL"/>
        </w:rPr>
      </w:pPr>
      <w:r>
        <w:rPr>
          <w:rFonts w:ascii="Verdana" w:hAnsi="Verdana"/>
          <w:b/>
          <w:sz w:val="28"/>
          <w:szCs w:val="28"/>
          <w:lang w:val="fr-BE" w:eastAsia="nl-NL"/>
        </w:rPr>
        <w:t xml:space="preserve">par an </w:t>
      </w:r>
    </w:p>
    <w:p w:rsidR="00116431" w:rsidRPr="00FE3864" w:rsidRDefault="00116431" w:rsidP="00610BC1">
      <w:pPr>
        <w:pBdr>
          <w:bottom w:val="single" w:sz="6" w:space="1" w:color="auto"/>
        </w:pBdr>
        <w:jc w:val="center"/>
        <w:rPr>
          <w:rFonts w:ascii="Verdana" w:hAnsi="Verdana"/>
          <w:b/>
          <w:sz w:val="28"/>
          <w:szCs w:val="28"/>
          <w:lang w:val="fr-BE" w:eastAsia="nl-NL"/>
        </w:rPr>
      </w:pPr>
    </w:p>
    <w:p w:rsidR="00116431" w:rsidRPr="00FE3864" w:rsidRDefault="00116431" w:rsidP="00610BC1">
      <w:pPr>
        <w:spacing w:after="200"/>
        <w:jc w:val="both"/>
        <w:rPr>
          <w:rFonts w:ascii="Verdana" w:eastAsiaTheme="minorHAnsi" w:hAnsi="Verdana" w:cstheme="minorHAnsi"/>
          <w:sz w:val="22"/>
          <w:szCs w:val="22"/>
          <w:lang w:val="fr-BE" w:eastAsia="en-US"/>
        </w:rPr>
      </w:pPr>
    </w:p>
    <w:p w:rsidR="000A0B7A" w:rsidRDefault="00610BC1" w:rsidP="00610BC1">
      <w:pPr>
        <w:spacing w:after="200"/>
        <w:jc w:val="both"/>
        <w:rPr>
          <w:rFonts w:ascii="Verdana" w:eastAsiaTheme="minorHAnsi" w:hAnsi="Verdana" w:cstheme="minorHAnsi"/>
          <w:sz w:val="22"/>
          <w:szCs w:val="22"/>
          <w:lang w:val="fr-BE" w:eastAsia="en-US"/>
        </w:rPr>
      </w:pPr>
      <w:r>
        <w:rPr>
          <w:rFonts w:ascii="Verdana" w:eastAsiaTheme="minorHAnsi" w:hAnsi="Verdana" w:cstheme="minorHAnsi"/>
          <w:sz w:val="22"/>
          <w:szCs w:val="22"/>
          <w:lang w:val="fr-BE" w:eastAsia="en-US"/>
        </w:rPr>
        <w:t xml:space="preserve">Sur </w:t>
      </w:r>
      <w:r w:rsidR="00DF4E20">
        <w:rPr>
          <w:rFonts w:ascii="Verdana" w:eastAsiaTheme="minorHAnsi" w:hAnsi="Verdana" w:cstheme="minorHAnsi"/>
          <w:sz w:val="22"/>
          <w:szCs w:val="22"/>
          <w:lang w:val="fr-BE" w:eastAsia="en-US"/>
        </w:rPr>
        <w:t>proposition de la V</w:t>
      </w:r>
      <w:r w:rsidR="00FE3864" w:rsidRPr="00FE3864">
        <w:rPr>
          <w:rFonts w:ascii="Verdana" w:eastAsiaTheme="minorHAnsi" w:hAnsi="Verdana" w:cstheme="minorHAnsi"/>
          <w:sz w:val="22"/>
          <w:szCs w:val="22"/>
          <w:lang w:val="fr-BE" w:eastAsia="en-US"/>
        </w:rPr>
        <w:t>i</w:t>
      </w:r>
      <w:r w:rsidR="00232B30">
        <w:rPr>
          <w:rFonts w:ascii="Verdana" w:eastAsiaTheme="minorHAnsi" w:hAnsi="Verdana" w:cstheme="minorHAnsi"/>
          <w:sz w:val="22"/>
          <w:szCs w:val="22"/>
          <w:lang w:val="fr-BE" w:eastAsia="en-US"/>
        </w:rPr>
        <w:t>c</w:t>
      </w:r>
      <w:r w:rsidR="00FE3864" w:rsidRPr="00FE3864">
        <w:rPr>
          <w:rFonts w:ascii="Verdana" w:eastAsiaTheme="minorHAnsi" w:hAnsi="Verdana" w:cstheme="minorHAnsi"/>
          <w:sz w:val="22"/>
          <w:szCs w:val="22"/>
          <w:lang w:val="fr-BE" w:eastAsia="en-US"/>
        </w:rPr>
        <w:t>e-Première ministre</w:t>
      </w:r>
      <w:r w:rsidR="00DF4E20">
        <w:rPr>
          <w:rFonts w:ascii="Verdana" w:eastAsiaTheme="minorHAnsi" w:hAnsi="Verdana" w:cstheme="minorHAnsi"/>
          <w:sz w:val="22"/>
          <w:szCs w:val="22"/>
          <w:lang w:val="fr-BE" w:eastAsia="en-US"/>
        </w:rPr>
        <w:t xml:space="preserve">, </w:t>
      </w:r>
      <w:r w:rsidR="00FE3864" w:rsidRPr="00FE3864">
        <w:rPr>
          <w:rFonts w:ascii="Verdana" w:eastAsiaTheme="minorHAnsi" w:hAnsi="Verdana" w:cstheme="minorHAnsi"/>
          <w:sz w:val="22"/>
          <w:szCs w:val="22"/>
          <w:lang w:val="fr-BE" w:eastAsia="en-US"/>
        </w:rPr>
        <w:t>ministre de l’Intérieur et de l’Egalité des Chances</w:t>
      </w:r>
      <w:r w:rsidR="00D06023">
        <w:rPr>
          <w:rFonts w:ascii="Verdana" w:eastAsiaTheme="minorHAnsi" w:hAnsi="Verdana" w:cstheme="minorHAnsi"/>
          <w:sz w:val="22"/>
          <w:szCs w:val="22"/>
          <w:lang w:val="fr-BE" w:eastAsia="en-US"/>
        </w:rPr>
        <w:t>,</w:t>
      </w:r>
      <w:r w:rsidR="00FE3864" w:rsidRPr="00FE3864">
        <w:rPr>
          <w:rFonts w:ascii="Verdana" w:eastAsiaTheme="minorHAnsi" w:hAnsi="Verdana" w:cstheme="minorHAnsi"/>
          <w:sz w:val="22"/>
          <w:szCs w:val="22"/>
          <w:lang w:val="fr-BE" w:eastAsia="en-US"/>
        </w:rPr>
        <w:t xml:space="preserve"> Jo</w:t>
      </w:r>
      <w:r w:rsidR="00DF4E20">
        <w:rPr>
          <w:rFonts w:ascii="Verdana" w:eastAsiaTheme="minorHAnsi" w:hAnsi="Verdana" w:cstheme="minorHAnsi"/>
          <w:sz w:val="22"/>
          <w:szCs w:val="22"/>
          <w:lang w:val="fr-BE" w:eastAsia="en-US"/>
        </w:rPr>
        <w:t>ëlle Milquet, le Conseil des m</w:t>
      </w:r>
      <w:r w:rsidR="00FE3864">
        <w:rPr>
          <w:rFonts w:ascii="Verdana" w:eastAsiaTheme="minorHAnsi" w:hAnsi="Verdana" w:cstheme="minorHAnsi"/>
          <w:sz w:val="22"/>
          <w:szCs w:val="22"/>
          <w:lang w:val="fr-BE" w:eastAsia="en-US"/>
        </w:rPr>
        <w:t xml:space="preserve">inistres a </w:t>
      </w:r>
      <w:r w:rsidR="000E1F0C">
        <w:rPr>
          <w:rFonts w:ascii="Verdana" w:eastAsiaTheme="minorHAnsi" w:hAnsi="Verdana" w:cstheme="minorHAnsi"/>
          <w:sz w:val="22"/>
          <w:szCs w:val="22"/>
          <w:lang w:val="fr-BE" w:eastAsia="en-US"/>
        </w:rPr>
        <w:t xml:space="preserve">marqué </w:t>
      </w:r>
      <w:r w:rsidR="00DF4E20">
        <w:rPr>
          <w:rFonts w:ascii="Verdana" w:eastAsiaTheme="minorHAnsi" w:hAnsi="Verdana" w:cstheme="minorHAnsi"/>
          <w:sz w:val="22"/>
          <w:szCs w:val="22"/>
          <w:lang w:val="fr-BE" w:eastAsia="en-US"/>
        </w:rPr>
        <w:t xml:space="preserve">aujourd’hui </w:t>
      </w:r>
      <w:r w:rsidR="000E1F0C">
        <w:rPr>
          <w:rFonts w:ascii="Verdana" w:eastAsiaTheme="minorHAnsi" w:hAnsi="Verdana" w:cstheme="minorHAnsi"/>
          <w:sz w:val="22"/>
          <w:szCs w:val="22"/>
          <w:lang w:val="fr-BE" w:eastAsia="en-US"/>
        </w:rPr>
        <w:t>son accord</w:t>
      </w:r>
      <w:r w:rsidR="00DF4E20">
        <w:rPr>
          <w:rFonts w:ascii="Verdana" w:eastAsiaTheme="minorHAnsi" w:hAnsi="Verdana" w:cstheme="minorHAnsi"/>
          <w:sz w:val="22"/>
          <w:szCs w:val="22"/>
          <w:lang w:val="fr-BE" w:eastAsia="en-US"/>
        </w:rPr>
        <w:t xml:space="preserve"> sur</w:t>
      </w:r>
      <w:r w:rsidR="00247922">
        <w:rPr>
          <w:rFonts w:ascii="Verdana" w:eastAsiaTheme="minorHAnsi" w:hAnsi="Verdana" w:cstheme="minorHAnsi"/>
          <w:sz w:val="22"/>
          <w:szCs w:val="22"/>
          <w:lang w:val="fr-BE" w:eastAsia="en-US"/>
        </w:rPr>
        <w:t xml:space="preserve"> un premier round de</w:t>
      </w:r>
      <w:r w:rsidR="00FE3864">
        <w:rPr>
          <w:rFonts w:ascii="Verdana" w:eastAsiaTheme="minorHAnsi" w:hAnsi="Verdana" w:cstheme="minorHAnsi"/>
          <w:sz w:val="22"/>
          <w:szCs w:val="22"/>
          <w:lang w:val="fr-BE" w:eastAsia="en-US"/>
        </w:rPr>
        <w:t xml:space="preserve"> répartition </w:t>
      </w:r>
      <w:r w:rsidR="009D2755">
        <w:rPr>
          <w:rFonts w:ascii="Verdana" w:eastAsiaTheme="minorHAnsi" w:hAnsi="Verdana" w:cstheme="minorHAnsi"/>
          <w:sz w:val="22"/>
          <w:szCs w:val="22"/>
          <w:lang w:val="fr-BE" w:eastAsia="en-US"/>
        </w:rPr>
        <w:t xml:space="preserve">partielle </w:t>
      </w:r>
      <w:r w:rsidR="000A0B7A">
        <w:rPr>
          <w:rFonts w:ascii="Verdana" w:eastAsiaTheme="minorHAnsi" w:hAnsi="Verdana" w:cstheme="minorHAnsi"/>
          <w:sz w:val="22"/>
          <w:szCs w:val="22"/>
          <w:lang w:val="fr-BE" w:eastAsia="en-US"/>
        </w:rPr>
        <w:t>de</w:t>
      </w:r>
      <w:r w:rsidR="009D2755">
        <w:rPr>
          <w:rFonts w:ascii="Verdana" w:eastAsiaTheme="minorHAnsi" w:hAnsi="Verdana" w:cstheme="minorHAnsi"/>
          <w:sz w:val="22"/>
          <w:szCs w:val="22"/>
          <w:lang w:val="fr-BE" w:eastAsia="en-US"/>
        </w:rPr>
        <w:t xml:space="preserve"> dépenses prioritaires </w:t>
      </w:r>
      <w:r w:rsidR="00247922">
        <w:rPr>
          <w:rFonts w:ascii="Verdana" w:eastAsiaTheme="minorHAnsi" w:hAnsi="Verdana" w:cstheme="minorHAnsi"/>
          <w:sz w:val="22"/>
          <w:szCs w:val="22"/>
          <w:lang w:val="fr-BE" w:eastAsia="en-US"/>
        </w:rPr>
        <w:t xml:space="preserve">nouvelles </w:t>
      </w:r>
      <w:r w:rsidR="009D2755">
        <w:rPr>
          <w:rFonts w:ascii="Verdana" w:eastAsiaTheme="minorHAnsi" w:hAnsi="Verdana" w:cstheme="minorHAnsi"/>
          <w:sz w:val="22"/>
          <w:szCs w:val="22"/>
          <w:lang w:val="fr-BE" w:eastAsia="en-US"/>
        </w:rPr>
        <w:t>en matière de police.</w:t>
      </w:r>
    </w:p>
    <w:p w:rsidR="00247922" w:rsidRDefault="00FE3864" w:rsidP="00247922">
      <w:pPr>
        <w:spacing w:after="200"/>
        <w:jc w:val="both"/>
        <w:rPr>
          <w:rFonts w:ascii="Verdana" w:hAnsi="Verdana"/>
          <w:sz w:val="22"/>
          <w:szCs w:val="22"/>
        </w:rPr>
      </w:pPr>
      <w:r w:rsidRPr="00FE3864">
        <w:rPr>
          <w:rFonts w:ascii="Verdana" w:hAnsi="Verdana"/>
          <w:sz w:val="22"/>
          <w:szCs w:val="22"/>
          <w:lang w:val="fr-BE"/>
        </w:rPr>
        <w:t xml:space="preserve">Tant dans l’accord de gouvernement que dans </w:t>
      </w:r>
      <w:r w:rsidR="009D2755">
        <w:rPr>
          <w:rFonts w:ascii="Verdana" w:hAnsi="Verdana"/>
          <w:sz w:val="22"/>
          <w:szCs w:val="22"/>
          <w:lang w:val="fr-BE"/>
        </w:rPr>
        <w:t>s</w:t>
      </w:r>
      <w:r w:rsidRPr="00FE3864">
        <w:rPr>
          <w:rFonts w:ascii="Verdana" w:hAnsi="Verdana"/>
          <w:sz w:val="22"/>
          <w:szCs w:val="22"/>
          <w:lang w:val="fr-BE"/>
        </w:rPr>
        <w:t>a déclaration g</w:t>
      </w:r>
      <w:r w:rsidR="00EB10D1">
        <w:rPr>
          <w:rFonts w:ascii="Verdana" w:hAnsi="Verdana"/>
          <w:sz w:val="22"/>
          <w:szCs w:val="22"/>
          <w:lang w:val="fr-BE"/>
        </w:rPr>
        <w:t>ouvernementale, le gouvernement</w:t>
      </w:r>
      <w:r w:rsidRPr="00FE3864">
        <w:rPr>
          <w:rFonts w:ascii="Verdana" w:hAnsi="Verdana"/>
          <w:sz w:val="22"/>
          <w:szCs w:val="22"/>
          <w:lang w:val="fr-BE"/>
        </w:rPr>
        <w:t xml:space="preserve"> a</w:t>
      </w:r>
      <w:r w:rsidR="00DF4E20">
        <w:rPr>
          <w:rFonts w:ascii="Verdana" w:hAnsi="Verdana"/>
          <w:sz w:val="22"/>
          <w:szCs w:val="22"/>
          <w:lang w:val="fr-BE"/>
        </w:rPr>
        <w:t xml:space="preserve"> </w:t>
      </w:r>
      <w:r w:rsidRPr="00FE3864">
        <w:rPr>
          <w:rFonts w:ascii="Verdana" w:hAnsi="Verdana"/>
          <w:sz w:val="22"/>
          <w:szCs w:val="22"/>
          <w:lang w:val="fr-BE"/>
        </w:rPr>
        <w:t>exprimé son intention de ren</w:t>
      </w:r>
      <w:r w:rsidR="00DF4E20">
        <w:rPr>
          <w:rFonts w:ascii="Verdana" w:hAnsi="Verdana"/>
          <w:sz w:val="22"/>
          <w:szCs w:val="22"/>
          <w:lang w:val="fr-BE"/>
        </w:rPr>
        <w:t>forcer la sécurité des citoyens</w:t>
      </w:r>
      <w:r w:rsidR="00D4444B">
        <w:rPr>
          <w:rFonts w:ascii="Verdana" w:hAnsi="Verdana"/>
          <w:sz w:val="22"/>
          <w:szCs w:val="22"/>
          <w:lang w:val="fr-BE"/>
        </w:rPr>
        <w:t>, qui est l’une de ses grandes priorités</w:t>
      </w:r>
      <w:r w:rsidR="00116431" w:rsidRPr="00FE3864">
        <w:rPr>
          <w:rFonts w:ascii="Verdana" w:hAnsi="Verdana"/>
          <w:sz w:val="22"/>
          <w:szCs w:val="22"/>
          <w:lang w:val="fr-BE"/>
        </w:rPr>
        <w:t>.</w:t>
      </w:r>
      <w:r w:rsidR="00DF4E20">
        <w:rPr>
          <w:rFonts w:ascii="Verdana" w:hAnsi="Verdana"/>
          <w:sz w:val="22"/>
          <w:szCs w:val="22"/>
          <w:lang w:val="fr-BE"/>
        </w:rPr>
        <w:t xml:space="preserve"> </w:t>
      </w:r>
      <w:r w:rsidR="00610BC1" w:rsidRPr="00FE3864">
        <w:rPr>
          <w:rFonts w:ascii="Verdana" w:hAnsi="Verdana"/>
          <w:sz w:val="22"/>
          <w:szCs w:val="22"/>
          <w:lang w:val="fr-BE"/>
        </w:rPr>
        <w:t>En outre</w:t>
      </w:r>
      <w:r w:rsidR="00610BC1">
        <w:rPr>
          <w:rFonts w:ascii="Verdana" w:hAnsi="Verdana"/>
          <w:sz w:val="22"/>
          <w:szCs w:val="22"/>
          <w:lang w:val="fr-BE"/>
        </w:rPr>
        <w:t>,</w:t>
      </w:r>
      <w:r w:rsidR="00610BC1" w:rsidRPr="00FE3864">
        <w:rPr>
          <w:rFonts w:ascii="Verdana" w:hAnsi="Verdana"/>
          <w:sz w:val="22"/>
          <w:szCs w:val="22"/>
          <w:lang w:val="fr-BE"/>
        </w:rPr>
        <w:t xml:space="preserve"> les événements récents </w:t>
      </w:r>
      <w:r w:rsidR="00610BC1">
        <w:rPr>
          <w:rFonts w:ascii="Verdana" w:hAnsi="Verdana"/>
          <w:sz w:val="22"/>
          <w:szCs w:val="22"/>
          <w:lang w:val="fr-BE"/>
        </w:rPr>
        <w:t>dans l</w:t>
      </w:r>
      <w:r w:rsidR="00610BC1" w:rsidRPr="00FE3864">
        <w:rPr>
          <w:rFonts w:ascii="Verdana" w:hAnsi="Verdana"/>
          <w:sz w:val="22"/>
          <w:szCs w:val="22"/>
          <w:lang w:val="fr-BE"/>
        </w:rPr>
        <w:t xml:space="preserve">es transports en commun </w:t>
      </w:r>
      <w:r w:rsidR="00610BC1">
        <w:rPr>
          <w:rFonts w:ascii="Verdana" w:hAnsi="Verdana"/>
          <w:sz w:val="22"/>
          <w:szCs w:val="22"/>
          <w:lang w:val="fr-BE"/>
        </w:rPr>
        <w:t>en Région de Bruxelles-Capitale</w:t>
      </w:r>
      <w:r w:rsidR="00610BC1" w:rsidRPr="00FE3864">
        <w:rPr>
          <w:rFonts w:ascii="Verdana" w:hAnsi="Verdana"/>
          <w:sz w:val="22"/>
          <w:szCs w:val="22"/>
          <w:lang w:val="fr-BE"/>
        </w:rPr>
        <w:t xml:space="preserve"> ont démontré </w:t>
      </w:r>
      <w:r w:rsidR="00610BC1">
        <w:rPr>
          <w:rFonts w:ascii="Verdana" w:hAnsi="Verdana"/>
          <w:sz w:val="22"/>
          <w:szCs w:val="22"/>
          <w:lang w:val="fr-BE"/>
        </w:rPr>
        <w:t>l’urgence qu’il y avait de renforcer la présence policière</w:t>
      </w:r>
      <w:r w:rsidR="00610BC1" w:rsidRPr="00FE3864">
        <w:rPr>
          <w:rFonts w:ascii="Verdana" w:hAnsi="Verdana"/>
          <w:sz w:val="22"/>
          <w:szCs w:val="22"/>
          <w:lang w:val="fr-BE"/>
        </w:rPr>
        <w:t>.</w:t>
      </w:r>
      <w:r w:rsidR="00610BC1" w:rsidRPr="00DF4E20">
        <w:rPr>
          <w:rFonts w:ascii="Verdana" w:hAnsi="Verdana"/>
          <w:sz w:val="22"/>
          <w:szCs w:val="22"/>
        </w:rPr>
        <w:t xml:space="preserve"> </w:t>
      </w:r>
      <w:r w:rsidRPr="00FE3864">
        <w:rPr>
          <w:rFonts w:ascii="Verdana" w:hAnsi="Verdana"/>
          <w:sz w:val="22"/>
          <w:szCs w:val="22"/>
          <w:lang w:val="fr-BE"/>
        </w:rPr>
        <w:t>Au cours du conclave budgétaire</w:t>
      </w:r>
      <w:r w:rsidR="00DF4E20">
        <w:rPr>
          <w:rFonts w:ascii="Verdana" w:hAnsi="Verdana"/>
          <w:sz w:val="22"/>
          <w:szCs w:val="22"/>
          <w:lang w:val="fr-BE"/>
        </w:rPr>
        <w:t xml:space="preserve"> de février</w:t>
      </w:r>
      <w:r w:rsidRPr="00FE3864">
        <w:rPr>
          <w:rFonts w:ascii="Verdana" w:hAnsi="Verdana"/>
          <w:sz w:val="22"/>
          <w:szCs w:val="22"/>
          <w:lang w:val="fr-BE"/>
        </w:rPr>
        <w:t xml:space="preserve">, </w:t>
      </w:r>
      <w:r w:rsidR="00D4444B">
        <w:rPr>
          <w:rFonts w:ascii="Verdana" w:hAnsi="Verdana"/>
          <w:sz w:val="22"/>
          <w:szCs w:val="22"/>
          <w:lang w:val="fr-BE"/>
        </w:rPr>
        <w:t xml:space="preserve">la ministre de l’Intérieur a ainsi pu dégager </w:t>
      </w:r>
      <w:r w:rsidR="00247922">
        <w:rPr>
          <w:rFonts w:ascii="Verdana" w:hAnsi="Verdana"/>
          <w:sz w:val="22"/>
          <w:szCs w:val="22"/>
          <w:lang w:val="fr-BE"/>
        </w:rPr>
        <w:t>une première tranche de</w:t>
      </w:r>
      <w:r w:rsidR="00D4444B">
        <w:rPr>
          <w:rFonts w:ascii="Verdana" w:hAnsi="Verdana"/>
          <w:sz w:val="22"/>
          <w:szCs w:val="22"/>
          <w:lang w:val="fr-BE"/>
        </w:rPr>
        <w:t xml:space="preserve"> </w:t>
      </w:r>
      <w:r w:rsidR="000E1F0C">
        <w:rPr>
          <w:rFonts w:ascii="Verdana" w:hAnsi="Verdana"/>
          <w:sz w:val="22"/>
          <w:szCs w:val="22"/>
          <w:lang w:val="fr-BE"/>
        </w:rPr>
        <w:t>moyens</w:t>
      </w:r>
      <w:r w:rsidRPr="00FE3864">
        <w:rPr>
          <w:rFonts w:ascii="Verdana" w:hAnsi="Verdana"/>
          <w:sz w:val="22"/>
          <w:szCs w:val="22"/>
          <w:lang w:val="fr-BE"/>
        </w:rPr>
        <w:t xml:space="preserve"> </w:t>
      </w:r>
      <w:r w:rsidR="00DF4E20">
        <w:rPr>
          <w:rFonts w:ascii="Verdana" w:hAnsi="Verdana"/>
          <w:sz w:val="22"/>
          <w:szCs w:val="22"/>
          <w:lang w:val="fr-BE"/>
        </w:rPr>
        <w:t>pour</w:t>
      </w:r>
      <w:r w:rsidRPr="00FE3864">
        <w:rPr>
          <w:rFonts w:ascii="Verdana" w:hAnsi="Verdana"/>
          <w:sz w:val="22"/>
          <w:szCs w:val="22"/>
          <w:lang w:val="fr-BE"/>
        </w:rPr>
        <w:t xml:space="preserve"> la sécurité</w:t>
      </w:r>
      <w:r w:rsidR="00247922">
        <w:rPr>
          <w:rFonts w:ascii="Verdana" w:hAnsi="Verdana"/>
          <w:sz w:val="22"/>
          <w:szCs w:val="22"/>
          <w:lang w:val="fr-BE"/>
        </w:rPr>
        <w:t xml:space="preserve"> de </w:t>
      </w:r>
      <w:r w:rsidR="00DF4E20" w:rsidRPr="00DF4E20">
        <w:rPr>
          <w:rFonts w:ascii="Verdana" w:hAnsi="Verdana"/>
          <w:sz w:val="22"/>
          <w:szCs w:val="22"/>
        </w:rPr>
        <w:t xml:space="preserve">7,5 </w:t>
      </w:r>
      <w:r w:rsidR="00247922">
        <w:rPr>
          <w:rFonts w:ascii="Verdana" w:hAnsi="Verdana"/>
          <w:sz w:val="22"/>
          <w:szCs w:val="22"/>
        </w:rPr>
        <w:t>millions d’euros en 2012 et 1</w:t>
      </w:r>
      <w:r w:rsidR="00EB10D1">
        <w:rPr>
          <w:rFonts w:ascii="Verdana" w:hAnsi="Verdana"/>
          <w:sz w:val="22"/>
          <w:szCs w:val="22"/>
        </w:rPr>
        <w:t>0</w:t>
      </w:r>
      <w:r w:rsidR="00DF4E20" w:rsidRPr="00DF4E20">
        <w:rPr>
          <w:rFonts w:ascii="Verdana" w:hAnsi="Verdana"/>
          <w:sz w:val="22"/>
          <w:szCs w:val="22"/>
        </w:rPr>
        <w:t xml:space="preserve"> millions </w:t>
      </w:r>
      <w:proofErr w:type="spellStart"/>
      <w:r w:rsidR="00DF4E20" w:rsidRPr="00DF4E20">
        <w:rPr>
          <w:rFonts w:ascii="Verdana" w:hAnsi="Verdana"/>
          <w:sz w:val="22"/>
          <w:szCs w:val="22"/>
        </w:rPr>
        <w:t>d’euros</w:t>
      </w:r>
      <w:proofErr w:type="spellEnd"/>
      <w:r w:rsidR="00DF4E20" w:rsidRPr="00DF4E20">
        <w:rPr>
          <w:rFonts w:ascii="Verdana" w:hAnsi="Verdana"/>
          <w:sz w:val="22"/>
          <w:szCs w:val="22"/>
        </w:rPr>
        <w:t xml:space="preserve"> en 2013</w:t>
      </w:r>
      <w:r w:rsidR="00247922">
        <w:rPr>
          <w:rFonts w:ascii="Verdana" w:hAnsi="Verdana"/>
          <w:sz w:val="22"/>
          <w:szCs w:val="22"/>
        </w:rPr>
        <w:t>.</w:t>
      </w:r>
    </w:p>
    <w:p w:rsidR="00247922" w:rsidRDefault="00247922" w:rsidP="00247922">
      <w:pPr>
        <w:spacing w:after="200"/>
        <w:jc w:val="both"/>
        <w:rPr>
          <w:rFonts w:ascii="Verdana" w:hAnsi="Verdana"/>
          <w:sz w:val="22"/>
          <w:szCs w:val="22"/>
        </w:rPr>
      </w:pPr>
      <w:r>
        <w:rPr>
          <w:rFonts w:ascii="Verdana" w:hAnsi="Verdana"/>
          <w:sz w:val="22"/>
          <w:szCs w:val="22"/>
        </w:rPr>
        <w:t xml:space="preserve">Ces </w:t>
      </w:r>
      <w:proofErr w:type="spellStart"/>
      <w:r>
        <w:rPr>
          <w:rFonts w:ascii="Verdana" w:hAnsi="Verdana"/>
          <w:sz w:val="22"/>
          <w:szCs w:val="22"/>
        </w:rPr>
        <w:t>mesures</w:t>
      </w:r>
      <w:proofErr w:type="spellEnd"/>
      <w:r>
        <w:rPr>
          <w:rFonts w:ascii="Verdana" w:hAnsi="Verdana"/>
          <w:sz w:val="22"/>
          <w:szCs w:val="22"/>
        </w:rPr>
        <w:t xml:space="preserve"> </w:t>
      </w:r>
      <w:proofErr w:type="spellStart"/>
      <w:r>
        <w:rPr>
          <w:rFonts w:ascii="Verdana" w:hAnsi="Verdana"/>
          <w:sz w:val="22"/>
          <w:szCs w:val="22"/>
        </w:rPr>
        <w:t>nouvelles</w:t>
      </w:r>
      <w:proofErr w:type="spellEnd"/>
      <w:r>
        <w:rPr>
          <w:rFonts w:ascii="Verdana" w:hAnsi="Verdana"/>
          <w:sz w:val="22"/>
          <w:szCs w:val="22"/>
        </w:rPr>
        <w:t xml:space="preserve"> </w:t>
      </w:r>
      <w:proofErr w:type="spellStart"/>
      <w:r>
        <w:rPr>
          <w:rFonts w:ascii="Verdana" w:hAnsi="Verdana"/>
          <w:sz w:val="22"/>
          <w:szCs w:val="22"/>
        </w:rPr>
        <w:t>sont</w:t>
      </w:r>
      <w:proofErr w:type="spellEnd"/>
      <w:r>
        <w:rPr>
          <w:rFonts w:ascii="Verdana" w:hAnsi="Verdana"/>
          <w:sz w:val="22"/>
          <w:szCs w:val="22"/>
        </w:rPr>
        <w:t xml:space="preserve"> les </w:t>
      </w:r>
      <w:proofErr w:type="spellStart"/>
      <w:proofErr w:type="gramStart"/>
      <w:r>
        <w:rPr>
          <w:rFonts w:ascii="Verdana" w:hAnsi="Verdana"/>
          <w:sz w:val="22"/>
          <w:szCs w:val="22"/>
        </w:rPr>
        <w:t>suivantes</w:t>
      </w:r>
      <w:proofErr w:type="spellEnd"/>
      <w:r w:rsidR="00EB10D1">
        <w:rPr>
          <w:rFonts w:ascii="Verdana" w:hAnsi="Verdana"/>
          <w:sz w:val="22"/>
          <w:szCs w:val="22"/>
        </w:rPr>
        <w:t xml:space="preserve"> </w:t>
      </w:r>
      <w:r>
        <w:rPr>
          <w:rFonts w:ascii="Verdana" w:hAnsi="Verdana"/>
          <w:sz w:val="22"/>
          <w:szCs w:val="22"/>
        </w:rPr>
        <w:t>:</w:t>
      </w:r>
      <w:proofErr w:type="gramEnd"/>
    </w:p>
    <w:p w:rsidR="00E155B7" w:rsidRPr="00EB10D1" w:rsidRDefault="00E155B7" w:rsidP="00EB10D1">
      <w:pPr>
        <w:pStyle w:val="Paragraphedeliste"/>
        <w:numPr>
          <w:ilvl w:val="0"/>
          <w:numId w:val="11"/>
        </w:numPr>
        <w:spacing w:after="200"/>
        <w:jc w:val="both"/>
        <w:rPr>
          <w:rFonts w:ascii="Verdana" w:hAnsi="Verdana"/>
          <w:b/>
          <w:sz w:val="22"/>
          <w:szCs w:val="22"/>
          <w:u w:val="single"/>
          <w:lang w:val="fr-BE"/>
        </w:rPr>
      </w:pPr>
      <w:r w:rsidRPr="00EB10D1">
        <w:rPr>
          <w:rFonts w:ascii="Verdana" w:hAnsi="Verdana"/>
          <w:b/>
          <w:sz w:val="22"/>
          <w:szCs w:val="22"/>
          <w:u w:val="single"/>
          <w:lang w:val="fr-BE"/>
        </w:rPr>
        <w:t xml:space="preserve">Une augmentation </w:t>
      </w:r>
      <w:r w:rsidR="00A547DA" w:rsidRPr="00EB10D1">
        <w:rPr>
          <w:rFonts w:ascii="Verdana" w:hAnsi="Verdana"/>
          <w:b/>
          <w:sz w:val="22"/>
          <w:szCs w:val="22"/>
          <w:u w:val="single"/>
          <w:lang w:val="fr-BE"/>
        </w:rPr>
        <w:t xml:space="preserve">nouvelle et structurelle </w:t>
      </w:r>
      <w:r w:rsidRPr="00EB10D1">
        <w:rPr>
          <w:rFonts w:ascii="Verdana" w:hAnsi="Verdana"/>
          <w:b/>
          <w:sz w:val="22"/>
          <w:szCs w:val="22"/>
          <w:u w:val="single"/>
          <w:lang w:val="fr-BE"/>
        </w:rPr>
        <w:t xml:space="preserve">du quota annuel de recrutements de candidats inspecteurs </w:t>
      </w:r>
      <w:r w:rsidR="001B16E4" w:rsidRPr="00EB10D1">
        <w:rPr>
          <w:rFonts w:ascii="Verdana" w:hAnsi="Verdana"/>
          <w:b/>
          <w:sz w:val="22"/>
          <w:szCs w:val="22"/>
          <w:u w:val="single"/>
          <w:lang w:val="fr-BE"/>
        </w:rPr>
        <w:t xml:space="preserve">de police </w:t>
      </w:r>
      <w:r w:rsidRPr="00EB10D1">
        <w:rPr>
          <w:rFonts w:ascii="Verdana" w:hAnsi="Verdana"/>
          <w:b/>
          <w:sz w:val="22"/>
          <w:szCs w:val="22"/>
          <w:u w:val="single"/>
          <w:lang w:val="fr-BE"/>
        </w:rPr>
        <w:t>de 100 unités</w:t>
      </w:r>
      <w:r w:rsidR="00A547DA" w:rsidRPr="00EB10D1">
        <w:rPr>
          <w:rFonts w:ascii="Verdana" w:hAnsi="Verdana"/>
          <w:b/>
          <w:sz w:val="22"/>
          <w:szCs w:val="22"/>
          <w:u w:val="single"/>
          <w:lang w:val="fr-BE"/>
        </w:rPr>
        <w:t xml:space="preserve"> (au-delà des 300 engagés exceptionnellement en 2012 comme </w:t>
      </w:r>
      <w:r w:rsidR="00EB10D1">
        <w:rPr>
          <w:rFonts w:ascii="Verdana" w:hAnsi="Verdana"/>
          <w:b/>
          <w:sz w:val="22"/>
          <w:szCs w:val="22"/>
          <w:u w:val="single"/>
          <w:lang w:val="fr-BE"/>
        </w:rPr>
        <w:t>déjà annoncé</w:t>
      </w:r>
      <w:r w:rsidR="00A547DA" w:rsidRPr="00EB10D1">
        <w:rPr>
          <w:rFonts w:ascii="Verdana" w:hAnsi="Verdana"/>
          <w:b/>
          <w:sz w:val="22"/>
          <w:szCs w:val="22"/>
          <w:u w:val="single"/>
          <w:lang w:val="fr-BE"/>
        </w:rPr>
        <w:t xml:space="preserve">) </w:t>
      </w:r>
      <w:r w:rsidRPr="00EB10D1">
        <w:rPr>
          <w:rFonts w:ascii="Verdana" w:hAnsi="Verdana"/>
          <w:b/>
          <w:sz w:val="22"/>
          <w:szCs w:val="22"/>
          <w:u w:val="single"/>
          <w:lang w:val="fr-BE"/>
        </w:rPr>
        <w:t xml:space="preserve"> </w:t>
      </w:r>
    </w:p>
    <w:p w:rsidR="00E155B7" w:rsidRPr="0035476C" w:rsidRDefault="00E155B7" w:rsidP="00E155B7">
      <w:pPr>
        <w:pStyle w:val="Paragraphedeliste"/>
        <w:rPr>
          <w:rFonts w:ascii="Verdana" w:hAnsi="Verdana"/>
          <w:sz w:val="22"/>
          <w:szCs w:val="22"/>
          <w:lang w:val="fr-BE"/>
        </w:rPr>
      </w:pPr>
    </w:p>
    <w:p w:rsidR="00E155B7" w:rsidRPr="00A547DA" w:rsidRDefault="00E155B7" w:rsidP="00E155B7">
      <w:pPr>
        <w:spacing w:after="200"/>
        <w:jc w:val="both"/>
        <w:rPr>
          <w:rFonts w:ascii="Verdana" w:hAnsi="Verdana"/>
          <w:sz w:val="22"/>
          <w:szCs w:val="22"/>
          <w:u w:val="single"/>
        </w:rPr>
      </w:pPr>
      <w:r>
        <w:rPr>
          <w:rFonts w:ascii="Verdana" w:hAnsi="Verdana"/>
          <w:sz w:val="22"/>
          <w:szCs w:val="22"/>
          <w:lang w:val="fr-BE"/>
        </w:rPr>
        <w:t>P</w:t>
      </w:r>
      <w:r w:rsidRPr="00832834">
        <w:rPr>
          <w:rFonts w:ascii="Verdana" w:hAnsi="Verdana"/>
          <w:sz w:val="22"/>
          <w:szCs w:val="22"/>
          <w:lang w:val="fr-BE"/>
        </w:rPr>
        <w:t xml:space="preserve">our faire face aux départs massifs annoncés dans les années qui viennent et afin de limiter le déficit structurel de 400 unités à recruter par année, </w:t>
      </w:r>
      <w:r>
        <w:rPr>
          <w:rFonts w:ascii="Verdana" w:hAnsi="Verdana"/>
          <w:sz w:val="22"/>
          <w:szCs w:val="22"/>
          <w:lang w:val="fr-BE"/>
        </w:rPr>
        <w:t>Joëlle Milquet se réjouit</w:t>
      </w:r>
      <w:r w:rsidRPr="00832834">
        <w:rPr>
          <w:rFonts w:ascii="Verdana" w:hAnsi="Verdana"/>
          <w:sz w:val="22"/>
          <w:szCs w:val="22"/>
          <w:lang w:val="fr-BE"/>
        </w:rPr>
        <w:t xml:space="preserve"> d’annoncer </w:t>
      </w:r>
      <w:r w:rsidRPr="00832834">
        <w:rPr>
          <w:rFonts w:ascii="Verdana" w:hAnsi="Verdana"/>
          <w:b/>
          <w:sz w:val="22"/>
          <w:szCs w:val="22"/>
          <w:lang w:val="fr-BE"/>
        </w:rPr>
        <w:t>une augmentation du quota annuel de recrutement de 100 unités</w:t>
      </w:r>
      <w:r w:rsidRPr="00832834">
        <w:rPr>
          <w:rFonts w:ascii="Verdana" w:hAnsi="Verdana"/>
          <w:sz w:val="22"/>
          <w:szCs w:val="22"/>
          <w:lang w:val="fr-BE"/>
        </w:rPr>
        <w:t xml:space="preserve"> au bénéfice des zones</w:t>
      </w:r>
      <w:r w:rsidR="003327D6">
        <w:rPr>
          <w:rFonts w:ascii="Verdana" w:hAnsi="Verdana"/>
          <w:sz w:val="22"/>
          <w:szCs w:val="22"/>
          <w:lang w:val="fr-BE"/>
        </w:rPr>
        <w:t xml:space="preserve"> de police</w:t>
      </w:r>
      <w:r w:rsidRPr="00832834">
        <w:rPr>
          <w:rFonts w:ascii="Verdana" w:hAnsi="Verdana"/>
          <w:sz w:val="22"/>
          <w:szCs w:val="22"/>
          <w:lang w:val="fr-BE"/>
        </w:rPr>
        <w:t xml:space="preserve"> et de la police fédérale. C</w:t>
      </w:r>
      <w:r w:rsidR="001B16E4">
        <w:rPr>
          <w:rFonts w:ascii="Verdana" w:hAnsi="Verdana"/>
          <w:sz w:val="22"/>
          <w:szCs w:val="22"/>
          <w:lang w:val="fr-BE"/>
        </w:rPr>
        <w:t>e quota est actuellement de 1035</w:t>
      </w:r>
      <w:r w:rsidRPr="00832834">
        <w:rPr>
          <w:rFonts w:ascii="Verdana" w:hAnsi="Verdana"/>
          <w:sz w:val="22"/>
          <w:szCs w:val="22"/>
          <w:lang w:val="fr-BE"/>
        </w:rPr>
        <w:t xml:space="preserve"> équivalent</w:t>
      </w:r>
      <w:r w:rsidR="001B16E4">
        <w:rPr>
          <w:rFonts w:ascii="Verdana" w:hAnsi="Verdana"/>
          <w:sz w:val="22"/>
          <w:szCs w:val="22"/>
          <w:lang w:val="fr-BE"/>
        </w:rPr>
        <w:t>s</w:t>
      </w:r>
      <w:r w:rsidRPr="00832834">
        <w:rPr>
          <w:rFonts w:ascii="Verdana" w:hAnsi="Verdana"/>
          <w:sz w:val="22"/>
          <w:szCs w:val="22"/>
          <w:lang w:val="fr-BE"/>
        </w:rPr>
        <w:t xml:space="preserve"> temps-plein par an.</w:t>
      </w:r>
      <w:r w:rsidR="00247922">
        <w:rPr>
          <w:rFonts w:ascii="Verdana" w:hAnsi="Verdana"/>
          <w:sz w:val="22"/>
          <w:szCs w:val="22"/>
          <w:lang w:val="fr-BE"/>
        </w:rPr>
        <w:t xml:space="preserve"> Et ce, </w:t>
      </w:r>
      <w:r w:rsidR="00247922">
        <w:rPr>
          <w:rFonts w:ascii="Verdana" w:hAnsi="Verdana"/>
          <w:sz w:val="22"/>
          <w:szCs w:val="22"/>
          <w:lang w:val="fr-BE"/>
        </w:rPr>
        <w:t>au-delà du lancement</w:t>
      </w:r>
      <w:r w:rsidR="00247922">
        <w:rPr>
          <w:rFonts w:ascii="Verdana" w:hAnsi="Verdana"/>
          <w:sz w:val="22"/>
          <w:szCs w:val="22"/>
          <w:lang w:val="fr-BE"/>
        </w:rPr>
        <w:t xml:space="preserve"> exceptionnel </w:t>
      </w:r>
      <w:r w:rsidR="00247922">
        <w:rPr>
          <w:rFonts w:ascii="Verdana" w:hAnsi="Verdana"/>
          <w:sz w:val="22"/>
          <w:szCs w:val="22"/>
          <w:lang w:val="fr-BE"/>
        </w:rPr>
        <w:t>en formation de 300 aspirants policiers complémentaires en 2012 pour renforcer la sécurité dans les trans</w:t>
      </w:r>
      <w:r w:rsidR="00EB10D1">
        <w:rPr>
          <w:rFonts w:ascii="Verdana" w:hAnsi="Verdana"/>
          <w:sz w:val="22"/>
          <w:szCs w:val="22"/>
          <w:lang w:val="fr-BE"/>
        </w:rPr>
        <w:t>ports en commun</w:t>
      </w:r>
      <w:r w:rsidR="00247922">
        <w:rPr>
          <w:rFonts w:ascii="Verdana" w:hAnsi="Verdana"/>
          <w:sz w:val="22"/>
          <w:szCs w:val="22"/>
          <w:lang w:val="fr-BE"/>
        </w:rPr>
        <w:t xml:space="preserve"> dont 250 à charge de la Région bruxelloise</w:t>
      </w:r>
      <w:r w:rsidR="00247922">
        <w:rPr>
          <w:rFonts w:ascii="Verdana" w:hAnsi="Verdana"/>
          <w:sz w:val="22"/>
          <w:szCs w:val="22"/>
          <w:lang w:val="fr-BE"/>
        </w:rPr>
        <w:t>.</w:t>
      </w:r>
      <w:r w:rsidR="001B16E4">
        <w:rPr>
          <w:rFonts w:ascii="Verdana" w:hAnsi="Verdana"/>
          <w:sz w:val="22"/>
          <w:szCs w:val="22"/>
          <w:lang w:val="fr-BE"/>
        </w:rPr>
        <w:t xml:space="preserve"> </w:t>
      </w:r>
      <w:proofErr w:type="spellStart"/>
      <w:r w:rsidR="001B16E4" w:rsidRPr="001B16E4">
        <w:rPr>
          <w:rFonts w:ascii="Verdana" w:hAnsi="Verdana"/>
          <w:sz w:val="22"/>
          <w:szCs w:val="22"/>
        </w:rPr>
        <w:t>Cela</w:t>
      </w:r>
      <w:proofErr w:type="spellEnd"/>
      <w:r w:rsidR="001B16E4" w:rsidRPr="001B16E4">
        <w:rPr>
          <w:rFonts w:ascii="Verdana" w:hAnsi="Verdana"/>
          <w:sz w:val="22"/>
          <w:szCs w:val="22"/>
        </w:rPr>
        <w:t xml:space="preserve"> </w:t>
      </w:r>
      <w:proofErr w:type="spellStart"/>
      <w:r w:rsidR="001B16E4" w:rsidRPr="001B16E4">
        <w:rPr>
          <w:rFonts w:ascii="Verdana" w:hAnsi="Verdana"/>
          <w:sz w:val="22"/>
          <w:szCs w:val="22"/>
        </w:rPr>
        <w:t>signifie</w:t>
      </w:r>
      <w:proofErr w:type="spellEnd"/>
      <w:r w:rsidR="001B16E4" w:rsidRPr="001B16E4">
        <w:rPr>
          <w:rFonts w:ascii="Verdana" w:hAnsi="Verdana"/>
          <w:sz w:val="22"/>
          <w:szCs w:val="22"/>
        </w:rPr>
        <w:t xml:space="preserve"> </w:t>
      </w:r>
      <w:proofErr w:type="spellStart"/>
      <w:r w:rsidR="001B16E4" w:rsidRPr="001B16E4">
        <w:rPr>
          <w:rFonts w:ascii="Verdana" w:hAnsi="Verdana"/>
          <w:sz w:val="22"/>
          <w:szCs w:val="22"/>
        </w:rPr>
        <w:t>donc</w:t>
      </w:r>
      <w:proofErr w:type="spellEnd"/>
      <w:r w:rsidR="001B16E4" w:rsidRPr="001B16E4">
        <w:rPr>
          <w:rFonts w:ascii="Verdana" w:hAnsi="Verdana"/>
          <w:sz w:val="22"/>
          <w:szCs w:val="22"/>
        </w:rPr>
        <w:t xml:space="preserve"> </w:t>
      </w:r>
      <w:proofErr w:type="spellStart"/>
      <w:r w:rsidR="001B16E4" w:rsidRPr="001B16E4">
        <w:rPr>
          <w:rFonts w:ascii="Verdana" w:hAnsi="Verdana"/>
          <w:sz w:val="22"/>
          <w:szCs w:val="22"/>
        </w:rPr>
        <w:t>un</w:t>
      </w:r>
      <w:proofErr w:type="spellEnd"/>
      <w:r w:rsidR="001B16E4" w:rsidRPr="001B16E4">
        <w:rPr>
          <w:rFonts w:ascii="Verdana" w:hAnsi="Verdana"/>
          <w:sz w:val="22"/>
          <w:szCs w:val="22"/>
        </w:rPr>
        <w:t xml:space="preserve"> </w:t>
      </w:r>
      <w:proofErr w:type="spellStart"/>
      <w:r w:rsidR="001B16E4" w:rsidRPr="001B16E4">
        <w:rPr>
          <w:rFonts w:ascii="Verdana" w:hAnsi="Verdana"/>
          <w:sz w:val="22"/>
          <w:szCs w:val="22"/>
        </w:rPr>
        <w:t>recrutement</w:t>
      </w:r>
      <w:proofErr w:type="spellEnd"/>
      <w:r w:rsidR="001B16E4" w:rsidRPr="001B16E4">
        <w:rPr>
          <w:rFonts w:ascii="Verdana" w:hAnsi="Verdana"/>
          <w:sz w:val="22"/>
          <w:szCs w:val="22"/>
        </w:rPr>
        <w:t xml:space="preserve"> </w:t>
      </w:r>
      <w:proofErr w:type="spellStart"/>
      <w:r w:rsidR="001B16E4" w:rsidRPr="001B16E4">
        <w:rPr>
          <w:rFonts w:ascii="Verdana" w:hAnsi="Verdana"/>
          <w:sz w:val="22"/>
          <w:szCs w:val="22"/>
        </w:rPr>
        <w:t>excepti</w:t>
      </w:r>
      <w:r w:rsidR="001B16E4">
        <w:rPr>
          <w:rFonts w:ascii="Verdana" w:hAnsi="Verdana"/>
          <w:sz w:val="22"/>
          <w:szCs w:val="22"/>
        </w:rPr>
        <w:t>onnel</w:t>
      </w:r>
      <w:proofErr w:type="spellEnd"/>
      <w:r w:rsidR="001B16E4">
        <w:rPr>
          <w:rFonts w:ascii="Verdana" w:hAnsi="Verdana"/>
          <w:sz w:val="22"/>
          <w:szCs w:val="22"/>
        </w:rPr>
        <w:t xml:space="preserve"> de 1400 aspirants au </w:t>
      </w:r>
      <w:proofErr w:type="spellStart"/>
      <w:r w:rsidR="001B16E4">
        <w:rPr>
          <w:rFonts w:ascii="Verdana" w:hAnsi="Verdana"/>
          <w:sz w:val="22"/>
          <w:szCs w:val="22"/>
        </w:rPr>
        <w:t>lieu</w:t>
      </w:r>
      <w:proofErr w:type="spellEnd"/>
      <w:r w:rsidR="001B16E4" w:rsidRPr="001B16E4">
        <w:rPr>
          <w:rFonts w:ascii="Verdana" w:hAnsi="Verdana"/>
          <w:sz w:val="22"/>
          <w:szCs w:val="22"/>
        </w:rPr>
        <w:t xml:space="preserve"> de 1035 pour 2012 </w:t>
      </w:r>
      <w:proofErr w:type="spellStart"/>
      <w:r w:rsidR="001B16E4" w:rsidRPr="00A547DA">
        <w:rPr>
          <w:rFonts w:ascii="Verdana" w:hAnsi="Verdana"/>
          <w:sz w:val="22"/>
          <w:szCs w:val="22"/>
          <w:u w:val="single"/>
        </w:rPr>
        <w:t>dont</w:t>
      </w:r>
      <w:proofErr w:type="spellEnd"/>
      <w:r w:rsidR="001B16E4" w:rsidRPr="00A547DA">
        <w:rPr>
          <w:rFonts w:ascii="Verdana" w:hAnsi="Verdana"/>
          <w:sz w:val="22"/>
          <w:szCs w:val="22"/>
          <w:u w:val="single"/>
        </w:rPr>
        <w:t xml:space="preserve"> 100 </w:t>
      </w:r>
      <w:proofErr w:type="spellStart"/>
      <w:r w:rsidR="001B16E4" w:rsidRPr="00A547DA">
        <w:rPr>
          <w:rFonts w:ascii="Verdana" w:hAnsi="Verdana"/>
          <w:sz w:val="22"/>
          <w:szCs w:val="22"/>
          <w:u w:val="single"/>
        </w:rPr>
        <w:t>complémentaires</w:t>
      </w:r>
      <w:proofErr w:type="spellEnd"/>
      <w:r w:rsidR="001B16E4" w:rsidRPr="00A547DA">
        <w:rPr>
          <w:rFonts w:ascii="Verdana" w:hAnsi="Verdana"/>
          <w:sz w:val="22"/>
          <w:szCs w:val="22"/>
          <w:u w:val="single"/>
        </w:rPr>
        <w:t xml:space="preserve"> </w:t>
      </w:r>
      <w:proofErr w:type="spellStart"/>
      <w:r w:rsidR="001B16E4" w:rsidRPr="00A547DA">
        <w:rPr>
          <w:rFonts w:ascii="Verdana" w:hAnsi="Verdana"/>
          <w:sz w:val="22"/>
          <w:szCs w:val="22"/>
          <w:u w:val="single"/>
        </w:rPr>
        <w:t>principalement</w:t>
      </w:r>
      <w:proofErr w:type="spellEnd"/>
      <w:r w:rsidR="001B16E4" w:rsidRPr="00A547DA">
        <w:rPr>
          <w:rFonts w:ascii="Verdana" w:hAnsi="Verdana"/>
          <w:sz w:val="22"/>
          <w:szCs w:val="22"/>
          <w:u w:val="single"/>
        </w:rPr>
        <w:t xml:space="preserve"> pour les zones des </w:t>
      </w:r>
      <w:proofErr w:type="spellStart"/>
      <w:r w:rsidR="001B16E4" w:rsidRPr="00A547DA">
        <w:rPr>
          <w:rFonts w:ascii="Verdana" w:hAnsi="Verdana"/>
          <w:sz w:val="22"/>
          <w:szCs w:val="22"/>
          <w:u w:val="single"/>
        </w:rPr>
        <w:t>Régions</w:t>
      </w:r>
      <w:proofErr w:type="spellEnd"/>
      <w:r w:rsidR="001B16E4" w:rsidRPr="00A547DA">
        <w:rPr>
          <w:rFonts w:ascii="Verdana" w:hAnsi="Verdana"/>
          <w:sz w:val="22"/>
          <w:szCs w:val="22"/>
          <w:u w:val="single"/>
        </w:rPr>
        <w:t xml:space="preserve"> </w:t>
      </w:r>
      <w:proofErr w:type="spellStart"/>
      <w:r w:rsidR="001B16E4" w:rsidRPr="00A547DA">
        <w:rPr>
          <w:rFonts w:ascii="Verdana" w:hAnsi="Verdana"/>
          <w:sz w:val="22"/>
          <w:szCs w:val="22"/>
          <w:u w:val="single"/>
        </w:rPr>
        <w:t>wallonne</w:t>
      </w:r>
      <w:proofErr w:type="spellEnd"/>
      <w:r w:rsidR="001B16E4" w:rsidRPr="00A547DA">
        <w:rPr>
          <w:rFonts w:ascii="Verdana" w:hAnsi="Verdana"/>
          <w:sz w:val="22"/>
          <w:szCs w:val="22"/>
          <w:u w:val="single"/>
        </w:rPr>
        <w:t xml:space="preserve"> et </w:t>
      </w:r>
      <w:proofErr w:type="spellStart"/>
      <w:r w:rsidR="001B16E4" w:rsidRPr="00A547DA">
        <w:rPr>
          <w:rFonts w:ascii="Verdana" w:hAnsi="Verdana"/>
          <w:sz w:val="22"/>
          <w:szCs w:val="22"/>
          <w:u w:val="single"/>
        </w:rPr>
        <w:t>flamande</w:t>
      </w:r>
      <w:proofErr w:type="spellEnd"/>
      <w:r w:rsidR="00EB10D1">
        <w:rPr>
          <w:rFonts w:ascii="Verdana" w:hAnsi="Verdana"/>
          <w:sz w:val="22"/>
          <w:szCs w:val="22"/>
          <w:u w:val="single"/>
        </w:rPr>
        <w:t xml:space="preserve">, </w:t>
      </w:r>
      <w:proofErr w:type="spellStart"/>
      <w:r w:rsidR="00EB10D1">
        <w:rPr>
          <w:rFonts w:ascii="Verdana" w:hAnsi="Verdana"/>
          <w:sz w:val="22"/>
          <w:szCs w:val="22"/>
          <w:u w:val="single"/>
        </w:rPr>
        <w:t>ce</w:t>
      </w:r>
      <w:proofErr w:type="spellEnd"/>
      <w:r w:rsidR="00EB10D1">
        <w:rPr>
          <w:rFonts w:ascii="Verdana" w:hAnsi="Verdana"/>
          <w:sz w:val="22"/>
          <w:szCs w:val="22"/>
          <w:u w:val="single"/>
        </w:rPr>
        <w:t xml:space="preserve"> </w:t>
      </w:r>
      <w:proofErr w:type="spellStart"/>
      <w:r w:rsidR="00EB10D1">
        <w:rPr>
          <w:rFonts w:ascii="Verdana" w:hAnsi="Verdana"/>
          <w:sz w:val="22"/>
          <w:szCs w:val="22"/>
          <w:u w:val="single"/>
        </w:rPr>
        <w:t>qui</w:t>
      </w:r>
      <w:proofErr w:type="spellEnd"/>
      <w:r w:rsidR="00EB10D1">
        <w:rPr>
          <w:rFonts w:ascii="Verdana" w:hAnsi="Verdana"/>
          <w:sz w:val="22"/>
          <w:szCs w:val="22"/>
          <w:u w:val="single"/>
        </w:rPr>
        <w:t xml:space="preserve"> </w:t>
      </w:r>
      <w:proofErr w:type="spellStart"/>
      <w:r w:rsidR="00EB10D1">
        <w:rPr>
          <w:rFonts w:ascii="Verdana" w:hAnsi="Verdana"/>
          <w:sz w:val="22"/>
          <w:szCs w:val="22"/>
          <w:u w:val="single"/>
        </w:rPr>
        <w:t>est</w:t>
      </w:r>
      <w:proofErr w:type="spellEnd"/>
      <w:r w:rsidR="00EB10D1">
        <w:rPr>
          <w:rFonts w:ascii="Verdana" w:hAnsi="Verdana"/>
          <w:sz w:val="22"/>
          <w:szCs w:val="22"/>
          <w:u w:val="single"/>
        </w:rPr>
        <w:t xml:space="preserve"> </w:t>
      </w:r>
      <w:proofErr w:type="spellStart"/>
      <w:r w:rsidR="00EB10D1">
        <w:rPr>
          <w:rFonts w:ascii="Verdana" w:hAnsi="Verdana"/>
          <w:sz w:val="22"/>
          <w:szCs w:val="22"/>
          <w:u w:val="single"/>
        </w:rPr>
        <w:t>nouveau</w:t>
      </w:r>
      <w:proofErr w:type="spellEnd"/>
      <w:r w:rsidR="00A547DA">
        <w:rPr>
          <w:rFonts w:ascii="Verdana" w:hAnsi="Verdana"/>
          <w:sz w:val="22"/>
          <w:szCs w:val="22"/>
          <w:u w:val="single"/>
        </w:rPr>
        <w:t>.</w:t>
      </w:r>
    </w:p>
    <w:p w:rsidR="00247922" w:rsidRPr="00A547DA" w:rsidRDefault="00247922" w:rsidP="00E155B7">
      <w:pPr>
        <w:spacing w:after="200"/>
        <w:jc w:val="both"/>
        <w:rPr>
          <w:rFonts w:ascii="Verdana" w:hAnsi="Verdana"/>
          <w:sz w:val="22"/>
          <w:szCs w:val="22"/>
        </w:rPr>
      </w:pPr>
    </w:p>
    <w:p w:rsidR="00373405" w:rsidRPr="003327D6" w:rsidRDefault="001B16E4" w:rsidP="003327D6">
      <w:pPr>
        <w:pStyle w:val="Paragraphedeliste"/>
        <w:numPr>
          <w:ilvl w:val="0"/>
          <w:numId w:val="11"/>
        </w:numPr>
        <w:spacing w:after="200"/>
        <w:jc w:val="both"/>
        <w:rPr>
          <w:rFonts w:ascii="Verdana" w:hAnsi="Verdana"/>
          <w:b/>
          <w:sz w:val="22"/>
          <w:szCs w:val="22"/>
          <w:u w:val="single"/>
          <w:lang w:val="fr-BE"/>
        </w:rPr>
      </w:pPr>
      <w:r w:rsidRPr="003327D6">
        <w:rPr>
          <w:rFonts w:ascii="Verdana" w:hAnsi="Verdana"/>
          <w:b/>
          <w:sz w:val="22"/>
          <w:szCs w:val="22"/>
          <w:u w:val="single"/>
          <w:lang w:val="fr-BE"/>
        </w:rPr>
        <w:lastRenderedPageBreak/>
        <w:t xml:space="preserve">Confirmation des </w:t>
      </w:r>
      <w:r w:rsidR="00373405" w:rsidRPr="003327D6">
        <w:rPr>
          <w:rFonts w:ascii="Verdana" w:hAnsi="Verdana"/>
          <w:b/>
          <w:sz w:val="22"/>
          <w:szCs w:val="22"/>
          <w:u w:val="single"/>
          <w:lang w:val="fr-BE"/>
        </w:rPr>
        <w:t xml:space="preserve">mesures </w:t>
      </w:r>
      <w:r w:rsidRPr="003327D6">
        <w:rPr>
          <w:rFonts w:ascii="Verdana" w:hAnsi="Verdana"/>
          <w:b/>
          <w:sz w:val="22"/>
          <w:szCs w:val="22"/>
          <w:u w:val="single"/>
          <w:lang w:val="fr-BE"/>
        </w:rPr>
        <w:t xml:space="preserve">annoncées le 9 avril </w:t>
      </w:r>
      <w:r w:rsidR="00373405" w:rsidRPr="003327D6">
        <w:rPr>
          <w:rFonts w:ascii="Verdana" w:hAnsi="Verdana"/>
          <w:b/>
          <w:sz w:val="22"/>
          <w:szCs w:val="22"/>
          <w:u w:val="single"/>
          <w:lang w:val="fr-BE"/>
        </w:rPr>
        <w:t>pour renforcer la lutte contre les nuisances et la criminalité</w:t>
      </w:r>
      <w:r w:rsidRPr="003327D6">
        <w:rPr>
          <w:rFonts w:ascii="Verdana" w:hAnsi="Verdana"/>
          <w:b/>
          <w:sz w:val="22"/>
          <w:szCs w:val="22"/>
          <w:u w:val="single"/>
          <w:lang w:val="fr-BE"/>
        </w:rPr>
        <w:t xml:space="preserve"> dans les transports en commun</w:t>
      </w:r>
    </w:p>
    <w:p w:rsidR="000C13AC" w:rsidRDefault="00610BC1" w:rsidP="00610BC1">
      <w:pPr>
        <w:spacing w:after="200"/>
        <w:jc w:val="both"/>
        <w:rPr>
          <w:rFonts w:ascii="Verdana" w:hAnsi="Verdana"/>
          <w:sz w:val="22"/>
          <w:szCs w:val="22"/>
        </w:rPr>
      </w:pPr>
      <w:r w:rsidRPr="00610BC1">
        <w:rPr>
          <w:rFonts w:ascii="Verdana" w:hAnsi="Verdana"/>
          <w:sz w:val="22"/>
          <w:szCs w:val="22"/>
        </w:rPr>
        <w:t xml:space="preserve">Les </w:t>
      </w:r>
      <w:proofErr w:type="spellStart"/>
      <w:r w:rsidRPr="00610BC1">
        <w:rPr>
          <w:rFonts w:ascii="Verdana" w:hAnsi="Verdana"/>
          <w:sz w:val="22"/>
          <w:szCs w:val="22"/>
        </w:rPr>
        <w:t>autres</w:t>
      </w:r>
      <w:proofErr w:type="spellEnd"/>
      <w:r w:rsidRPr="00610BC1">
        <w:rPr>
          <w:rFonts w:ascii="Verdana" w:hAnsi="Verdana"/>
          <w:sz w:val="22"/>
          <w:szCs w:val="22"/>
        </w:rPr>
        <w:t xml:space="preserve"> </w:t>
      </w:r>
      <w:proofErr w:type="spellStart"/>
      <w:r w:rsidRPr="00610BC1">
        <w:rPr>
          <w:rFonts w:ascii="Verdana" w:hAnsi="Verdana"/>
          <w:sz w:val="22"/>
          <w:szCs w:val="22"/>
        </w:rPr>
        <w:t>mesures</w:t>
      </w:r>
      <w:proofErr w:type="spellEnd"/>
      <w:r w:rsidRPr="00610BC1">
        <w:rPr>
          <w:rFonts w:ascii="Verdana" w:hAnsi="Verdana"/>
          <w:sz w:val="22"/>
          <w:szCs w:val="22"/>
        </w:rPr>
        <w:t xml:space="preserve"> </w:t>
      </w:r>
      <w:proofErr w:type="spellStart"/>
      <w:r w:rsidRPr="00610BC1">
        <w:rPr>
          <w:rFonts w:ascii="Verdana" w:hAnsi="Verdana"/>
          <w:sz w:val="22"/>
          <w:szCs w:val="22"/>
        </w:rPr>
        <w:t>approuvées</w:t>
      </w:r>
      <w:proofErr w:type="spellEnd"/>
      <w:r w:rsidRPr="00610BC1">
        <w:rPr>
          <w:rFonts w:ascii="Verdana" w:hAnsi="Verdana"/>
          <w:sz w:val="22"/>
          <w:szCs w:val="22"/>
        </w:rPr>
        <w:t xml:space="preserve"> </w:t>
      </w:r>
      <w:proofErr w:type="spellStart"/>
      <w:r w:rsidRPr="00610BC1">
        <w:rPr>
          <w:rFonts w:ascii="Verdana" w:hAnsi="Verdana"/>
          <w:sz w:val="22"/>
          <w:szCs w:val="22"/>
        </w:rPr>
        <w:t>aujourd’hui</w:t>
      </w:r>
      <w:proofErr w:type="spellEnd"/>
      <w:r w:rsidRPr="00610BC1">
        <w:rPr>
          <w:rFonts w:ascii="Verdana" w:hAnsi="Verdana"/>
          <w:sz w:val="22"/>
          <w:szCs w:val="22"/>
        </w:rPr>
        <w:t xml:space="preserve"> par </w:t>
      </w:r>
      <w:proofErr w:type="spellStart"/>
      <w:r w:rsidRPr="00610BC1">
        <w:rPr>
          <w:rFonts w:ascii="Verdana" w:hAnsi="Verdana"/>
          <w:sz w:val="22"/>
          <w:szCs w:val="22"/>
        </w:rPr>
        <w:t>le</w:t>
      </w:r>
      <w:proofErr w:type="spellEnd"/>
      <w:r w:rsidRPr="00610BC1">
        <w:rPr>
          <w:rFonts w:ascii="Verdana" w:hAnsi="Verdana"/>
          <w:sz w:val="22"/>
          <w:szCs w:val="22"/>
        </w:rPr>
        <w:t xml:space="preserve"> </w:t>
      </w:r>
      <w:proofErr w:type="spellStart"/>
      <w:r w:rsidRPr="00610BC1">
        <w:rPr>
          <w:rFonts w:ascii="Verdana" w:hAnsi="Verdana"/>
          <w:sz w:val="22"/>
          <w:szCs w:val="22"/>
        </w:rPr>
        <w:t>Conseil</w:t>
      </w:r>
      <w:proofErr w:type="spellEnd"/>
      <w:r w:rsidRPr="00610BC1">
        <w:rPr>
          <w:rFonts w:ascii="Verdana" w:hAnsi="Verdana"/>
          <w:sz w:val="22"/>
          <w:szCs w:val="22"/>
        </w:rPr>
        <w:t xml:space="preserve"> des </w:t>
      </w:r>
      <w:proofErr w:type="spellStart"/>
      <w:r w:rsidRPr="00610BC1">
        <w:rPr>
          <w:rFonts w:ascii="Verdana" w:hAnsi="Verdana"/>
          <w:sz w:val="22"/>
          <w:szCs w:val="22"/>
        </w:rPr>
        <w:t>ministres</w:t>
      </w:r>
      <w:proofErr w:type="spellEnd"/>
      <w:r w:rsidRPr="00610BC1">
        <w:rPr>
          <w:rFonts w:ascii="Verdana" w:hAnsi="Verdana"/>
          <w:sz w:val="22"/>
          <w:szCs w:val="22"/>
        </w:rPr>
        <w:t xml:space="preserve"> </w:t>
      </w:r>
      <w:proofErr w:type="spellStart"/>
      <w:r w:rsidRPr="00610BC1">
        <w:rPr>
          <w:rFonts w:ascii="Verdana" w:hAnsi="Verdana"/>
          <w:sz w:val="22"/>
          <w:szCs w:val="22"/>
        </w:rPr>
        <w:t>portent</w:t>
      </w:r>
      <w:proofErr w:type="spellEnd"/>
      <w:r w:rsidRPr="00610BC1">
        <w:rPr>
          <w:rFonts w:ascii="Verdana" w:hAnsi="Verdana"/>
          <w:sz w:val="22"/>
          <w:szCs w:val="22"/>
        </w:rPr>
        <w:t xml:space="preserve"> </w:t>
      </w:r>
      <w:proofErr w:type="spellStart"/>
      <w:proofErr w:type="gramStart"/>
      <w:r w:rsidRPr="00610BC1">
        <w:rPr>
          <w:rFonts w:ascii="Verdana" w:hAnsi="Verdana"/>
          <w:sz w:val="22"/>
          <w:szCs w:val="22"/>
        </w:rPr>
        <w:t>sur</w:t>
      </w:r>
      <w:proofErr w:type="spellEnd"/>
      <w:r w:rsidRPr="00610BC1">
        <w:rPr>
          <w:rFonts w:ascii="Verdana" w:hAnsi="Verdana"/>
          <w:sz w:val="22"/>
          <w:szCs w:val="22"/>
        </w:rPr>
        <w:t xml:space="preserve"> :</w:t>
      </w:r>
      <w:proofErr w:type="gramEnd"/>
    </w:p>
    <w:p w:rsidR="00610BC1" w:rsidRPr="007F431A" w:rsidRDefault="007F431A" w:rsidP="007F431A">
      <w:pPr>
        <w:pStyle w:val="Paragraphedeliste"/>
        <w:spacing w:after="200"/>
        <w:ind w:left="360"/>
        <w:jc w:val="both"/>
        <w:rPr>
          <w:rFonts w:ascii="Verdana" w:hAnsi="Verdana"/>
          <w:b/>
          <w:sz w:val="22"/>
          <w:szCs w:val="22"/>
          <w:u w:val="single"/>
          <w:lang w:val="fr-BE"/>
        </w:rPr>
      </w:pPr>
      <w:r w:rsidRPr="007F431A">
        <w:rPr>
          <w:rFonts w:ascii="Verdana" w:hAnsi="Verdana"/>
          <w:b/>
          <w:sz w:val="22"/>
          <w:szCs w:val="22"/>
          <w:u w:val="single"/>
          <w:lang w:val="fr-BE"/>
        </w:rPr>
        <w:t>2.1. Le renfort immédiat de 70 policiers dont 28 à charge de la police fédérale et 32 à charge des polices locales de Bruxelles</w:t>
      </w:r>
    </w:p>
    <w:p w:rsidR="002253DF" w:rsidRPr="00247922" w:rsidRDefault="00247922" w:rsidP="00247922">
      <w:pPr>
        <w:spacing w:after="200"/>
        <w:jc w:val="both"/>
        <w:rPr>
          <w:rFonts w:ascii="Verdana" w:hAnsi="Verdana"/>
          <w:sz w:val="22"/>
          <w:szCs w:val="22"/>
          <w:lang w:val="fr-BE"/>
        </w:rPr>
      </w:pPr>
      <w:r w:rsidRPr="00247922">
        <w:rPr>
          <w:rFonts w:ascii="Verdana" w:hAnsi="Verdana"/>
          <w:sz w:val="22"/>
          <w:szCs w:val="22"/>
          <w:lang w:val="fr-BE"/>
        </w:rPr>
        <w:t xml:space="preserve">En </w:t>
      </w:r>
      <w:r w:rsidR="002253DF" w:rsidRPr="00247922">
        <w:rPr>
          <w:rFonts w:ascii="Verdana" w:hAnsi="Verdana"/>
          <w:sz w:val="22"/>
          <w:szCs w:val="22"/>
          <w:lang w:val="fr-BE"/>
        </w:rPr>
        <w:t xml:space="preserve"> attendant la mise en place de la solution de nature plus structurelle, </w:t>
      </w:r>
      <w:r w:rsidR="002253DF" w:rsidRPr="00247922">
        <w:rPr>
          <w:rFonts w:ascii="Verdana" w:hAnsi="Verdana"/>
          <w:b/>
          <w:sz w:val="22"/>
          <w:szCs w:val="22"/>
          <w:lang w:val="fr-BE"/>
        </w:rPr>
        <w:t>le renfort immédiat</w:t>
      </w:r>
      <w:r w:rsidR="005A4D79" w:rsidRPr="00247922">
        <w:rPr>
          <w:rFonts w:ascii="Verdana" w:hAnsi="Verdana"/>
          <w:b/>
          <w:sz w:val="22"/>
          <w:szCs w:val="22"/>
          <w:lang w:val="fr-BE"/>
        </w:rPr>
        <w:t>, depuis le 13 avril dernier,</w:t>
      </w:r>
      <w:r w:rsidR="002253DF" w:rsidRPr="00247922">
        <w:rPr>
          <w:rFonts w:ascii="Verdana" w:hAnsi="Verdana"/>
          <w:b/>
          <w:sz w:val="22"/>
          <w:szCs w:val="22"/>
          <w:lang w:val="fr-BE"/>
        </w:rPr>
        <w:t xml:space="preserve"> de la police des chemins de fer établie </w:t>
      </w:r>
      <w:r w:rsidR="00A60B2A" w:rsidRPr="00247922">
        <w:rPr>
          <w:rFonts w:ascii="Verdana" w:hAnsi="Verdana"/>
          <w:b/>
          <w:sz w:val="22"/>
          <w:szCs w:val="22"/>
          <w:lang w:val="fr-BE"/>
        </w:rPr>
        <w:t>en Région bruxelloise</w:t>
      </w:r>
      <w:r w:rsidR="002253DF" w:rsidRPr="00247922">
        <w:rPr>
          <w:rFonts w:ascii="Verdana" w:hAnsi="Verdana"/>
          <w:b/>
          <w:sz w:val="22"/>
          <w:szCs w:val="22"/>
          <w:lang w:val="fr-BE"/>
        </w:rPr>
        <w:t>, au travers</w:t>
      </w:r>
      <w:r w:rsidR="00A60B2A" w:rsidRPr="00247922">
        <w:rPr>
          <w:rFonts w:ascii="Verdana" w:hAnsi="Verdana"/>
          <w:b/>
          <w:sz w:val="22"/>
          <w:szCs w:val="22"/>
          <w:lang w:val="fr-BE"/>
        </w:rPr>
        <w:t xml:space="preserve"> </w:t>
      </w:r>
      <w:r w:rsidR="00EA7ECD" w:rsidRPr="00247922">
        <w:rPr>
          <w:rFonts w:ascii="Verdana" w:hAnsi="Verdana"/>
          <w:b/>
          <w:sz w:val="22"/>
          <w:szCs w:val="22"/>
          <w:lang w:val="fr-BE"/>
        </w:rPr>
        <w:t>de 22 personnes, 7 jours sur 7</w:t>
      </w:r>
      <w:r w:rsidRPr="00247922">
        <w:rPr>
          <w:rFonts w:ascii="Verdana" w:hAnsi="Verdana"/>
          <w:b/>
          <w:sz w:val="22"/>
          <w:szCs w:val="22"/>
          <w:lang w:val="fr-BE"/>
        </w:rPr>
        <w:t xml:space="preserve"> sera financé</w:t>
      </w:r>
      <w:r w:rsidR="00EA7ECD" w:rsidRPr="00247922">
        <w:rPr>
          <w:rFonts w:ascii="Verdana" w:hAnsi="Verdana"/>
          <w:sz w:val="22"/>
          <w:szCs w:val="22"/>
          <w:lang w:val="fr-BE"/>
        </w:rPr>
        <w:t xml:space="preserve">. </w:t>
      </w:r>
      <w:r w:rsidR="00A60B2A" w:rsidRPr="00247922">
        <w:rPr>
          <w:rFonts w:ascii="Verdana" w:hAnsi="Verdana"/>
          <w:sz w:val="22"/>
          <w:szCs w:val="22"/>
          <w:lang w:val="fr-BE"/>
        </w:rPr>
        <w:t>A cet effet, des membres du C</w:t>
      </w:r>
      <w:r w:rsidR="00EA7ECD" w:rsidRPr="00247922">
        <w:rPr>
          <w:rFonts w:ascii="Verdana" w:hAnsi="Verdana"/>
          <w:sz w:val="22"/>
          <w:szCs w:val="22"/>
          <w:lang w:val="fr-BE"/>
        </w:rPr>
        <w:t>orps d’intervention (CIK) des provinces sont</w:t>
      </w:r>
      <w:r w:rsidR="002253DF" w:rsidRPr="00247922">
        <w:rPr>
          <w:rFonts w:ascii="Verdana" w:hAnsi="Verdana"/>
          <w:sz w:val="22"/>
          <w:szCs w:val="22"/>
          <w:lang w:val="fr-BE"/>
        </w:rPr>
        <w:t xml:space="preserve"> </w:t>
      </w:r>
      <w:r w:rsidR="005A4D79" w:rsidRPr="00247922">
        <w:rPr>
          <w:rFonts w:ascii="Verdana" w:hAnsi="Verdana"/>
          <w:sz w:val="22"/>
          <w:szCs w:val="22"/>
          <w:lang w:val="fr-BE"/>
        </w:rPr>
        <w:t>aus</w:t>
      </w:r>
      <w:r w:rsidR="002253DF" w:rsidRPr="00247922">
        <w:rPr>
          <w:rFonts w:ascii="Verdana" w:hAnsi="Verdana"/>
          <w:sz w:val="22"/>
          <w:szCs w:val="22"/>
          <w:lang w:val="fr-BE"/>
        </w:rPr>
        <w:t>si</w:t>
      </w:r>
      <w:r w:rsidR="00EA7ECD" w:rsidRPr="00247922">
        <w:rPr>
          <w:rFonts w:ascii="Verdana" w:hAnsi="Verdana"/>
          <w:sz w:val="22"/>
          <w:szCs w:val="22"/>
          <w:lang w:val="fr-BE"/>
        </w:rPr>
        <w:t xml:space="preserve"> mis </w:t>
      </w:r>
      <w:r w:rsidR="00A60B2A" w:rsidRPr="00247922">
        <w:rPr>
          <w:rFonts w:ascii="Verdana" w:hAnsi="Verdana"/>
          <w:sz w:val="22"/>
          <w:szCs w:val="22"/>
          <w:lang w:val="fr-BE"/>
        </w:rPr>
        <w:t xml:space="preserve">provisoirement </w:t>
      </w:r>
      <w:r w:rsidR="00EA7ECD" w:rsidRPr="00247922">
        <w:rPr>
          <w:rFonts w:ascii="Verdana" w:hAnsi="Verdana"/>
          <w:sz w:val="22"/>
          <w:szCs w:val="22"/>
          <w:lang w:val="fr-BE"/>
        </w:rPr>
        <w:t>à disposition</w:t>
      </w:r>
      <w:r w:rsidR="002253DF" w:rsidRPr="00247922">
        <w:rPr>
          <w:rFonts w:ascii="Verdana" w:hAnsi="Verdana"/>
          <w:sz w:val="22"/>
          <w:szCs w:val="22"/>
          <w:lang w:val="fr-BE"/>
        </w:rPr>
        <w:t xml:space="preserve"> pour</w:t>
      </w:r>
      <w:r w:rsidR="00A60B2A" w:rsidRPr="00247922">
        <w:rPr>
          <w:rFonts w:ascii="Verdana" w:hAnsi="Verdana"/>
          <w:sz w:val="22"/>
          <w:szCs w:val="22"/>
          <w:lang w:val="fr-BE"/>
        </w:rPr>
        <w:t xml:space="preserve"> la sécurisation d</w:t>
      </w:r>
      <w:r w:rsidR="00EA7ECD" w:rsidRPr="00247922">
        <w:rPr>
          <w:rFonts w:ascii="Verdana" w:hAnsi="Verdana"/>
          <w:sz w:val="22"/>
          <w:szCs w:val="22"/>
          <w:lang w:val="fr-BE"/>
        </w:rPr>
        <w:t>es transports en commun à Bruxelles à raison de huit équipes par jour (16 personnes, 7 jours sur 7)</w:t>
      </w:r>
      <w:r w:rsidR="005A4D79" w:rsidRPr="00247922">
        <w:rPr>
          <w:rFonts w:ascii="Verdana" w:hAnsi="Verdana"/>
          <w:sz w:val="22"/>
          <w:szCs w:val="22"/>
          <w:lang w:val="fr-BE"/>
        </w:rPr>
        <w:t>, ce à quoi s’ajoutent les 32 personnes mises à disposition par les zones de police, ce qui, au final, signifie la présence de 70 policiers supplémentaires sur le réseau (bus, métro, gares), chaque jour</w:t>
      </w:r>
      <w:r w:rsidR="00D84C22" w:rsidRPr="00247922">
        <w:rPr>
          <w:rFonts w:ascii="Verdana" w:hAnsi="Verdana"/>
          <w:sz w:val="22"/>
          <w:szCs w:val="22"/>
          <w:lang w:val="fr-BE"/>
        </w:rPr>
        <w:t>.</w:t>
      </w:r>
      <w:r w:rsidR="002253DF" w:rsidRPr="00247922">
        <w:rPr>
          <w:rFonts w:ascii="Verdana" w:hAnsi="Verdana"/>
          <w:sz w:val="22"/>
          <w:szCs w:val="22"/>
          <w:lang w:val="fr-BE"/>
        </w:rPr>
        <w:t xml:space="preserve"> Les moyens permettant à la police des chemins de fer et au CIK d’effectuer des prestations supplémentaires, les nuits, les week-ends et les jours fériés sont eux aussi augmentés pour cette année 2012.</w:t>
      </w:r>
    </w:p>
    <w:p w:rsidR="005A4D79" w:rsidRPr="003327D6" w:rsidRDefault="005A4D79" w:rsidP="003327D6">
      <w:pPr>
        <w:spacing w:after="200"/>
        <w:jc w:val="both"/>
        <w:rPr>
          <w:rFonts w:ascii="Verdana" w:hAnsi="Verdana"/>
          <w:sz w:val="22"/>
          <w:szCs w:val="22"/>
          <w:lang w:val="fr-BE"/>
        </w:rPr>
      </w:pPr>
      <w:r w:rsidRPr="003327D6">
        <w:rPr>
          <w:rFonts w:ascii="Verdana" w:hAnsi="Verdana"/>
          <w:sz w:val="22"/>
          <w:szCs w:val="22"/>
          <w:lang w:val="fr-BE"/>
        </w:rPr>
        <w:t>Depuis l’entrée en vigueur de ce dispositif le 13 avril dernier, ce premier mois nous permet de dresser un bilan provisoire de cette mesure :</w:t>
      </w:r>
    </w:p>
    <w:p w:rsidR="005A4D79" w:rsidRDefault="005A4D79" w:rsidP="00610BC1">
      <w:pPr>
        <w:pStyle w:val="Paragraphedeliste"/>
        <w:spacing w:after="200"/>
        <w:ind w:left="360"/>
        <w:jc w:val="both"/>
        <w:rPr>
          <w:rFonts w:ascii="Verdana" w:hAnsi="Verdana"/>
          <w:sz w:val="22"/>
          <w:szCs w:val="22"/>
          <w:lang w:val="fr-BE"/>
        </w:rPr>
      </w:pPr>
      <w:r>
        <w:rPr>
          <w:rFonts w:ascii="Verdana" w:hAnsi="Verdana"/>
          <w:sz w:val="22"/>
          <w:szCs w:val="22"/>
          <w:lang w:val="fr-BE"/>
        </w:rPr>
        <w:t>- le nombre d’arrestations effectuées en moyenne chaque jour a augmenté</w:t>
      </w:r>
      <w:r w:rsidR="00247922">
        <w:rPr>
          <w:rFonts w:ascii="Verdana" w:hAnsi="Verdana"/>
          <w:sz w:val="22"/>
          <w:szCs w:val="22"/>
          <w:lang w:val="fr-BE"/>
        </w:rPr>
        <w:t xml:space="preserve"> et do</w:t>
      </w:r>
      <w:r w:rsidR="003327D6">
        <w:rPr>
          <w:rFonts w:ascii="Verdana" w:hAnsi="Verdana"/>
          <w:sz w:val="22"/>
          <w:szCs w:val="22"/>
          <w:lang w:val="fr-BE"/>
        </w:rPr>
        <w:t>ublé</w:t>
      </w:r>
      <w:r>
        <w:rPr>
          <w:rFonts w:ascii="Verdana" w:hAnsi="Verdana"/>
          <w:sz w:val="22"/>
          <w:szCs w:val="22"/>
          <w:lang w:val="fr-BE"/>
        </w:rPr>
        <w:t>. L’an passé, le nombre moyen par jour était de</w:t>
      </w:r>
      <w:r w:rsidR="00B05384">
        <w:rPr>
          <w:rFonts w:ascii="Verdana" w:hAnsi="Verdana"/>
          <w:sz w:val="22"/>
          <w:szCs w:val="22"/>
          <w:lang w:val="fr-BE"/>
        </w:rPr>
        <w:t xml:space="preserve"> 7 tandis qu’entre le 13 avril et le 10 mai, il est de 14 en moyenne, pour diverses infractions, comme des faits de vols par exemple. Le nombre plus importants de patrouille</w:t>
      </w:r>
      <w:r w:rsidR="00D84C22">
        <w:rPr>
          <w:rFonts w:ascii="Verdana" w:hAnsi="Verdana"/>
          <w:sz w:val="22"/>
          <w:szCs w:val="22"/>
          <w:lang w:val="fr-BE"/>
        </w:rPr>
        <w:t>s</w:t>
      </w:r>
      <w:r w:rsidR="00B05384">
        <w:rPr>
          <w:rFonts w:ascii="Verdana" w:hAnsi="Verdana"/>
          <w:sz w:val="22"/>
          <w:szCs w:val="22"/>
          <w:lang w:val="fr-BE"/>
        </w:rPr>
        <w:t xml:space="preserve"> permet en effet un contrôle plus fréquent et un traitement plus rapide des délits, ce qui explique cette augmentation</w:t>
      </w:r>
      <w:r w:rsidR="005B45A5">
        <w:rPr>
          <w:rFonts w:ascii="Verdana" w:hAnsi="Verdana"/>
          <w:sz w:val="22"/>
          <w:szCs w:val="22"/>
          <w:lang w:val="fr-BE"/>
        </w:rPr>
        <w:t> ;</w:t>
      </w:r>
    </w:p>
    <w:p w:rsidR="005A4D79" w:rsidRDefault="005A4D79" w:rsidP="00610BC1">
      <w:pPr>
        <w:pStyle w:val="Paragraphedeliste"/>
        <w:spacing w:after="200"/>
        <w:ind w:left="360"/>
        <w:jc w:val="both"/>
        <w:rPr>
          <w:rFonts w:ascii="Verdana" w:hAnsi="Verdana"/>
          <w:sz w:val="22"/>
          <w:szCs w:val="22"/>
          <w:lang w:val="fr-BE"/>
        </w:rPr>
      </w:pPr>
      <w:r>
        <w:rPr>
          <w:rFonts w:ascii="Verdana" w:hAnsi="Verdana"/>
          <w:sz w:val="22"/>
          <w:szCs w:val="22"/>
          <w:lang w:val="fr-BE"/>
        </w:rPr>
        <w:t xml:space="preserve">- </w:t>
      </w:r>
      <w:r w:rsidR="00B05384">
        <w:rPr>
          <w:rFonts w:ascii="Verdana" w:hAnsi="Verdana"/>
          <w:sz w:val="22"/>
          <w:szCs w:val="22"/>
          <w:lang w:val="fr-BE"/>
        </w:rPr>
        <w:t xml:space="preserve">les </w:t>
      </w:r>
      <w:r>
        <w:rPr>
          <w:rFonts w:ascii="Verdana" w:hAnsi="Verdana"/>
          <w:sz w:val="22"/>
          <w:szCs w:val="22"/>
          <w:lang w:val="fr-BE"/>
        </w:rPr>
        <w:t>temps d’intervention sont raccourcis et de la sorte, les temps d’</w:t>
      </w:r>
      <w:r w:rsidR="00B05384">
        <w:rPr>
          <w:rFonts w:ascii="Verdana" w:hAnsi="Verdana"/>
          <w:sz w:val="22"/>
          <w:szCs w:val="22"/>
          <w:lang w:val="fr-BE"/>
        </w:rPr>
        <w:t>attente également</w:t>
      </w:r>
      <w:r w:rsidR="005B45A5">
        <w:rPr>
          <w:rFonts w:ascii="Verdana" w:hAnsi="Verdana"/>
          <w:sz w:val="22"/>
          <w:szCs w:val="22"/>
          <w:lang w:val="fr-BE"/>
        </w:rPr>
        <w:t> ;</w:t>
      </w:r>
    </w:p>
    <w:p w:rsidR="005A4D79" w:rsidRDefault="005A4D79" w:rsidP="00610BC1">
      <w:pPr>
        <w:pStyle w:val="Paragraphedeliste"/>
        <w:spacing w:after="200"/>
        <w:ind w:left="360"/>
        <w:jc w:val="both"/>
        <w:rPr>
          <w:rFonts w:ascii="Verdana" w:hAnsi="Verdana"/>
          <w:sz w:val="22"/>
          <w:szCs w:val="22"/>
          <w:lang w:val="fr-BE"/>
        </w:rPr>
      </w:pPr>
      <w:r>
        <w:rPr>
          <w:rFonts w:ascii="Verdana" w:hAnsi="Verdana"/>
          <w:sz w:val="22"/>
          <w:szCs w:val="22"/>
          <w:lang w:val="fr-BE"/>
        </w:rPr>
        <w:t xml:space="preserve">- </w:t>
      </w:r>
      <w:r w:rsidR="00B05384">
        <w:rPr>
          <w:rFonts w:ascii="Verdana" w:hAnsi="Verdana"/>
          <w:sz w:val="22"/>
          <w:szCs w:val="22"/>
          <w:lang w:val="fr-BE"/>
        </w:rPr>
        <w:t xml:space="preserve">les acteurs de terrain soulignent la </w:t>
      </w:r>
      <w:r>
        <w:rPr>
          <w:rFonts w:ascii="Verdana" w:hAnsi="Verdana"/>
          <w:sz w:val="22"/>
          <w:szCs w:val="22"/>
          <w:lang w:val="fr-BE"/>
        </w:rPr>
        <w:t xml:space="preserve">meilleure collaboration entre </w:t>
      </w:r>
      <w:r w:rsidR="00B05384">
        <w:rPr>
          <w:rFonts w:ascii="Verdana" w:hAnsi="Verdana"/>
          <w:sz w:val="22"/>
          <w:szCs w:val="22"/>
          <w:lang w:val="fr-BE"/>
        </w:rPr>
        <w:t xml:space="preserve">les </w:t>
      </w:r>
      <w:r>
        <w:rPr>
          <w:rFonts w:ascii="Verdana" w:hAnsi="Verdana"/>
          <w:sz w:val="22"/>
          <w:szCs w:val="22"/>
          <w:lang w:val="fr-BE"/>
        </w:rPr>
        <w:t>services de police et ceux de la STIB</w:t>
      </w:r>
      <w:r w:rsidR="005B45A5">
        <w:rPr>
          <w:rFonts w:ascii="Verdana" w:hAnsi="Verdana"/>
          <w:sz w:val="22"/>
          <w:szCs w:val="22"/>
          <w:lang w:val="fr-BE"/>
        </w:rPr>
        <w:t> ;</w:t>
      </w:r>
    </w:p>
    <w:p w:rsidR="005A4D79" w:rsidRDefault="00B05384" w:rsidP="00610BC1">
      <w:pPr>
        <w:pStyle w:val="Paragraphedeliste"/>
        <w:spacing w:after="200"/>
        <w:ind w:left="360"/>
        <w:jc w:val="both"/>
        <w:rPr>
          <w:rFonts w:ascii="Verdana" w:hAnsi="Verdana"/>
          <w:sz w:val="22"/>
          <w:szCs w:val="22"/>
          <w:lang w:val="fr-BE"/>
        </w:rPr>
      </w:pPr>
      <w:r>
        <w:rPr>
          <w:rFonts w:ascii="Verdana" w:hAnsi="Verdana"/>
          <w:sz w:val="22"/>
          <w:szCs w:val="22"/>
          <w:lang w:val="fr-BE"/>
        </w:rPr>
        <w:t>- cette</w:t>
      </w:r>
      <w:r w:rsidR="005A4D79">
        <w:rPr>
          <w:rFonts w:ascii="Verdana" w:hAnsi="Verdana"/>
          <w:sz w:val="22"/>
          <w:szCs w:val="22"/>
          <w:lang w:val="fr-BE"/>
        </w:rPr>
        <w:t xml:space="preserve"> présence polic</w:t>
      </w:r>
      <w:r>
        <w:rPr>
          <w:rFonts w:ascii="Verdana" w:hAnsi="Verdana"/>
          <w:sz w:val="22"/>
          <w:szCs w:val="22"/>
          <w:lang w:val="fr-BE"/>
        </w:rPr>
        <w:t>i</w:t>
      </w:r>
      <w:r w:rsidR="005A4D79">
        <w:rPr>
          <w:rFonts w:ascii="Verdana" w:hAnsi="Verdana"/>
          <w:sz w:val="22"/>
          <w:szCs w:val="22"/>
          <w:lang w:val="fr-BE"/>
        </w:rPr>
        <w:t xml:space="preserve">ère </w:t>
      </w:r>
      <w:r>
        <w:rPr>
          <w:rFonts w:ascii="Verdana" w:hAnsi="Verdana"/>
          <w:sz w:val="22"/>
          <w:szCs w:val="22"/>
          <w:lang w:val="fr-BE"/>
        </w:rPr>
        <w:t xml:space="preserve">renforcée </w:t>
      </w:r>
      <w:proofErr w:type="gramStart"/>
      <w:r w:rsidR="005A4D79">
        <w:rPr>
          <w:rFonts w:ascii="Verdana" w:hAnsi="Verdana"/>
          <w:sz w:val="22"/>
          <w:szCs w:val="22"/>
          <w:lang w:val="fr-BE"/>
        </w:rPr>
        <w:t>a</w:t>
      </w:r>
      <w:proofErr w:type="gramEnd"/>
      <w:r w:rsidR="005A4D79">
        <w:rPr>
          <w:rFonts w:ascii="Verdana" w:hAnsi="Verdana"/>
          <w:sz w:val="22"/>
          <w:szCs w:val="22"/>
          <w:lang w:val="fr-BE"/>
        </w:rPr>
        <w:t xml:space="preserve"> des effets aussi sur le sentiment de sécurité des passagers et du personnel de la STIB</w:t>
      </w:r>
      <w:r w:rsidR="005B45A5">
        <w:rPr>
          <w:rFonts w:ascii="Verdana" w:hAnsi="Verdana"/>
          <w:sz w:val="22"/>
          <w:szCs w:val="22"/>
          <w:lang w:val="fr-BE"/>
        </w:rPr>
        <w:t> ;</w:t>
      </w:r>
    </w:p>
    <w:p w:rsidR="005A4D79" w:rsidRDefault="005A4D79" w:rsidP="00610BC1">
      <w:pPr>
        <w:pStyle w:val="Paragraphedeliste"/>
        <w:spacing w:after="200"/>
        <w:ind w:left="360"/>
        <w:jc w:val="both"/>
        <w:rPr>
          <w:rFonts w:ascii="Verdana" w:hAnsi="Verdana"/>
          <w:sz w:val="22"/>
          <w:szCs w:val="22"/>
          <w:lang w:val="fr-BE"/>
        </w:rPr>
      </w:pPr>
      <w:r>
        <w:rPr>
          <w:rFonts w:ascii="Verdana" w:hAnsi="Verdana"/>
          <w:sz w:val="22"/>
          <w:szCs w:val="22"/>
          <w:lang w:val="fr-BE"/>
        </w:rPr>
        <w:t xml:space="preserve">- une réduction </w:t>
      </w:r>
      <w:r w:rsidR="00B05384">
        <w:rPr>
          <w:rFonts w:ascii="Verdana" w:hAnsi="Verdana"/>
          <w:sz w:val="22"/>
          <w:szCs w:val="22"/>
          <w:lang w:val="fr-BE"/>
        </w:rPr>
        <w:t>du nombre de nuisances sur le réseau est également constatée grâce aux interventions plus rapides.</w:t>
      </w:r>
    </w:p>
    <w:p w:rsidR="00B10104" w:rsidRDefault="00B10104" w:rsidP="00610BC1">
      <w:pPr>
        <w:pStyle w:val="Paragraphedeliste"/>
        <w:spacing w:after="200"/>
        <w:ind w:left="360"/>
        <w:jc w:val="both"/>
        <w:rPr>
          <w:rFonts w:ascii="Verdana" w:hAnsi="Verdana"/>
          <w:sz w:val="22"/>
          <w:szCs w:val="22"/>
          <w:lang w:val="fr-BE"/>
        </w:rPr>
      </w:pPr>
    </w:p>
    <w:p w:rsidR="003327D6" w:rsidRDefault="00B10104" w:rsidP="003327D6">
      <w:pPr>
        <w:pStyle w:val="Paragraphedeliste"/>
        <w:spacing w:after="200"/>
        <w:ind w:left="360"/>
        <w:jc w:val="both"/>
        <w:rPr>
          <w:rFonts w:ascii="Verdana" w:hAnsi="Verdana"/>
          <w:b/>
          <w:sz w:val="22"/>
          <w:szCs w:val="22"/>
          <w:u w:val="single"/>
          <w:lang w:val="fr-BE"/>
        </w:rPr>
      </w:pPr>
      <w:r w:rsidRPr="007F431A">
        <w:rPr>
          <w:rFonts w:ascii="Verdana" w:hAnsi="Verdana"/>
          <w:b/>
          <w:sz w:val="22"/>
          <w:szCs w:val="22"/>
          <w:u w:val="single"/>
          <w:lang w:val="fr-BE"/>
        </w:rPr>
        <w:t>2.2. L’engagement complémentaire de 100 inspecteurs de police pour la police des chemins de fer</w:t>
      </w:r>
    </w:p>
    <w:p w:rsidR="00610BC1" w:rsidRPr="003327D6" w:rsidRDefault="00B10104" w:rsidP="003327D6">
      <w:pPr>
        <w:spacing w:after="200"/>
        <w:jc w:val="both"/>
        <w:rPr>
          <w:rFonts w:ascii="Verdana" w:hAnsi="Verdana"/>
          <w:b/>
          <w:sz w:val="22"/>
          <w:szCs w:val="22"/>
          <w:u w:val="single"/>
          <w:lang w:val="fr-BE"/>
        </w:rPr>
      </w:pPr>
      <w:r w:rsidRPr="003327D6">
        <w:rPr>
          <w:rFonts w:ascii="Verdana" w:hAnsi="Verdana"/>
          <w:sz w:val="22"/>
          <w:szCs w:val="22"/>
          <w:lang w:val="fr-BE"/>
        </w:rPr>
        <w:t>D</w:t>
      </w:r>
      <w:r w:rsidR="00EA7ECD" w:rsidRPr="003327D6">
        <w:rPr>
          <w:rFonts w:ascii="Verdana" w:hAnsi="Verdana"/>
          <w:sz w:val="22"/>
          <w:szCs w:val="22"/>
          <w:lang w:val="fr-BE"/>
        </w:rPr>
        <w:t xml:space="preserve">e manière plus structurelle, </w:t>
      </w:r>
      <w:r w:rsidRPr="003327D6">
        <w:rPr>
          <w:rFonts w:ascii="Verdana" w:hAnsi="Verdana"/>
          <w:sz w:val="22"/>
          <w:szCs w:val="22"/>
          <w:lang w:val="fr-BE"/>
        </w:rPr>
        <w:t xml:space="preserve">le Conseil des ministres a décidé </w:t>
      </w:r>
      <w:r w:rsidRPr="003327D6">
        <w:rPr>
          <w:rFonts w:ascii="Verdana" w:hAnsi="Verdana"/>
          <w:b/>
          <w:sz w:val="22"/>
          <w:szCs w:val="22"/>
          <w:lang w:val="fr-BE"/>
        </w:rPr>
        <w:t>d’</w:t>
      </w:r>
      <w:r w:rsidR="005116F7" w:rsidRPr="003327D6">
        <w:rPr>
          <w:rFonts w:ascii="Verdana" w:hAnsi="Verdana"/>
          <w:b/>
          <w:sz w:val="22"/>
          <w:szCs w:val="22"/>
          <w:lang w:val="fr-BE"/>
        </w:rPr>
        <w:t xml:space="preserve">une augmentation du cadre organique de la police des chemins de fer, </w:t>
      </w:r>
      <w:r w:rsidR="00EA7ECD" w:rsidRPr="003327D6">
        <w:rPr>
          <w:rFonts w:ascii="Verdana" w:hAnsi="Verdana"/>
          <w:b/>
          <w:sz w:val="22"/>
          <w:szCs w:val="22"/>
          <w:lang w:val="fr-BE"/>
        </w:rPr>
        <w:t xml:space="preserve"> </w:t>
      </w:r>
      <w:r w:rsidR="005116F7" w:rsidRPr="003327D6">
        <w:rPr>
          <w:rFonts w:ascii="Verdana" w:hAnsi="Verdana"/>
          <w:b/>
          <w:sz w:val="22"/>
          <w:szCs w:val="22"/>
          <w:lang w:val="fr-BE"/>
        </w:rPr>
        <w:t xml:space="preserve">dès 2012, </w:t>
      </w:r>
      <w:r w:rsidR="00EA7ECD" w:rsidRPr="003327D6">
        <w:rPr>
          <w:rFonts w:ascii="Verdana" w:hAnsi="Verdana"/>
          <w:b/>
          <w:sz w:val="22"/>
          <w:szCs w:val="22"/>
          <w:lang w:val="fr-BE"/>
        </w:rPr>
        <w:t>de 100 inspecteurs de police</w:t>
      </w:r>
      <w:r w:rsidR="005116F7" w:rsidRPr="003327D6">
        <w:rPr>
          <w:rFonts w:ascii="Verdana" w:hAnsi="Verdana"/>
          <w:b/>
          <w:sz w:val="22"/>
          <w:szCs w:val="22"/>
          <w:lang w:val="fr-BE"/>
        </w:rPr>
        <w:t xml:space="preserve"> affectés à Bruxelles</w:t>
      </w:r>
      <w:r w:rsidR="005116F7" w:rsidRPr="003327D6">
        <w:rPr>
          <w:rFonts w:ascii="Verdana" w:hAnsi="Verdana"/>
          <w:sz w:val="22"/>
          <w:szCs w:val="22"/>
          <w:lang w:val="fr-BE"/>
        </w:rPr>
        <w:t>,</w:t>
      </w:r>
      <w:r w:rsidR="00610BC1" w:rsidRPr="003327D6">
        <w:rPr>
          <w:rFonts w:ascii="Verdana" w:hAnsi="Verdana"/>
          <w:sz w:val="22"/>
          <w:szCs w:val="22"/>
          <w:lang w:val="fr-BE"/>
        </w:rPr>
        <w:t xml:space="preserve"> </w:t>
      </w:r>
      <w:r w:rsidR="005116F7" w:rsidRPr="003327D6">
        <w:rPr>
          <w:rFonts w:ascii="Verdana" w:hAnsi="Verdana"/>
          <w:sz w:val="22"/>
          <w:szCs w:val="22"/>
          <w:lang w:val="fr-BE"/>
        </w:rPr>
        <w:t xml:space="preserve">pour répondre aux besoins déterminés par les services concernés et déjà annoncés après le décès de Joe van Holsbeek, mais jamais réalisés notamment à cause des affaires courantes. </w:t>
      </w:r>
      <w:r w:rsidR="00EA7ECD" w:rsidRPr="003327D6">
        <w:rPr>
          <w:rFonts w:ascii="Verdana" w:hAnsi="Verdana"/>
          <w:b/>
          <w:sz w:val="22"/>
          <w:szCs w:val="22"/>
          <w:lang w:val="fr-BE"/>
        </w:rPr>
        <w:t xml:space="preserve">Cette augmentation se fera </w:t>
      </w:r>
      <w:r w:rsidR="00A60B2A" w:rsidRPr="003327D6">
        <w:rPr>
          <w:rFonts w:ascii="Verdana" w:hAnsi="Verdana"/>
          <w:b/>
          <w:sz w:val="22"/>
          <w:szCs w:val="22"/>
          <w:lang w:val="fr-BE"/>
        </w:rPr>
        <w:t xml:space="preserve">par un prélèvement exceptionnel de </w:t>
      </w:r>
      <w:r w:rsidR="00EA7ECD" w:rsidRPr="003327D6">
        <w:rPr>
          <w:rFonts w:ascii="Verdana" w:hAnsi="Verdana"/>
          <w:b/>
          <w:sz w:val="22"/>
          <w:szCs w:val="22"/>
          <w:lang w:val="fr-BE"/>
        </w:rPr>
        <w:t xml:space="preserve">30 inspecteurs sur l’ensemble des aspirants </w:t>
      </w:r>
      <w:r w:rsidR="00A60B2A" w:rsidRPr="003327D6">
        <w:rPr>
          <w:rFonts w:ascii="Verdana" w:hAnsi="Verdana"/>
          <w:b/>
          <w:sz w:val="22"/>
          <w:szCs w:val="22"/>
          <w:lang w:val="fr-BE"/>
        </w:rPr>
        <w:t xml:space="preserve">arrivant en fin de formation </w:t>
      </w:r>
      <w:r w:rsidR="00EA7ECD" w:rsidRPr="003327D6">
        <w:rPr>
          <w:rFonts w:ascii="Verdana" w:hAnsi="Verdana"/>
          <w:b/>
          <w:sz w:val="22"/>
          <w:szCs w:val="22"/>
          <w:lang w:val="fr-BE"/>
        </w:rPr>
        <w:t>en juin</w:t>
      </w:r>
      <w:r w:rsidR="005116F7" w:rsidRPr="003327D6">
        <w:rPr>
          <w:rFonts w:ascii="Verdana" w:hAnsi="Verdana"/>
          <w:b/>
          <w:sz w:val="22"/>
          <w:szCs w:val="22"/>
          <w:lang w:val="fr-BE"/>
        </w:rPr>
        <w:t xml:space="preserve"> de cette année</w:t>
      </w:r>
      <w:r w:rsidR="00A60B2A" w:rsidRPr="003327D6">
        <w:rPr>
          <w:rFonts w:ascii="Verdana" w:hAnsi="Verdana"/>
          <w:b/>
          <w:sz w:val="22"/>
          <w:szCs w:val="22"/>
          <w:lang w:val="fr-BE"/>
        </w:rPr>
        <w:t xml:space="preserve"> </w:t>
      </w:r>
      <w:r w:rsidR="00EA7ECD" w:rsidRPr="003327D6">
        <w:rPr>
          <w:rFonts w:ascii="Verdana" w:hAnsi="Verdana"/>
          <w:b/>
          <w:sz w:val="22"/>
          <w:szCs w:val="22"/>
          <w:lang w:val="fr-BE"/>
        </w:rPr>
        <w:t xml:space="preserve">et </w:t>
      </w:r>
      <w:r w:rsidR="00A60B2A" w:rsidRPr="003327D6">
        <w:rPr>
          <w:rFonts w:ascii="Verdana" w:hAnsi="Verdana"/>
          <w:b/>
          <w:sz w:val="22"/>
          <w:szCs w:val="22"/>
          <w:lang w:val="fr-BE"/>
        </w:rPr>
        <w:t xml:space="preserve">de </w:t>
      </w:r>
      <w:r w:rsidR="00EA7ECD" w:rsidRPr="003327D6">
        <w:rPr>
          <w:rFonts w:ascii="Verdana" w:hAnsi="Verdana"/>
          <w:b/>
          <w:sz w:val="22"/>
          <w:szCs w:val="22"/>
          <w:lang w:val="fr-BE"/>
        </w:rPr>
        <w:t>70 inspecteurs sur ceux qui termineront leur formation en septembre 2012.</w:t>
      </w:r>
      <w:r w:rsidR="00EA7ECD" w:rsidRPr="003327D6">
        <w:rPr>
          <w:rFonts w:ascii="Verdana" w:hAnsi="Verdana"/>
          <w:sz w:val="22"/>
          <w:szCs w:val="22"/>
          <w:lang w:val="fr-BE"/>
        </w:rPr>
        <w:t xml:space="preserve"> De la sorte, l’augmentation </w:t>
      </w:r>
      <w:r w:rsidR="00EA7ECD" w:rsidRPr="003327D6">
        <w:rPr>
          <w:rFonts w:ascii="Verdana" w:hAnsi="Verdana"/>
          <w:sz w:val="22"/>
          <w:szCs w:val="22"/>
          <w:lang w:val="fr-BE"/>
        </w:rPr>
        <w:lastRenderedPageBreak/>
        <w:t xml:space="preserve">du cadre </w:t>
      </w:r>
      <w:r w:rsidR="00A60B2A" w:rsidRPr="003327D6">
        <w:rPr>
          <w:rFonts w:ascii="Verdana" w:hAnsi="Verdana"/>
          <w:sz w:val="22"/>
          <w:szCs w:val="22"/>
          <w:lang w:val="fr-BE"/>
        </w:rPr>
        <w:t>aura été réalisée</w:t>
      </w:r>
      <w:r w:rsidR="00EA7ECD" w:rsidRPr="003327D6">
        <w:rPr>
          <w:rFonts w:ascii="Verdana" w:hAnsi="Verdana"/>
          <w:sz w:val="22"/>
          <w:szCs w:val="22"/>
          <w:lang w:val="fr-BE"/>
        </w:rPr>
        <w:t xml:space="preserve"> pour la fin de l’année et le</w:t>
      </w:r>
      <w:r w:rsidR="00A60B2A" w:rsidRPr="003327D6">
        <w:rPr>
          <w:rFonts w:ascii="Verdana" w:hAnsi="Verdana"/>
          <w:sz w:val="22"/>
          <w:szCs w:val="22"/>
          <w:lang w:val="fr-BE"/>
        </w:rPr>
        <w:t xml:space="preserve"> dispositif</w:t>
      </w:r>
      <w:r w:rsidR="00BA5D8A" w:rsidRPr="003327D6">
        <w:rPr>
          <w:rFonts w:ascii="Verdana" w:hAnsi="Verdana"/>
          <w:sz w:val="22"/>
          <w:szCs w:val="22"/>
          <w:lang w:val="fr-BE"/>
        </w:rPr>
        <w:t xml:space="preserve"> transitoire pourra être levé</w:t>
      </w:r>
      <w:r w:rsidR="00EA7ECD" w:rsidRPr="003327D6">
        <w:rPr>
          <w:rFonts w:ascii="Verdana" w:hAnsi="Verdana"/>
          <w:sz w:val="22"/>
          <w:szCs w:val="22"/>
          <w:lang w:val="fr-BE"/>
        </w:rPr>
        <w:t>.</w:t>
      </w:r>
    </w:p>
    <w:p w:rsidR="007F431A" w:rsidRPr="00CC32BF" w:rsidRDefault="007F431A" w:rsidP="007F431A">
      <w:pPr>
        <w:pStyle w:val="Paragraphedeliste"/>
        <w:spacing w:after="200"/>
        <w:ind w:left="360"/>
        <w:jc w:val="both"/>
        <w:rPr>
          <w:rFonts w:ascii="Verdana" w:hAnsi="Verdana"/>
          <w:sz w:val="22"/>
          <w:szCs w:val="22"/>
          <w:lang w:val="fr-BE"/>
        </w:rPr>
      </w:pPr>
    </w:p>
    <w:p w:rsidR="00B10104" w:rsidRPr="007F431A" w:rsidRDefault="00B10104" w:rsidP="007F431A">
      <w:pPr>
        <w:pStyle w:val="Paragraphedeliste"/>
        <w:spacing w:after="200"/>
        <w:ind w:left="360"/>
        <w:jc w:val="both"/>
        <w:rPr>
          <w:rFonts w:ascii="Verdana" w:hAnsi="Verdana"/>
          <w:b/>
          <w:sz w:val="22"/>
          <w:szCs w:val="22"/>
          <w:u w:val="single"/>
          <w:lang w:val="fr-BE"/>
        </w:rPr>
      </w:pPr>
      <w:r w:rsidRPr="007F431A">
        <w:rPr>
          <w:rFonts w:ascii="Verdana" w:hAnsi="Verdana"/>
          <w:b/>
          <w:sz w:val="22"/>
          <w:szCs w:val="22"/>
          <w:u w:val="single"/>
          <w:lang w:val="fr-BE"/>
        </w:rPr>
        <w:t xml:space="preserve">2.3. Le </w:t>
      </w:r>
      <w:r w:rsidR="00694F4A" w:rsidRPr="007F431A">
        <w:rPr>
          <w:rFonts w:ascii="Verdana" w:hAnsi="Verdana"/>
          <w:b/>
          <w:sz w:val="22"/>
          <w:szCs w:val="22"/>
          <w:u w:val="single"/>
          <w:lang w:val="fr-BE"/>
        </w:rPr>
        <w:t xml:space="preserve">renfort des unités opérationnelles de la police fédérale par un </w:t>
      </w:r>
      <w:r w:rsidRPr="007F431A">
        <w:rPr>
          <w:rFonts w:ascii="Verdana" w:hAnsi="Verdana"/>
          <w:b/>
          <w:sz w:val="22"/>
          <w:szCs w:val="22"/>
          <w:u w:val="single"/>
          <w:lang w:val="fr-BE"/>
        </w:rPr>
        <w:t>apport</w:t>
      </w:r>
      <w:r w:rsidR="00694F4A" w:rsidRPr="007F431A">
        <w:rPr>
          <w:rFonts w:ascii="Verdana" w:hAnsi="Verdana"/>
          <w:b/>
          <w:sz w:val="22"/>
          <w:szCs w:val="22"/>
          <w:u w:val="single"/>
          <w:lang w:val="fr-BE"/>
        </w:rPr>
        <w:t xml:space="preserve"> exceptionnel supplémentaire de 25 candidats inspecteurs, arrivés en fin de formation au 1er octobre 2012, à destination de la police fédérale</w:t>
      </w:r>
    </w:p>
    <w:p w:rsidR="00B10104" w:rsidRDefault="00B10104" w:rsidP="00B10104">
      <w:pPr>
        <w:pStyle w:val="Paragraphedeliste"/>
        <w:spacing w:after="200"/>
        <w:ind w:left="360"/>
        <w:jc w:val="both"/>
        <w:rPr>
          <w:rFonts w:ascii="Verdana" w:hAnsi="Verdana"/>
          <w:sz w:val="22"/>
          <w:szCs w:val="22"/>
          <w:lang w:val="fr-BE"/>
        </w:rPr>
      </w:pPr>
    </w:p>
    <w:p w:rsidR="0035476C" w:rsidRPr="007F431A" w:rsidRDefault="00694F4A" w:rsidP="00B10104">
      <w:pPr>
        <w:spacing w:after="200"/>
        <w:jc w:val="both"/>
        <w:rPr>
          <w:rFonts w:ascii="Verdana" w:hAnsi="Verdana"/>
          <w:sz w:val="22"/>
          <w:szCs w:val="22"/>
          <w:lang w:val="fr-BE"/>
        </w:rPr>
      </w:pPr>
      <w:r w:rsidRPr="007F431A">
        <w:rPr>
          <w:rFonts w:ascii="Verdana" w:hAnsi="Verdana"/>
          <w:sz w:val="22"/>
          <w:szCs w:val="22"/>
          <w:lang w:val="fr-BE"/>
        </w:rPr>
        <w:t xml:space="preserve">Ces 25 membres du personnel supplémentaires seront affectés selon les priorités du Plan national de Sécurité 2012-2015 et ce, selon des modalités à définir </w:t>
      </w:r>
      <w:r w:rsidR="003327D6">
        <w:rPr>
          <w:rFonts w:ascii="Verdana" w:hAnsi="Verdana"/>
          <w:sz w:val="22"/>
          <w:szCs w:val="22"/>
          <w:lang w:val="fr-BE"/>
        </w:rPr>
        <w:t>dans les mois à venir.</w:t>
      </w:r>
    </w:p>
    <w:p w:rsidR="00610BC1" w:rsidRPr="0035476C" w:rsidRDefault="00610BC1" w:rsidP="00610BC1">
      <w:pPr>
        <w:pStyle w:val="Paragraphedeliste"/>
        <w:rPr>
          <w:rFonts w:ascii="Verdana" w:hAnsi="Verdana"/>
          <w:sz w:val="22"/>
          <w:szCs w:val="22"/>
          <w:lang w:val="fr-BE"/>
        </w:rPr>
      </w:pPr>
    </w:p>
    <w:p w:rsidR="00610BC1" w:rsidRPr="003327D6" w:rsidRDefault="00B10104" w:rsidP="003327D6">
      <w:pPr>
        <w:pStyle w:val="Paragraphedeliste"/>
        <w:spacing w:after="200"/>
        <w:ind w:left="360"/>
        <w:jc w:val="both"/>
        <w:rPr>
          <w:rFonts w:ascii="Verdana" w:hAnsi="Verdana"/>
          <w:b/>
          <w:sz w:val="22"/>
          <w:szCs w:val="22"/>
          <w:u w:val="single"/>
          <w:lang w:val="fr-BE"/>
        </w:rPr>
      </w:pPr>
      <w:r w:rsidRPr="007F431A">
        <w:rPr>
          <w:rFonts w:ascii="Verdana" w:hAnsi="Verdana"/>
          <w:b/>
          <w:sz w:val="22"/>
          <w:szCs w:val="22"/>
          <w:u w:val="single"/>
          <w:lang w:val="fr-BE"/>
        </w:rPr>
        <w:t>2.4</w:t>
      </w:r>
      <w:r w:rsidR="00694F4A" w:rsidRPr="007F431A">
        <w:rPr>
          <w:rFonts w:ascii="Verdana" w:hAnsi="Verdana"/>
          <w:b/>
          <w:sz w:val="22"/>
          <w:szCs w:val="22"/>
          <w:u w:val="single"/>
          <w:lang w:val="fr-BE"/>
        </w:rPr>
        <w:t xml:space="preserve">. </w:t>
      </w:r>
      <w:r w:rsidR="00AD53EB" w:rsidRPr="007F431A">
        <w:rPr>
          <w:rFonts w:ascii="Verdana" w:hAnsi="Verdana"/>
          <w:b/>
          <w:sz w:val="22"/>
          <w:szCs w:val="22"/>
          <w:u w:val="single"/>
          <w:lang w:val="fr-BE"/>
        </w:rPr>
        <w:t>Le renfor</w:t>
      </w:r>
      <w:r w:rsidR="00BA5D8A" w:rsidRPr="007F431A">
        <w:rPr>
          <w:rFonts w:ascii="Verdana" w:hAnsi="Verdana"/>
          <w:b/>
          <w:sz w:val="22"/>
          <w:szCs w:val="22"/>
          <w:u w:val="single"/>
          <w:lang w:val="fr-BE"/>
        </w:rPr>
        <w:t>cement</w:t>
      </w:r>
      <w:r w:rsidR="00AD53EB" w:rsidRPr="007F431A">
        <w:rPr>
          <w:rFonts w:ascii="Verdana" w:hAnsi="Verdana"/>
          <w:b/>
          <w:sz w:val="22"/>
          <w:szCs w:val="22"/>
          <w:u w:val="single"/>
          <w:lang w:val="fr-BE"/>
        </w:rPr>
        <w:t xml:space="preserve"> de la réserve fédérale (FERES)</w:t>
      </w:r>
      <w:r w:rsidRPr="007F431A">
        <w:rPr>
          <w:rFonts w:ascii="Verdana" w:hAnsi="Verdana"/>
          <w:b/>
          <w:sz w:val="22"/>
          <w:szCs w:val="22"/>
          <w:u w:val="single"/>
          <w:lang w:val="fr-BE"/>
        </w:rPr>
        <w:t xml:space="preserve"> de 64 policiers complémentaires</w:t>
      </w:r>
    </w:p>
    <w:p w:rsidR="0035476C" w:rsidRPr="00610BC1" w:rsidRDefault="00694F4A" w:rsidP="00610BC1">
      <w:pPr>
        <w:spacing w:after="200"/>
        <w:jc w:val="both"/>
        <w:rPr>
          <w:rFonts w:ascii="Verdana" w:hAnsi="Verdana"/>
          <w:sz w:val="22"/>
          <w:szCs w:val="22"/>
          <w:lang w:val="fr-BE"/>
        </w:rPr>
      </w:pPr>
      <w:r w:rsidRPr="00610BC1">
        <w:rPr>
          <w:rFonts w:ascii="Verdana" w:hAnsi="Verdana"/>
          <w:sz w:val="22"/>
          <w:szCs w:val="22"/>
          <w:lang w:val="fr-BE"/>
        </w:rPr>
        <w:t>Ce renforcement se fera au travers d’un</w:t>
      </w:r>
      <w:r w:rsidR="00AD53EB" w:rsidRPr="00610BC1">
        <w:rPr>
          <w:rFonts w:ascii="Verdana" w:hAnsi="Verdana"/>
          <w:sz w:val="22"/>
          <w:szCs w:val="22"/>
          <w:lang w:val="fr-BE"/>
        </w:rPr>
        <w:t xml:space="preserve"> </w:t>
      </w:r>
      <w:r w:rsidR="00AD53EB" w:rsidRPr="00610BC1">
        <w:rPr>
          <w:rFonts w:ascii="Verdana" w:hAnsi="Verdana"/>
          <w:b/>
          <w:sz w:val="22"/>
          <w:szCs w:val="22"/>
          <w:lang w:val="fr-BE"/>
        </w:rPr>
        <w:t xml:space="preserve">recrutement </w:t>
      </w:r>
      <w:r w:rsidR="00BA5D8A" w:rsidRPr="00610BC1">
        <w:rPr>
          <w:rFonts w:ascii="Verdana" w:hAnsi="Verdana"/>
          <w:b/>
          <w:sz w:val="22"/>
          <w:szCs w:val="22"/>
          <w:lang w:val="fr-BE"/>
        </w:rPr>
        <w:t xml:space="preserve">exceptionnel </w:t>
      </w:r>
      <w:r w:rsidR="00AD53EB" w:rsidRPr="00610BC1">
        <w:rPr>
          <w:rFonts w:ascii="Verdana" w:hAnsi="Verdana"/>
          <w:b/>
          <w:sz w:val="22"/>
          <w:szCs w:val="22"/>
          <w:lang w:val="fr-BE"/>
        </w:rPr>
        <w:t xml:space="preserve">de 50 </w:t>
      </w:r>
      <w:r w:rsidR="00BA5D8A" w:rsidRPr="00610BC1">
        <w:rPr>
          <w:rFonts w:ascii="Verdana" w:hAnsi="Verdana"/>
          <w:b/>
          <w:sz w:val="22"/>
          <w:szCs w:val="22"/>
          <w:lang w:val="fr-BE"/>
        </w:rPr>
        <w:t>membres du personnel</w:t>
      </w:r>
      <w:r w:rsidR="00AD53EB" w:rsidRPr="00610BC1">
        <w:rPr>
          <w:rFonts w:ascii="Verdana" w:hAnsi="Verdana"/>
          <w:b/>
          <w:sz w:val="22"/>
          <w:szCs w:val="22"/>
          <w:lang w:val="fr-BE"/>
        </w:rPr>
        <w:t xml:space="preserve"> dès le 1</w:t>
      </w:r>
      <w:r w:rsidR="00AD53EB" w:rsidRPr="00610BC1">
        <w:rPr>
          <w:rFonts w:ascii="Verdana" w:hAnsi="Verdana"/>
          <w:b/>
          <w:sz w:val="22"/>
          <w:szCs w:val="22"/>
          <w:vertAlign w:val="superscript"/>
          <w:lang w:val="fr-BE"/>
        </w:rPr>
        <w:t>er</w:t>
      </w:r>
      <w:r w:rsidR="00373405" w:rsidRPr="00610BC1">
        <w:rPr>
          <w:rFonts w:ascii="Verdana" w:hAnsi="Verdana"/>
          <w:b/>
          <w:sz w:val="22"/>
          <w:szCs w:val="22"/>
          <w:lang w:val="fr-BE"/>
        </w:rPr>
        <w:t xml:space="preserve"> </w:t>
      </w:r>
      <w:r w:rsidR="00AD53EB" w:rsidRPr="00610BC1">
        <w:rPr>
          <w:rFonts w:ascii="Verdana" w:hAnsi="Verdana"/>
          <w:b/>
          <w:sz w:val="22"/>
          <w:szCs w:val="22"/>
          <w:lang w:val="fr-BE"/>
        </w:rPr>
        <w:t>juin 2012</w:t>
      </w:r>
      <w:r w:rsidR="00B10104">
        <w:rPr>
          <w:rFonts w:ascii="Verdana" w:hAnsi="Verdana"/>
          <w:b/>
          <w:sz w:val="22"/>
          <w:szCs w:val="22"/>
          <w:lang w:val="fr-BE"/>
        </w:rPr>
        <w:t xml:space="preserve"> et l’arrivée de 14 policiers</w:t>
      </w:r>
      <w:r w:rsidR="003327D6">
        <w:rPr>
          <w:rFonts w:ascii="Verdana" w:hAnsi="Verdana"/>
          <w:b/>
          <w:sz w:val="22"/>
          <w:szCs w:val="22"/>
          <w:lang w:val="fr-BE"/>
        </w:rPr>
        <w:t xml:space="preserve"> complémentaires sortant</w:t>
      </w:r>
      <w:r w:rsidR="00B10104">
        <w:rPr>
          <w:rFonts w:ascii="Verdana" w:hAnsi="Verdana"/>
          <w:b/>
          <w:sz w:val="22"/>
          <w:szCs w:val="22"/>
          <w:lang w:val="fr-BE"/>
        </w:rPr>
        <w:t xml:space="preserve"> de formation et en provenance de la Défense</w:t>
      </w:r>
      <w:r w:rsidR="00AD53EB" w:rsidRPr="00610BC1">
        <w:rPr>
          <w:rFonts w:ascii="Verdana" w:hAnsi="Verdana"/>
          <w:b/>
          <w:sz w:val="22"/>
          <w:szCs w:val="22"/>
          <w:lang w:val="fr-BE"/>
        </w:rPr>
        <w:t xml:space="preserve">. </w:t>
      </w:r>
      <w:r w:rsidR="00AD53EB" w:rsidRPr="00610BC1">
        <w:rPr>
          <w:rFonts w:ascii="Verdana" w:hAnsi="Verdana"/>
          <w:sz w:val="22"/>
          <w:szCs w:val="22"/>
          <w:lang w:val="fr-BE"/>
        </w:rPr>
        <w:t>Ce renfor</w:t>
      </w:r>
      <w:r w:rsidR="00BA5D8A" w:rsidRPr="00610BC1">
        <w:rPr>
          <w:rFonts w:ascii="Verdana" w:hAnsi="Verdana"/>
          <w:sz w:val="22"/>
          <w:szCs w:val="22"/>
          <w:lang w:val="fr-BE"/>
        </w:rPr>
        <w:t>cemen</w:t>
      </w:r>
      <w:r w:rsidR="00AD53EB" w:rsidRPr="00610BC1">
        <w:rPr>
          <w:rFonts w:ascii="Verdana" w:hAnsi="Verdana"/>
          <w:sz w:val="22"/>
          <w:szCs w:val="22"/>
          <w:lang w:val="fr-BE"/>
        </w:rPr>
        <w:t xml:space="preserve">t de FERES a un </w:t>
      </w:r>
      <w:r w:rsidR="00232B30" w:rsidRPr="00610BC1">
        <w:rPr>
          <w:rFonts w:ascii="Verdana" w:hAnsi="Verdana"/>
          <w:sz w:val="22"/>
          <w:szCs w:val="22"/>
          <w:lang w:val="fr-BE"/>
        </w:rPr>
        <w:t>lien</w:t>
      </w:r>
      <w:r w:rsidR="00AD53EB" w:rsidRPr="00610BC1">
        <w:rPr>
          <w:rFonts w:ascii="Verdana" w:hAnsi="Verdana"/>
          <w:sz w:val="22"/>
          <w:szCs w:val="22"/>
          <w:lang w:val="fr-BE"/>
        </w:rPr>
        <w:t xml:space="preserve"> direct avec l’objectif poursuivi par le gouvernement</w:t>
      </w:r>
      <w:r w:rsidR="00BA5D8A" w:rsidRPr="00610BC1">
        <w:rPr>
          <w:rFonts w:ascii="Verdana" w:hAnsi="Verdana"/>
          <w:sz w:val="22"/>
          <w:szCs w:val="22"/>
          <w:lang w:val="fr-BE"/>
        </w:rPr>
        <w:t xml:space="preserve"> de</w:t>
      </w:r>
      <w:r w:rsidR="00AD53EB" w:rsidRPr="00610BC1">
        <w:rPr>
          <w:rFonts w:ascii="Verdana" w:hAnsi="Verdana"/>
          <w:sz w:val="22"/>
          <w:szCs w:val="22"/>
          <w:lang w:val="fr-BE"/>
        </w:rPr>
        <w:t xml:space="preserve"> </w:t>
      </w:r>
      <w:r w:rsidR="00BA5D8A" w:rsidRPr="00610BC1">
        <w:rPr>
          <w:rFonts w:ascii="Verdana" w:hAnsi="Verdana"/>
          <w:sz w:val="22"/>
          <w:szCs w:val="22"/>
          <w:lang w:val="fr-BE"/>
        </w:rPr>
        <w:t>per</w:t>
      </w:r>
      <w:r w:rsidR="00AD53EB" w:rsidRPr="00610BC1">
        <w:rPr>
          <w:rFonts w:ascii="Verdana" w:hAnsi="Verdana"/>
          <w:sz w:val="22"/>
          <w:szCs w:val="22"/>
          <w:lang w:val="fr-BE"/>
        </w:rPr>
        <w:t xml:space="preserve">mettre </w:t>
      </w:r>
      <w:r w:rsidR="00BA5D8A" w:rsidRPr="00610BC1">
        <w:rPr>
          <w:rFonts w:ascii="Verdana" w:hAnsi="Verdana"/>
          <w:sz w:val="22"/>
          <w:szCs w:val="22"/>
          <w:lang w:val="fr-BE"/>
        </w:rPr>
        <w:t xml:space="preserve">à </w:t>
      </w:r>
      <w:r w:rsidR="00AD53EB" w:rsidRPr="00610BC1">
        <w:rPr>
          <w:rFonts w:ascii="Verdana" w:hAnsi="Verdana"/>
          <w:sz w:val="22"/>
          <w:szCs w:val="22"/>
          <w:lang w:val="fr-BE"/>
        </w:rPr>
        <w:t>la police fédérale d’a</w:t>
      </w:r>
      <w:r w:rsidR="00BA5D8A" w:rsidRPr="00610BC1">
        <w:rPr>
          <w:rFonts w:ascii="Verdana" w:hAnsi="Verdana"/>
          <w:sz w:val="22"/>
          <w:szCs w:val="22"/>
          <w:lang w:val="fr-BE"/>
        </w:rPr>
        <w:t xml:space="preserve">ssurer </w:t>
      </w:r>
      <w:r w:rsidR="00AD53EB" w:rsidRPr="00610BC1">
        <w:rPr>
          <w:rFonts w:ascii="Verdana" w:hAnsi="Verdana"/>
          <w:sz w:val="22"/>
          <w:szCs w:val="22"/>
          <w:lang w:val="fr-BE"/>
        </w:rPr>
        <w:t>un</w:t>
      </w:r>
      <w:r w:rsidR="00BA5D8A" w:rsidRPr="00610BC1">
        <w:rPr>
          <w:rFonts w:ascii="Verdana" w:hAnsi="Verdana"/>
          <w:sz w:val="22"/>
          <w:szCs w:val="22"/>
          <w:lang w:val="fr-BE"/>
        </w:rPr>
        <w:t xml:space="preserve"> appui </w:t>
      </w:r>
      <w:r w:rsidR="00AD53EB" w:rsidRPr="00610BC1">
        <w:rPr>
          <w:rFonts w:ascii="Verdana" w:hAnsi="Verdana"/>
          <w:sz w:val="22"/>
          <w:szCs w:val="22"/>
          <w:lang w:val="fr-BE"/>
        </w:rPr>
        <w:t xml:space="preserve">encore plus ciblé aux zones. Ceci aura </w:t>
      </w:r>
      <w:r w:rsidR="00BA5D8A" w:rsidRPr="00610BC1">
        <w:rPr>
          <w:rFonts w:ascii="Verdana" w:hAnsi="Verdana"/>
          <w:sz w:val="22"/>
          <w:szCs w:val="22"/>
          <w:lang w:val="fr-BE"/>
        </w:rPr>
        <w:t>comme</w:t>
      </w:r>
      <w:r w:rsidR="00AD53EB" w:rsidRPr="00610BC1">
        <w:rPr>
          <w:rFonts w:ascii="Verdana" w:hAnsi="Verdana"/>
          <w:sz w:val="22"/>
          <w:szCs w:val="22"/>
          <w:lang w:val="fr-BE"/>
        </w:rPr>
        <w:t xml:space="preserve"> conséquence</w:t>
      </w:r>
      <w:r w:rsidR="00BA5D8A" w:rsidRPr="00610BC1">
        <w:rPr>
          <w:rFonts w:ascii="Verdana" w:hAnsi="Verdana"/>
          <w:sz w:val="22"/>
          <w:szCs w:val="22"/>
          <w:lang w:val="fr-BE"/>
        </w:rPr>
        <w:t>,</w:t>
      </w:r>
      <w:r w:rsidR="00AD53EB" w:rsidRPr="00610BC1">
        <w:rPr>
          <w:rFonts w:ascii="Verdana" w:hAnsi="Verdana"/>
          <w:sz w:val="22"/>
          <w:szCs w:val="22"/>
          <w:lang w:val="fr-BE"/>
        </w:rPr>
        <w:t xml:space="preserve"> pour l’ensemble de la police intégrée</w:t>
      </w:r>
      <w:r w:rsidR="00BA5D8A" w:rsidRPr="00610BC1">
        <w:rPr>
          <w:rFonts w:ascii="Verdana" w:hAnsi="Verdana"/>
          <w:sz w:val="22"/>
          <w:szCs w:val="22"/>
          <w:lang w:val="fr-BE"/>
        </w:rPr>
        <w:t>,</w:t>
      </w:r>
      <w:r w:rsidR="00AD53EB" w:rsidRPr="00610BC1">
        <w:rPr>
          <w:rFonts w:ascii="Verdana" w:hAnsi="Verdana"/>
          <w:sz w:val="22"/>
          <w:szCs w:val="22"/>
          <w:lang w:val="fr-BE"/>
        </w:rPr>
        <w:t xml:space="preserve"> </w:t>
      </w:r>
      <w:r w:rsidR="00BA5D8A" w:rsidRPr="00610BC1">
        <w:rPr>
          <w:rFonts w:ascii="Verdana" w:hAnsi="Verdana"/>
          <w:sz w:val="22"/>
          <w:szCs w:val="22"/>
          <w:lang w:val="fr-BE"/>
        </w:rPr>
        <w:t>une mise en œuvre plus</w:t>
      </w:r>
      <w:r w:rsidR="00AD53EB" w:rsidRPr="00610BC1">
        <w:rPr>
          <w:rFonts w:ascii="Verdana" w:hAnsi="Verdana"/>
          <w:sz w:val="22"/>
          <w:szCs w:val="22"/>
          <w:lang w:val="fr-BE"/>
        </w:rPr>
        <w:t xml:space="preserve"> efficien</w:t>
      </w:r>
      <w:r w:rsidR="00BA5D8A" w:rsidRPr="00610BC1">
        <w:rPr>
          <w:rFonts w:ascii="Verdana" w:hAnsi="Verdana"/>
          <w:sz w:val="22"/>
          <w:szCs w:val="22"/>
          <w:lang w:val="fr-BE"/>
        </w:rPr>
        <w:t>ce</w:t>
      </w:r>
      <w:r w:rsidR="00AD53EB" w:rsidRPr="00610BC1">
        <w:rPr>
          <w:rFonts w:ascii="Verdana" w:hAnsi="Verdana"/>
          <w:sz w:val="22"/>
          <w:szCs w:val="22"/>
          <w:lang w:val="fr-BE"/>
        </w:rPr>
        <w:t xml:space="preserve"> et plus efficace des effectifs </w:t>
      </w:r>
      <w:r w:rsidR="00BA5D8A" w:rsidRPr="00610BC1">
        <w:rPr>
          <w:rFonts w:ascii="Verdana" w:hAnsi="Verdana"/>
          <w:sz w:val="22"/>
          <w:szCs w:val="22"/>
          <w:lang w:val="fr-BE"/>
        </w:rPr>
        <w:t>lors</w:t>
      </w:r>
      <w:r w:rsidR="00AD53EB" w:rsidRPr="00610BC1">
        <w:rPr>
          <w:rFonts w:ascii="Verdana" w:hAnsi="Verdana"/>
          <w:sz w:val="22"/>
          <w:szCs w:val="22"/>
          <w:lang w:val="fr-BE"/>
        </w:rPr>
        <w:t xml:space="preserve"> d’incidents, de catastrophes ou d’événements de grande envergure</w:t>
      </w:r>
      <w:r w:rsidR="001A68C8" w:rsidRPr="00610BC1">
        <w:rPr>
          <w:rFonts w:ascii="Verdana" w:hAnsi="Verdana"/>
          <w:sz w:val="22"/>
          <w:szCs w:val="22"/>
          <w:lang w:val="fr-BE"/>
        </w:rPr>
        <w:t>.</w:t>
      </w:r>
    </w:p>
    <w:p w:rsidR="0035476C" w:rsidRPr="0035476C" w:rsidRDefault="0035476C" w:rsidP="00610BC1">
      <w:pPr>
        <w:pStyle w:val="Paragraphedeliste"/>
        <w:rPr>
          <w:rFonts w:ascii="Verdana" w:hAnsi="Verdana"/>
          <w:sz w:val="22"/>
          <w:szCs w:val="22"/>
          <w:lang w:val="fr-BE"/>
        </w:rPr>
      </w:pPr>
    </w:p>
    <w:p w:rsidR="00610BC1" w:rsidRPr="007F431A" w:rsidRDefault="00610BC1" w:rsidP="007F431A">
      <w:pPr>
        <w:pStyle w:val="Paragraphedeliste"/>
        <w:spacing w:after="200"/>
        <w:ind w:left="360"/>
        <w:jc w:val="both"/>
        <w:rPr>
          <w:rFonts w:ascii="Verdana" w:hAnsi="Verdana"/>
          <w:b/>
          <w:sz w:val="22"/>
          <w:szCs w:val="22"/>
          <w:u w:val="single"/>
          <w:lang w:val="fr-BE"/>
        </w:rPr>
      </w:pPr>
      <w:r w:rsidRPr="007F431A">
        <w:rPr>
          <w:rFonts w:ascii="Verdana" w:hAnsi="Verdana"/>
          <w:b/>
          <w:sz w:val="22"/>
          <w:szCs w:val="22"/>
          <w:u w:val="single"/>
          <w:lang w:val="fr-BE"/>
        </w:rPr>
        <w:t>2.</w:t>
      </w:r>
      <w:r w:rsidR="00B93715" w:rsidRPr="007F431A">
        <w:rPr>
          <w:rFonts w:ascii="Verdana" w:hAnsi="Verdana"/>
          <w:b/>
          <w:sz w:val="22"/>
          <w:szCs w:val="22"/>
          <w:u w:val="single"/>
          <w:lang w:val="fr-BE"/>
        </w:rPr>
        <w:t>5</w:t>
      </w:r>
      <w:r w:rsidRPr="007F431A">
        <w:rPr>
          <w:rFonts w:ascii="Verdana" w:hAnsi="Verdana"/>
          <w:b/>
          <w:sz w:val="22"/>
          <w:szCs w:val="22"/>
          <w:u w:val="single"/>
          <w:lang w:val="fr-BE"/>
        </w:rPr>
        <w:t>. Le recrutement exceptionnel et la formation de 250 aspirants inspecteurs d’ici la fin de l’année à destination des zones de police de la Région de Bruxelles-Capitale</w:t>
      </w:r>
    </w:p>
    <w:p w:rsidR="00DE16CF" w:rsidRPr="00DE16CF" w:rsidRDefault="00DE16CF" w:rsidP="00610BC1">
      <w:pPr>
        <w:pStyle w:val="Corpsdetexte"/>
        <w:ind w:left="720" w:right="-568"/>
        <w:rPr>
          <w:rFonts w:ascii="Verdana" w:hAnsi="Verdana"/>
          <w:b/>
          <w:sz w:val="22"/>
          <w:szCs w:val="22"/>
          <w:u w:val="single"/>
        </w:rPr>
      </w:pPr>
    </w:p>
    <w:p w:rsidR="0035476C" w:rsidRPr="00DE16CF" w:rsidRDefault="00AD0C20" w:rsidP="00832834">
      <w:pPr>
        <w:spacing w:after="200"/>
        <w:jc w:val="both"/>
        <w:rPr>
          <w:rFonts w:ascii="Verdana" w:hAnsi="Verdana"/>
          <w:sz w:val="22"/>
          <w:szCs w:val="22"/>
          <w:lang w:val="fr-BE"/>
        </w:rPr>
      </w:pPr>
      <w:r w:rsidRPr="00DE16CF">
        <w:rPr>
          <w:rFonts w:ascii="Verdana" w:hAnsi="Verdana"/>
          <w:sz w:val="22"/>
          <w:szCs w:val="22"/>
          <w:lang w:val="fr-BE"/>
        </w:rPr>
        <w:t>Ce recrutement, y compris les formation</w:t>
      </w:r>
      <w:r w:rsidR="00232B30" w:rsidRPr="00DE16CF">
        <w:rPr>
          <w:rFonts w:ascii="Verdana" w:hAnsi="Verdana"/>
          <w:sz w:val="22"/>
          <w:szCs w:val="22"/>
          <w:lang w:val="fr-BE"/>
        </w:rPr>
        <w:t>s</w:t>
      </w:r>
      <w:r w:rsidRPr="00DE16CF">
        <w:rPr>
          <w:rFonts w:ascii="Verdana" w:hAnsi="Verdana"/>
          <w:sz w:val="22"/>
          <w:szCs w:val="22"/>
          <w:lang w:val="fr-BE"/>
        </w:rPr>
        <w:t xml:space="preserve"> et l’équipement, sera financé par le </w:t>
      </w:r>
      <w:r w:rsidR="00C406E4" w:rsidRPr="00DE16CF">
        <w:rPr>
          <w:rFonts w:ascii="Verdana" w:hAnsi="Verdana"/>
          <w:sz w:val="22"/>
          <w:szCs w:val="22"/>
          <w:lang w:val="fr-BE"/>
        </w:rPr>
        <w:t>transfert</w:t>
      </w:r>
      <w:r w:rsidR="00373405" w:rsidRPr="00DE16CF">
        <w:rPr>
          <w:rFonts w:ascii="Verdana" w:hAnsi="Verdana"/>
          <w:sz w:val="22"/>
          <w:szCs w:val="22"/>
          <w:lang w:val="fr-BE"/>
        </w:rPr>
        <w:t xml:space="preserve"> prévu de 30 millions d’euros</w:t>
      </w:r>
      <w:r w:rsidRPr="00DE16CF">
        <w:rPr>
          <w:rFonts w:ascii="Verdana" w:hAnsi="Verdana"/>
          <w:sz w:val="22"/>
          <w:szCs w:val="22"/>
          <w:lang w:val="fr-BE"/>
        </w:rPr>
        <w:t xml:space="preserve"> à la Région de Bruxelles</w:t>
      </w:r>
      <w:r w:rsidR="00C406E4" w:rsidRPr="00DE16CF">
        <w:rPr>
          <w:rFonts w:ascii="Verdana" w:hAnsi="Verdana"/>
          <w:sz w:val="22"/>
          <w:szCs w:val="22"/>
          <w:lang w:val="fr-BE"/>
        </w:rPr>
        <w:t>-</w:t>
      </w:r>
      <w:r w:rsidRPr="00DE16CF">
        <w:rPr>
          <w:rFonts w:ascii="Verdana" w:hAnsi="Verdana"/>
          <w:sz w:val="22"/>
          <w:szCs w:val="22"/>
          <w:lang w:val="fr-BE"/>
        </w:rPr>
        <w:t>Capitale dans le cadre de l’équilibre de la réforme institutionnelle</w:t>
      </w:r>
      <w:r w:rsidR="00917528" w:rsidRPr="00DE16CF">
        <w:rPr>
          <w:rFonts w:ascii="Verdana" w:hAnsi="Verdana"/>
          <w:sz w:val="22"/>
          <w:szCs w:val="22"/>
          <w:lang w:val="fr-BE"/>
        </w:rPr>
        <w:t>.</w:t>
      </w:r>
    </w:p>
    <w:p w:rsidR="0035476C" w:rsidRDefault="0035476C" w:rsidP="00610BC1">
      <w:pPr>
        <w:pStyle w:val="Paragraphedeliste"/>
        <w:rPr>
          <w:rFonts w:ascii="Verdana" w:hAnsi="Verdana"/>
          <w:sz w:val="22"/>
          <w:szCs w:val="22"/>
          <w:lang w:val="fr-BE"/>
        </w:rPr>
      </w:pPr>
    </w:p>
    <w:p w:rsidR="004E72CE" w:rsidRDefault="004E72CE" w:rsidP="004E72CE">
      <w:pPr>
        <w:jc w:val="both"/>
        <w:rPr>
          <w:rFonts w:ascii="Verdana" w:hAnsi="Verdana"/>
          <w:sz w:val="18"/>
          <w:szCs w:val="18"/>
          <w:lang w:val="fr-FR"/>
        </w:rPr>
      </w:pPr>
      <w:r w:rsidRPr="003772DF">
        <w:rPr>
          <w:rFonts w:ascii="Verdana" w:hAnsi="Verdana"/>
          <w:sz w:val="18"/>
          <w:szCs w:val="18"/>
          <w:lang w:val="fr-FR"/>
        </w:rPr>
        <w:t>Pour tout renseignement complémentaire :</w:t>
      </w:r>
      <w:r>
        <w:rPr>
          <w:rFonts w:ascii="Verdana" w:hAnsi="Verdana"/>
          <w:sz w:val="18"/>
          <w:szCs w:val="18"/>
          <w:lang w:val="fr-FR"/>
        </w:rPr>
        <w:t xml:space="preserve"> </w:t>
      </w:r>
    </w:p>
    <w:p w:rsidR="004E72CE" w:rsidRDefault="004E72CE" w:rsidP="004E72CE">
      <w:pPr>
        <w:jc w:val="both"/>
        <w:rPr>
          <w:rFonts w:ascii="Verdana" w:hAnsi="Verdana"/>
          <w:sz w:val="18"/>
          <w:szCs w:val="18"/>
          <w:lang w:val="fr-FR"/>
        </w:rPr>
      </w:pPr>
      <w:r w:rsidRPr="003772DF">
        <w:rPr>
          <w:rFonts w:ascii="Verdana" w:hAnsi="Verdana"/>
          <w:sz w:val="18"/>
          <w:szCs w:val="18"/>
          <w:lang w:val="fr-FR"/>
        </w:rPr>
        <w:t>Emilie Rossion (0473 13 97 58) (FR)</w:t>
      </w:r>
    </w:p>
    <w:p w:rsidR="004E72CE" w:rsidRDefault="004E72CE" w:rsidP="004E72CE">
      <w:pPr>
        <w:jc w:val="both"/>
      </w:pPr>
      <w:r w:rsidRPr="003772DF">
        <w:rPr>
          <w:rFonts w:ascii="Verdana" w:hAnsi="Verdana"/>
          <w:sz w:val="18"/>
          <w:szCs w:val="18"/>
          <w:lang w:val="fr-FR"/>
        </w:rPr>
        <w:t>Lieselot Bleyenberg (0496 13 53 61) (NL)</w:t>
      </w:r>
    </w:p>
    <w:p w:rsidR="00940000" w:rsidRPr="004E72CE" w:rsidRDefault="00940000">
      <w:pPr>
        <w:jc w:val="both"/>
      </w:pPr>
    </w:p>
    <w:sectPr w:rsidR="00940000" w:rsidRPr="004E72CE">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979" w:rsidRDefault="009E2979" w:rsidP="0064235D">
      <w:r>
        <w:separator/>
      </w:r>
    </w:p>
  </w:endnote>
  <w:endnote w:type="continuationSeparator" w:id="0">
    <w:p w:rsidR="009E2979" w:rsidRDefault="009E2979" w:rsidP="00642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heSans TT B3 Light">
    <w:altName w:val="Malgun Gothic"/>
    <w:charset w:val="00"/>
    <w:family w:val="swiss"/>
    <w:pitch w:val="variable"/>
    <w:sig w:usb0="00000003" w:usb1="0000004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9232375"/>
      <w:docPartObj>
        <w:docPartGallery w:val="Page Numbers (Bottom of Page)"/>
        <w:docPartUnique/>
      </w:docPartObj>
    </w:sdtPr>
    <w:sdtEndPr/>
    <w:sdtContent>
      <w:p w:rsidR="00EB4AAA" w:rsidRDefault="00EB4AAA">
        <w:pPr>
          <w:pStyle w:val="Pieddepage"/>
          <w:jc w:val="right"/>
        </w:pPr>
        <w:r>
          <w:fldChar w:fldCharType="begin"/>
        </w:r>
        <w:r>
          <w:instrText>PAGE   \* MERGEFORMAT</w:instrText>
        </w:r>
        <w:r>
          <w:fldChar w:fldCharType="separate"/>
        </w:r>
        <w:r w:rsidR="00CB73D3" w:rsidRPr="00CB73D3">
          <w:rPr>
            <w:noProof/>
            <w:lang w:val="fr-FR"/>
          </w:rPr>
          <w:t>1</w:t>
        </w:r>
        <w:r>
          <w:fldChar w:fldCharType="end"/>
        </w:r>
      </w:p>
    </w:sdtContent>
  </w:sdt>
  <w:p w:rsidR="00EB4AAA" w:rsidRDefault="00EB4AA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979" w:rsidRDefault="009E2979" w:rsidP="0064235D">
      <w:r>
        <w:separator/>
      </w:r>
    </w:p>
  </w:footnote>
  <w:footnote w:type="continuationSeparator" w:id="0">
    <w:p w:rsidR="009E2979" w:rsidRDefault="009E2979" w:rsidP="006423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D30EE"/>
    <w:multiLevelType w:val="hybridMultilevel"/>
    <w:tmpl w:val="8B40B96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
    <w:nsid w:val="0DCF6A62"/>
    <w:multiLevelType w:val="hybridMultilevel"/>
    <w:tmpl w:val="2976D72A"/>
    <w:lvl w:ilvl="0" w:tplc="A7B44A2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14E70957"/>
    <w:multiLevelType w:val="hybridMultilevel"/>
    <w:tmpl w:val="29C61B98"/>
    <w:lvl w:ilvl="0" w:tplc="0DC0CAAC">
      <w:start w:val="2"/>
      <w:numFmt w:val="bullet"/>
      <w:lvlText w:val="-"/>
      <w:lvlJc w:val="left"/>
      <w:pPr>
        <w:tabs>
          <w:tab w:val="num" w:pos="360"/>
        </w:tabs>
        <w:ind w:left="360" w:hanging="360"/>
      </w:pPr>
      <w:rPr>
        <w:rFonts w:ascii="Verdana" w:eastAsia="Times New Roman" w:hAnsi="Verdana" w:cs="Times New Roman"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
    <w:nsid w:val="2A507186"/>
    <w:multiLevelType w:val="hybridMultilevel"/>
    <w:tmpl w:val="882EEBA8"/>
    <w:lvl w:ilvl="0" w:tplc="BBC04864">
      <w:start w:val="1"/>
      <w:numFmt w:val="bullet"/>
      <w:lvlText w:val="-"/>
      <w:lvlJc w:val="left"/>
      <w:pPr>
        <w:ind w:left="720" w:hanging="360"/>
      </w:pPr>
      <w:rPr>
        <w:rFonts w:ascii="Calibri" w:eastAsia="Calibr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4">
    <w:nsid w:val="2E9000A3"/>
    <w:multiLevelType w:val="hybridMultilevel"/>
    <w:tmpl w:val="249AA218"/>
    <w:lvl w:ilvl="0" w:tplc="0DC0CAAC">
      <w:start w:val="2"/>
      <w:numFmt w:val="bullet"/>
      <w:lvlText w:val="-"/>
      <w:lvlJc w:val="left"/>
      <w:pPr>
        <w:tabs>
          <w:tab w:val="num" w:pos="360"/>
        </w:tabs>
        <w:ind w:left="360" w:hanging="360"/>
      </w:pPr>
      <w:rPr>
        <w:rFonts w:ascii="Verdana" w:eastAsia="Times New Roman" w:hAnsi="Verdana" w:cs="Times New Roman"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5">
    <w:nsid w:val="4B930512"/>
    <w:multiLevelType w:val="hybridMultilevel"/>
    <w:tmpl w:val="5F86216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nsid w:val="4FA70E9F"/>
    <w:multiLevelType w:val="hybridMultilevel"/>
    <w:tmpl w:val="3F38ABC0"/>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7">
    <w:nsid w:val="53676591"/>
    <w:multiLevelType w:val="hybridMultilevel"/>
    <w:tmpl w:val="6AC217BA"/>
    <w:lvl w:ilvl="0" w:tplc="080C0001">
      <w:start w:val="1"/>
      <w:numFmt w:val="bullet"/>
      <w:lvlText w:val=""/>
      <w:lvlJc w:val="left"/>
      <w:pPr>
        <w:ind w:left="1080" w:hanging="360"/>
      </w:pPr>
      <w:rPr>
        <w:rFonts w:ascii="Symbol" w:hAnsi="Symbol" w:hint="default"/>
      </w:rPr>
    </w:lvl>
    <w:lvl w:ilvl="1" w:tplc="080C0003">
      <w:start w:val="1"/>
      <w:numFmt w:val="bullet"/>
      <w:lvlText w:val="o"/>
      <w:lvlJc w:val="left"/>
      <w:pPr>
        <w:ind w:left="1800" w:hanging="360"/>
      </w:pPr>
      <w:rPr>
        <w:rFonts w:ascii="Courier New" w:hAnsi="Courier New" w:cs="Courier New" w:hint="default"/>
      </w:rPr>
    </w:lvl>
    <w:lvl w:ilvl="2" w:tplc="080C0005">
      <w:start w:val="1"/>
      <w:numFmt w:val="bullet"/>
      <w:lvlText w:val=""/>
      <w:lvlJc w:val="left"/>
      <w:pPr>
        <w:ind w:left="2520" w:hanging="360"/>
      </w:pPr>
      <w:rPr>
        <w:rFonts w:ascii="Wingdings" w:hAnsi="Wingdings" w:hint="default"/>
      </w:rPr>
    </w:lvl>
    <w:lvl w:ilvl="3" w:tplc="080C0001">
      <w:start w:val="1"/>
      <w:numFmt w:val="bullet"/>
      <w:lvlText w:val=""/>
      <w:lvlJc w:val="left"/>
      <w:pPr>
        <w:ind w:left="3240" w:hanging="360"/>
      </w:pPr>
      <w:rPr>
        <w:rFonts w:ascii="Symbol" w:hAnsi="Symbol" w:hint="default"/>
      </w:rPr>
    </w:lvl>
    <w:lvl w:ilvl="4" w:tplc="080C0003">
      <w:start w:val="1"/>
      <w:numFmt w:val="bullet"/>
      <w:lvlText w:val="o"/>
      <w:lvlJc w:val="left"/>
      <w:pPr>
        <w:ind w:left="3960" w:hanging="360"/>
      </w:pPr>
      <w:rPr>
        <w:rFonts w:ascii="Courier New" w:hAnsi="Courier New" w:cs="Courier New" w:hint="default"/>
      </w:rPr>
    </w:lvl>
    <w:lvl w:ilvl="5" w:tplc="080C0005">
      <w:start w:val="1"/>
      <w:numFmt w:val="bullet"/>
      <w:lvlText w:val=""/>
      <w:lvlJc w:val="left"/>
      <w:pPr>
        <w:ind w:left="4680" w:hanging="360"/>
      </w:pPr>
      <w:rPr>
        <w:rFonts w:ascii="Wingdings" w:hAnsi="Wingdings" w:hint="default"/>
      </w:rPr>
    </w:lvl>
    <w:lvl w:ilvl="6" w:tplc="080C0001">
      <w:start w:val="1"/>
      <w:numFmt w:val="bullet"/>
      <w:lvlText w:val=""/>
      <w:lvlJc w:val="left"/>
      <w:pPr>
        <w:ind w:left="5400" w:hanging="360"/>
      </w:pPr>
      <w:rPr>
        <w:rFonts w:ascii="Symbol" w:hAnsi="Symbol" w:hint="default"/>
      </w:rPr>
    </w:lvl>
    <w:lvl w:ilvl="7" w:tplc="080C0003">
      <w:start w:val="1"/>
      <w:numFmt w:val="bullet"/>
      <w:lvlText w:val="o"/>
      <w:lvlJc w:val="left"/>
      <w:pPr>
        <w:ind w:left="6120" w:hanging="360"/>
      </w:pPr>
      <w:rPr>
        <w:rFonts w:ascii="Courier New" w:hAnsi="Courier New" w:cs="Courier New" w:hint="default"/>
      </w:rPr>
    </w:lvl>
    <w:lvl w:ilvl="8" w:tplc="080C0005">
      <w:start w:val="1"/>
      <w:numFmt w:val="bullet"/>
      <w:lvlText w:val=""/>
      <w:lvlJc w:val="left"/>
      <w:pPr>
        <w:ind w:left="6840" w:hanging="360"/>
      </w:pPr>
      <w:rPr>
        <w:rFonts w:ascii="Wingdings" w:hAnsi="Wingdings" w:hint="default"/>
      </w:rPr>
    </w:lvl>
  </w:abstractNum>
  <w:abstractNum w:abstractNumId="8">
    <w:nsid w:val="648D3796"/>
    <w:multiLevelType w:val="hybridMultilevel"/>
    <w:tmpl w:val="53601B3E"/>
    <w:lvl w:ilvl="0" w:tplc="080C0001">
      <w:start w:val="1"/>
      <w:numFmt w:val="bullet"/>
      <w:lvlText w:val=""/>
      <w:lvlJc w:val="left"/>
      <w:pPr>
        <w:ind w:left="795" w:hanging="360"/>
      </w:pPr>
      <w:rPr>
        <w:rFonts w:ascii="Symbol" w:hAnsi="Symbol" w:hint="default"/>
      </w:rPr>
    </w:lvl>
    <w:lvl w:ilvl="1" w:tplc="080C0003">
      <w:start w:val="1"/>
      <w:numFmt w:val="bullet"/>
      <w:lvlText w:val="o"/>
      <w:lvlJc w:val="left"/>
      <w:pPr>
        <w:ind w:left="1515" w:hanging="360"/>
      </w:pPr>
      <w:rPr>
        <w:rFonts w:ascii="Courier New" w:hAnsi="Courier New" w:cs="Courier New" w:hint="default"/>
      </w:rPr>
    </w:lvl>
    <w:lvl w:ilvl="2" w:tplc="080C0005">
      <w:start w:val="1"/>
      <w:numFmt w:val="bullet"/>
      <w:lvlText w:val=""/>
      <w:lvlJc w:val="left"/>
      <w:pPr>
        <w:ind w:left="2235" w:hanging="360"/>
      </w:pPr>
      <w:rPr>
        <w:rFonts w:ascii="Wingdings" w:hAnsi="Wingdings" w:hint="default"/>
      </w:rPr>
    </w:lvl>
    <w:lvl w:ilvl="3" w:tplc="080C0001">
      <w:start w:val="1"/>
      <w:numFmt w:val="bullet"/>
      <w:lvlText w:val=""/>
      <w:lvlJc w:val="left"/>
      <w:pPr>
        <w:ind w:left="2955" w:hanging="360"/>
      </w:pPr>
      <w:rPr>
        <w:rFonts w:ascii="Symbol" w:hAnsi="Symbol" w:hint="default"/>
      </w:rPr>
    </w:lvl>
    <w:lvl w:ilvl="4" w:tplc="080C0003">
      <w:start w:val="1"/>
      <w:numFmt w:val="bullet"/>
      <w:lvlText w:val="o"/>
      <w:lvlJc w:val="left"/>
      <w:pPr>
        <w:ind w:left="3675" w:hanging="360"/>
      </w:pPr>
      <w:rPr>
        <w:rFonts w:ascii="Courier New" w:hAnsi="Courier New" w:cs="Courier New" w:hint="default"/>
      </w:rPr>
    </w:lvl>
    <w:lvl w:ilvl="5" w:tplc="080C0005">
      <w:start w:val="1"/>
      <w:numFmt w:val="bullet"/>
      <w:lvlText w:val=""/>
      <w:lvlJc w:val="left"/>
      <w:pPr>
        <w:ind w:left="4395" w:hanging="360"/>
      </w:pPr>
      <w:rPr>
        <w:rFonts w:ascii="Wingdings" w:hAnsi="Wingdings" w:hint="default"/>
      </w:rPr>
    </w:lvl>
    <w:lvl w:ilvl="6" w:tplc="080C0001">
      <w:start w:val="1"/>
      <w:numFmt w:val="bullet"/>
      <w:lvlText w:val=""/>
      <w:lvlJc w:val="left"/>
      <w:pPr>
        <w:ind w:left="5115" w:hanging="360"/>
      </w:pPr>
      <w:rPr>
        <w:rFonts w:ascii="Symbol" w:hAnsi="Symbol" w:hint="default"/>
      </w:rPr>
    </w:lvl>
    <w:lvl w:ilvl="7" w:tplc="080C0003">
      <w:start w:val="1"/>
      <w:numFmt w:val="bullet"/>
      <w:lvlText w:val="o"/>
      <w:lvlJc w:val="left"/>
      <w:pPr>
        <w:ind w:left="5835" w:hanging="360"/>
      </w:pPr>
      <w:rPr>
        <w:rFonts w:ascii="Courier New" w:hAnsi="Courier New" w:cs="Courier New" w:hint="default"/>
      </w:rPr>
    </w:lvl>
    <w:lvl w:ilvl="8" w:tplc="080C0005">
      <w:start w:val="1"/>
      <w:numFmt w:val="bullet"/>
      <w:lvlText w:val=""/>
      <w:lvlJc w:val="left"/>
      <w:pPr>
        <w:ind w:left="6555" w:hanging="360"/>
      </w:pPr>
      <w:rPr>
        <w:rFonts w:ascii="Wingdings" w:hAnsi="Wingdings" w:hint="default"/>
      </w:rPr>
    </w:lvl>
  </w:abstractNum>
  <w:abstractNum w:abstractNumId="9">
    <w:nsid w:val="779C6C97"/>
    <w:multiLevelType w:val="hybridMultilevel"/>
    <w:tmpl w:val="D332E2F8"/>
    <w:lvl w:ilvl="0" w:tplc="FC4A60F8">
      <w:start w:val="1"/>
      <w:numFmt w:val="bullet"/>
      <w:lvlText w:val="o"/>
      <w:lvlJc w:val="left"/>
      <w:pPr>
        <w:tabs>
          <w:tab w:val="num" w:pos="153"/>
        </w:tabs>
        <w:ind w:left="153" w:hanging="360"/>
      </w:pPr>
      <w:rPr>
        <w:rFonts w:ascii="Courier New" w:hAnsi="Courier New" w:cs="Courier New" w:hint="default"/>
        <w:color w:val="auto"/>
      </w:rPr>
    </w:lvl>
    <w:lvl w:ilvl="1" w:tplc="04130003" w:tentative="1">
      <w:start w:val="1"/>
      <w:numFmt w:val="bullet"/>
      <w:lvlText w:val="o"/>
      <w:lvlJc w:val="left"/>
      <w:pPr>
        <w:tabs>
          <w:tab w:val="num" w:pos="873"/>
        </w:tabs>
        <w:ind w:left="873" w:hanging="360"/>
      </w:pPr>
      <w:rPr>
        <w:rFonts w:ascii="Courier New" w:hAnsi="Courier New" w:cs="Courier New" w:hint="default"/>
      </w:rPr>
    </w:lvl>
    <w:lvl w:ilvl="2" w:tplc="04130005" w:tentative="1">
      <w:start w:val="1"/>
      <w:numFmt w:val="bullet"/>
      <w:lvlText w:val=""/>
      <w:lvlJc w:val="left"/>
      <w:pPr>
        <w:tabs>
          <w:tab w:val="num" w:pos="1593"/>
        </w:tabs>
        <w:ind w:left="1593" w:hanging="360"/>
      </w:pPr>
      <w:rPr>
        <w:rFonts w:ascii="Wingdings" w:hAnsi="Wingdings" w:hint="default"/>
      </w:rPr>
    </w:lvl>
    <w:lvl w:ilvl="3" w:tplc="04130001" w:tentative="1">
      <w:start w:val="1"/>
      <w:numFmt w:val="bullet"/>
      <w:lvlText w:val=""/>
      <w:lvlJc w:val="left"/>
      <w:pPr>
        <w:tabs>
          <w:tab w:val="num" w:pos="2313"/>
        </w:tabs>
        <w:ind w:left="2313" w:hanging="360"/>
      </w:pPr>
      <w:rPr>
        <w:rFonts w:ascii="Symbol" w:hAnsi="Symbol" w:hint="default"/>
      </w:rPr>
    </w:lvl>
    <w:lvl w:ilvl="4" w:tplc="04130003" w:tentative="1">
      <w:start w:val="1"/>
      <w:numFmt w:val="bullet"/>
      <w:lvlText w:val="o"/>
      <w:lvlJc w:val="left"/>
      <w:pPr>
        <w:tabs>
          <w:tab w:val="num" w:pos="3033"/>
        </w:tabs>
        <w:ind w:left="3033" w:hanging="360"/>
      </w:pPr>
      <w:rPr>
        <w:rFonts w:ascii="Courier New" w:hAnsi="Courier New" w:cs="Courier New" w:hint="default"/>
      </w:rPr>
    </w:lvl>
    <w:lvl w:ilvl="5" w:tplc="04130005" w:tentative="1">
      <w:start w:val="1"/>
      <w:numFmt w:val="bullet"/>
      <w:lvlText w:val=""/>
      <w:lvlJc w:val="left"/>
      <w:pPr>
        <w:tabs>
          <w:tab w:val="num" w:pos="3753"/>
        </w:tabs>
        <w:ind w:left="3753" w:hanging="360"/>
      </w:pPr>
      <w:rPr>
        <w:rFonts w:ascii="Wingdings" w:hAnsi="Wingdings" w:hint="default"/>
      </w:rPr>
    </w:lvl>
    <w:lvl w:ilvl="6" w:tplc="04130001" w:tentative="1">
      <w:start w:val="1"/>
      <w:numFmt w:val="bullet"/>
      <w:lvlText w:val=""/>
      <w:lvlJc w:val="left"/>
      <w:pPr>
        <w:tabs>
          <w:tab w:val="num" w:pos="4473"/>
        </w:tabs>
        <w:ind w:left="4473" w:hanging="360"/>
      </w:pPr>
      <w:rPr>
        <w:rFonts w:ascii="Symbol" w:hAnsi="Symbol" w:hint="default"/>
      </w:rPr>
    </w:lvl>
    <w:lvl w:ilvl="7" w:tplc="04130003" w:tentative="1">
      <w:start w:val="1"/>
      <w:numFmt w:val="bullet"/>
      <w:lvlText w:val="o"/>
      <w:lvlJc w:val="left"/>
      <w:pPr>
        <w:tabs>
          <w:tab w:val="num" w:pos="5193"/>
        </w:tabs>
        <w:ind w:left="5193" w:hanging="360"/>
      </w:pPr>
      <w:rPr>
        <w:rFonts w:ascii="Courier New" w:hAnsi="Courier New" w:cs="Courier New" w:hint="default"/>
      </w:rPr>
    </w:lvl>
    <w:lvl w:ilvl="8" w:tplc="04130005" w:tentative="1">
      <w:start w:val="1"/>
      <w:numFmt w:val="bullet"/>
      <w:lvlText w:val=""/>
      <w:lvlJc w:val="left"/>
      <w:pPr>
        <w:tabs>
          <w:tab w:val="num" w:pos="5913"/>
        </w:tabs>
        <w:ind w:left="5913" w:hanging="360"/>
      </w:pPr>
      <w:rPr>
        <w:rFonts w:ascii="Wingdings" w:hAnsi="Wingdings" w:hint="default"/>
      </w:rPr>
    </w:lvl>
  </w:abstractNum>
  <w:abstractNum w:abstractNumId="10">
    <w:nsid w:val="7A670CEC"/>
    <w:multiLevelType w:val="hybridMultilevel"/>
    <w:tmpl w:val="22BCFCEE"/>
    <w:lvl w:ilvl="0" w:tplc="FD10048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
  </w:num>
  <w:num w:numId="2">
    <w:abstractNumId w:val="9"/>
  </w:num>
  <w:num w:numId="3">
    <w:abstractNumId w:val="1"/>
  </w:num>
  <w:num w:numId="4">
    <w:abstractNumId w:val="3"/>
  </w:num>
  <w:num w:numId="5">
    <w:abstractNumId w:val="10"/>
  </w:num>
  <w:num w:numId="6">
    <w:abstractNumId w:val="4"/>
  </w:num>
  <w:num w:numId="7">
    <w:abstractNumId w:val="6"/>
  </w:num>
  <w:num w:numId="8">
    <w:abstractNumId w:val="8"/>
  </w:num>
  <w:num w:numId="9">
    <w:abstractNumId w:val="0"/>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431"/>
    <w:rsid w:val="000255B7"/>
    <w:rsid w:val="00026AC0"/>
    <w:rsid w:val="00085FC5"/>
    <w:rsid w:val="000A0B7A"/>
    <w:rsid w:val="000A7EE4"/>
    <w:rsid w:val="000C13AC"/>
    <w:rsid w:val="000E1F0C"/>
    <w:rsid w:val="00116431"/>
    <w:rsid w:val="00161C38"/>
    <w:rsid w:val="001A138E"/>
    <w:rsid w:val="001A68C8"/>
    <w:rsid w:val="001B16E4"/>
    <w:rsid w:val="001C3299"/>
    <w:rsid w:val="001C55FD"/>
    <w:rsid w:val="00222DE8"/>
    <w:rsid w:val="002253DF"/>
    <w:rsid w:val="00232B30"/>
    <w:rsid w:val="002335F7"/>
    <w:rsid w:val="00247922"/>
    <w:rsid w:val="00250463"/>
    <w:rsid w:val="002A3426"/>
    <w:rsid w:val="002E316F"/>
    <w:rsid w:val="003327D6"/>
    <w:rsid w:val="0035476C"/>
    <w:rsid w:val="00373405"/>
    <w:rsid w:val="003855F2"/>
    <w:rsid w:val="00446792"/>
    <w:rsid w:val="004938EC"/>
    <w:rsid w:val="004B4942"/>
    <w:rsid w:val="004E0958"/>
    <w:rsid w:val="004E72CE"/>
    <w:rsid w:val="005116F7"/>
    <w:rsid w:val="005A4D79"/>
    <w:rsid w:val="005B45A5"/>
    <w:rsid w:val="005C3B95"/>
    <w:rsid w:val="005C4095"/>
    <w:rsid w:val="005F242D"/>
    <w:rsid w:val="00610BC1"/>
    <w:rsid w:val="0064235D"/>
    <w:rsid w:val="00694F4A"/>
    <w:rsid w:val="006F3E8F"/>
    <w:rsid w:val="007F431A"/>
    <w:rsid w:val="00832834"/>
    <w:rsid w:val="008C16CF"/>
    <w:rsid w:val="00917528"/>
    <w:rsid w:val="00940000"/>
    <w:rsid w:val="009D2755"/>
    <w:rsid w:val="009E2979"/>
    <w:rsid w:val="00A202E7"/>
    <w:rsid w:val="00A547DA"/>
    <w:rsid w:val="00A60B2A"/>
    <w:rsid w:val="00AC68B7"/>
    <w:rsid w:val="00AD0C20"/>
    <w:rsid w:val="00AD53EB"/>
    <w:rsid w:val="00B05384"/>
    <w:rsid w:val="00B10104"/>
    <w:rsid w:val="00B470AD"/>
    <w:rsid w:val="00B50820"/>
    <w:rsid w:val="00B566F5"/>
    <w:rsid w:val="00B73324"/>
    <w:rsid w:val="00B93715"/>
    <w:rsid w:val="00BA5D8A"/>
    <w:rsid w:val="00C406E4"/>
    <w:rsid w:val="00CB73D3"/>
    <w:rsid w:val="00CC32BF"/>
    <w:rsid w:val="00D06023"/>
    <w:rsid w:val="00D4444B"/>
    <w:rsid w:val="00D50A62"/>
    <w:rsid w:val="00D81DCC"/>
    <w:rsid w:val="00D84C22"/>
    <w:rsid w:val="00DE16CF"/>
    <w:rsid w:val="00DF4E20"/>
    <w:rsid w:val="00E155B7"/>
    <w:rsid w:val="00EA7ECD"/>
    <w:rsid w:val="00EB10D1"/>
    <w:rsid w:val="00EB4AAA"/>
    <w:rsid w:val="00EE06DC"/>
    <w:rsid w:val="00F74AC8"/>
    <w:rsid w:val="00FA3C6B"/>
    <w:rsid w:val="00FE386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lock Text"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431"/>
    <w:rPr>
      <w:sz w:val="24"/>
      <w:szCs w:val="24"/>
      <w:lang w:eastAsia="nl-BE"/>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16431"/>
    <w:rPr>
      <w:rFonts w:ascii="Tahoma" w:hAnsi="Tahoma" w:cs="Tahoma"/>
      <w:sz w:val="16"/>
      <w:szCs w:val="16"/>
    </w:rPr>
  </w:style>
  <w:style w:type="character" w:customStyle="1" w:styleId="TextedebullesCar">
    <w:name w:val="Texte de bulles Car"/>
    <w:basedOn w:val="Policepardfaut"/>
    <w:link w:val="Textedebulles"/>
    <w:uiPriority w:val="99"/>
    <w:semiHidden/>
    <w:rsid w:val="00116431"/>
    <w:rPr>
      <w:rFonts w:ascii="Tahoma" w:hAnsi="Tahoma" w:cs="Tahoma"/>
      <w:sz w:val="16"/>
      <w:szCs w:val="16"/>
      <w:lang w:eastAsia="nl-BE"/>
    </w:rPr>
  </w:style>
  <w:style w:type="paragraph" w:styleId="Corpsdetexte">
    <w:name w:val="Body Text"/>
    <w:basedOn w:val="Normal"/>
    <w:link w:val="CorpsdetexteCar"/>
    <w:rsid w:val="000C13AC"/>
    <w:pPr>
      <w:jc w:val="both"/>
    </w:pPr>
    <w:rPr>
      <w:sz w:val="20"/>
      <w:szCs w:val="20"/>
      <w:lang w:val="fr-BE" w:eastAsia="en-US"/>
    </w:rPr>
  </w:style>
  <w:style w:type="character" w:customStyle="1" w:styleId="CorpsdetexteCar">
    <w:name w:val="Corps de texte Car"/>
    <w:basedOn w:val="Policepardfaut"/>
    <w:link w:val="Corpsdetexte"/>
    <w:rsid w:val="000C13AC"/>
    <w:rPr>
      <w:lang w:val="fr-BE"/>
    </w:rPr>
  </w:style>
  <w:style w:type="paragraph" w:customStyle="1" w:styleId="Paragraphedeliste1">
    <w:name w:val="Paragraphe de liste1"/>
    <w:basedOn w:val="Normal"/>
    <w:uiPriority w:val="34"/>
    <w:qFormat/>
    <w:rsid w:val="000C13AC"/>
    <w:pPr>
      <w:ind w:left="708"/>
    </w:pPr>
    <w:rPr>
      <w:lang w:val="fr-BE" w:eastAsia="en-US"/>
    </w:rPr>
  </w:style>
  <w:style w:type="paragraph" w:styleId="Paragraphedeliste">
    <w:name w:val="List Paragraph"/>
    <w:basedOn w:val="Normal"/>
    <w:uiPriority w:val="34"/>
    <w:qFormat/>
    <w:rsid w:val="000C13AC"/>
    <w:pPr>
      <w:ind w:left="720"/>
      <w:contextualSpacing/>
    </w:pPr>
  </w:style>
  <w:style w:type="paragraph" w:styleId="En-tte">
    <w:name w:val="header"/>
    <w:basedOn w:val="Normal"/>
    <w:link w:val="En-tteCar"/>
    <w:uiPriority w:val="99"/>
    <w:unhideWhenUsed/>
    <w:rsid w:val="0064235D"/>
    <w:pPr>
      <w:tabs>
        <w:tab w:val="center" w:pos="4536"/>
        <w:tab w:val="right" w:pos="9072"/>
      </w:tabs>
    </w:pPr>
  </w:style>
  <w:style w:type="character" w:customStyle="1" w:styleId="En-tteCar">
    <w:name w:val="En-tête Car"/>
    <w:basedOn w:val="Policepardfaut"/>
    <w:link w:val="En-tte"/>
    <w:uiPriority w:val="99"/>
    <w:rsid w:val="0064235D"/>
    <w:rPr>
      <w:sz w:val="24"/>
      <w:szCs w:val="24"/>
      <w:lang w:eastAsia="nl-BE"/>
    </w:rPr>
  </w:style>
  <w:style w:type="paragraph" w:styleId="Pieddepage">
    <w:name w:val="footer"/>
    <w:basedOn w:val="Normal"/>
    <w:link w:val="PieddepageCar"/>
    <w:uiPriority w:val="99"/>
    <w:unhideWhenUsed/>
    <w:rsid w:val="0064235D"/>
    <w:pPr>
      <w:tabs>
        <w:tab w:val="center" w:pos="4536"/>
        <w:tab w:val="right" w:pos="9072"/>
      </w:tabs>
    </w:pPr>
  </w:style>
  <w:style w:type="character" w:customStyle="1" w:styleId="PieddepageCar">
    <w:name w:val="Pied de page Car"/>
    <w:basedOn w:val="Policepardfaut"/>
    <w:link w:val="Pieddepage"/>
    <w:uiPriority w:val="99"/>
    <w:rsid w:val="0064235D"/>
    <w:rPr>
      <w:sz w:val="24"/>
      <w:szCs w:val="24"/>
      <w:lang w:eastAsia="nl-BE"/>
    </w:rPr>
  </w:style>
  <w:style w:type="paragraph" w:styleId="Retraitnormal">
    <w:name w:val="Normal Indent"/>
    <w:aliases w:val="Retrait Normal"/>
    <w:basedOn w:val="Normal"/>
    <w:unhideWhenUsed/>
    <w:rsid w:val="002A3426"/>
    <w:pPr>
      <w:spacing w:before="40"/>
      <w:ind w:left="737"/>
    </w:pPr>
    <w:rPr>
      <w:rFonts w:ascii="TheSans TT B3 Light" w:hAnsi="TheSans TT B3 Light"/>
      <w:sz w:val="19"/>
      <w:szCs w:val="20"/>
      <w:lang w:val="fr-BE" w:eastAsia="en-US"/>
    </w:rPr>
  </w:style>
  <w:style w:type="paragraph" w:styleId="Normalcentr">
    <w:name w:val="Block Text"/>
    <w:basedOn w:val="Normal"/>
    <w:unhideWhenUsed/>
    <w:rsid w:val="002A3426"/>
    <w:pPr>
      <w:ind w:left="426" w:right="43"/>
    </w:pPr>
    <w:rPr>
      <w:rFonts w:ascii="TheSans TT B3 Light" w:hAnsi="TheSans TT B3 Light"/>
      <w:sz w:val="19"/>
      <w:szCs w:val="20"/>
      <w:lang w:val="fr-BE" w:eastAsia="en-US"/>
    </w:rPr>
  </w:style>
  <w:style w:type="paragraph" w:customStyle="1" w:styleId="Texte-alina">
    <w:name w:val="Texte-alinéa"/>
    <w:basedOn w:val="Normal"/>
    <w:rsid w:val="002A3426"/>
    <w:pPr>
      <w:ind w:left="426"/>
    </w:pPr>
    <w:rPr>
      <w:sz w:val="22"/>
      <w:szCs w:val="20"/>
      <w:lang w:val="nl"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lock Text"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431"/>
    <w:rPr>
      <w:sz w:val="24"/>
      <w:szCs w:val="24"/>
      <w:lang w:eastAsia="nl-BE"/>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16431"/>
    <w:rPr>
      <w:rFonts w:ascii="Tahoma" w:hAnsi="Tahoma" w:cs="Tahoma"/>
      <w:sz w:val="16"/>
      <w:szCs w:val="16"/>
    </w:rPr>
  </w:style>
  <w:style w:type="character" w:customStyle="1" w:styleId="TextedebullesCar">
    <w:name w:val="Texte de bulles Car"/>
    <w:basedOn w:val="Policepardfaut"/>
    <w:link w:val="Textedebulles"/>
    <w:uiPriority w:val="99"/>
    <w:semiHidden/>
    <w:rsid w:val="00116431"/>
    <w:rPr>
      <w:rFonts w:ascii="Tahoma" w:hAnsi="Tahoma" w:cs="Tahoma"/>
      <w:sz w:val="16"/>
      <w:szCs w:val="16"/>
      <w:lang w:eastAsia="nl-BE"/>
    </w:rPr>
  </w:style>
  <w:style w:type="paragraph" w:styleId="Corpsdetexte">
    <w:name w:val="Body Text"/>
    <w:basedOn w:val="Normal"/>
    <w:link w:val="CorpsdetexteCar"/>
    <w:rsid w:val="000C13AC"/>
    <w:pPr>
      <w:jc w:val="both"/>
    </w:pPr>
    <w:rPr>
      <w:sz w:val="20"/>
      <w:szCs w:val="20"/>
      <w:lang w:val="fr-BE" w:eastAsia="en-US"/>
    </w:rPr>
  </w:style>
  <w:style w:type="character" w:customStyle="1" w:styleId="CorpsdetexteCar">
    <w:name w:val="Corps de texte Car"/>
    <w:basedOn w:val="Policepardfaut"/>
    <w:link w:val="Corpsdetexte"/>
    <w:rsid w:val="000C13AC"/>
    <w:rPr>
      <w:lang w:val="fr-BE"/>
    </w:rPr>
  </w:style>
  <w:style w:type="paragraph" w:customStyle="1" w:styleId="Paragraphedeliste1">
    <w:name w:val="Paragraphe de liste1"/>
    <w:basedOn w:val="Normal"/>
    <w:uiPriority w:val="34"/>
    <w:qFormat/>
    <w:rsid w:val="000C13AC"/>
    <w:pPr>
      <w:ind w:left="708"/>
    </w:pPr>
    <w:rPr>
      <w:lang w:val="fr-BE" w:eastAsia="en-US"/>
    </w:rPr>
  </w:style>
  <w:style w:type="paragraph" w:styleId="Paragraphedeliste">
    <w:name w:val="List Paragraph"/>
    <w:basedOn w:val="Normal"/>
    <w:uiPriority w:val="34"/>
    <w:qFormat/>
    <w:rsid w:val="000C13AC"/>
    <w:pPr>
      <w:ind w:left="720"/>
      <w:contextualSpacing/>
    </w:pPr>
  </w:style>
  <w:style w:type="paragraph" w:styleId="En-tte">
    <w:name w:val="header"/>
    <w:basedOn w:val="Normal"/>
    <w:link w:val="En-tteCar"/>
    <w:uiPriority w:val="99"/>
    <w:unhideWhenUsed/>
    <w:rsid w:val="0064235D"/>
    <w:pPr>
      <w:tabs>
        <w:tab w:val="center" w:pos="4536"/>
        <w:tab w:val="right" w:pos="9072"/>
      </w:tabs>
    </w:pPr>
  </w:style>
  <w:style w:type="character" w:customStyle="1" w:styleId="En-tteCar">
    <w:name w:val="En-tête Car"/>
    <w:basedOn w:val="Policepardfaut"/>
    <w:link w:val="En-tte"/>
    <w:uiPriority w:val="99"/>
    <w:rsid w:val="0064235D"/>
    <w:rPr>
      <w:sz w:val="24"/>
      <w:szCs w:val="24"/>
      <w:lang w:eastAsia="nl-BE"/>
    </w:rPr>
  </w:style>
  <w:style w:type="paragraph" w:styleId="Pieddepage">
    <w:name w:val="footer"/>
    <w:basedOn w:val="Normal"/>
    <w:link w:val="PieddepageCar"/>
    <w:uiPriority w:val="99"/>
    <w:unhideWhenUsed/>
    <w:rsid w:val="0064235D"/>
    <w:pPr>
      <w:tabs>
        <w:tab w:val="center" w:pos="4536"/>
        <w:tab w:val="right" w:pos="9072"/>
      </w:tabs>
    </w:pPr>
  </w:style>
  <w:style w:type="character" w:customStyle="1" w:styleId="PieddepageCar">
    <w:name w:val="Pied de page Car"/>
    <w:basedOn w:val="Policepardfaut"/>
    <w:link w:val="Pieddepage"/>
    <w:uiPriority w:val="99"/>
    <w:rsid w:val="0064235D"/>
    <w:rPr>
      <w:sz w:val="24"/>
      <w:szCs w:val="24"/>
      <w:lang w:eastAsia="nl-BE"/>
    </w:rPr>
  </w:style>
  <w:style w:type="paragraph" w:styleId="Retraitnormal">
    <w:name w:val="Normal Indent"/>
    <w:aliases w:val="Retrait Normal"/>
    <w:basedOn w:val="Normal"/>
    <w:unhideWhenUsed/>
    <w:rsid w:val="002A3426"/>
    <w:pPr>
      <w:spacing w:before="40"/>
      <w:ind w:left="737"/>
    </w:pPr>
    <w:rPr>
      <w:rFonts w:ascii="TheSans TT B3 Light" w:hAnsi="TheSans TT B3 Light"/>
      <w:sz w:val="19"/>
      <w:szCs w:val="20"/>
      <w:lang w:val="fr-BE" w:eastAsia="en-US"/>
    </w:rPr>
  </w:style>
  <w:style w:type="paragraph" w:styleId="Normalcentr">
    <w:name w:val="Block Text"/>
    <w:basedOn w:val="Normal"/>
    <w:unhideWhenUsed/>
    <w:rsid w:val="002A3426"/>
    <w:pPr>
      <w:ind w:left="426" w:right="43"/>
    </w:pPr>
    <w:rPr>
      <w:rFonts w:ascii="TheSans TT B3 Light" w:hAnsi="TheSans TT B3 Light"/>
      <w:sz w:val="19"/>
      <w:szCs w:val="20"/>
      <w:lang w:val="fr-BE" w:eastAsia="en-US"/>
    </w:rPr>
  </w:style>
  <w:style w:type="paragraph" w:customStyle="1" w:styleId="Texte-alina">
    <w:name w:val="Texte-alinéa"/>
    <w:basedOn w:val="Normal"/>
    <w:rsid w:val="002A3426"/>
    <w:pPr>
      <w:ind w:left="426"/>
    </w:pPr>
    <w:rPr>
      <w:sz w:val="22"/>
      <w:szCs w:val="20"/>
      <w:lang w:va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878737">
      <w:bodyDiv w:val="1"/>
      <w:marLeft w:val="0"/>
      <w:marRight w:val="0"/>
      <w:marTop w:val="0"/>
      <w:marBottom w:val="0"/>
      <w:divBdr>
        <w:top w:val="none" w:sz="0" w:space="0" w:color="auto"/>
        <w:left w:val="none" w:sz="0" w:space="0" w:color="auto"/>
        <w:bottom w:val="none" w:sz="0" w:space="0" w:color="auto"/>
        <w:right w:val="none" w:sz="0" w:space="0" w:color="auto"/>
      </w:divBdr>
    </w:div>
    <w:div w:id="973021292">
      <w:bodyDiv w:val="1"/>
      <w:marLeft w:val="0"/>
      <w:marRight w:val="0"/>
      <w:marTop w:val="0"/>
      <w:marBottom w:val="0"/>
      <w:divBdr>
        <w:top w:val="none" w:sz="0" w:space="0" w:color="auto"/>
        <w:left w:val="none" w:sz="0" w:space="0" w:color="auto"/>
        <w:bottom w:val="none" w:sz="0" w:space="0" w:color="auto"/>
        <w:right w:val="none" w:sz="0" w:space="0" w:color="auto"/>
      </w:divBdr>
    </w:div>
    <w:div w:id="1462454427">
      <w:bodyDiv w:val="1"/>
      <w:marLeft w:val="0"/>
      <w:marRight w:val="0"/>
      <w:marTop w:val="0"/>
      <w:marBottom w:val="0"/>
      <w:divBdr>
        <w:top w:val="none" w:sz="0" w:space="0" w:color="auto"/>
        <w:left w:val="none" w:sz="0" w:space="0" w:color="auto"/>
        <w:bottom w:val="none" w:sz="0" w:space="0" w:color="auto"/>
        <w:right w:val="none" w:sz="0" w:space="0" w:color="auto"/>
      </w:divBdr>
    </w:div>
    <w:div w:id="198770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87D67-807F-4DA9-9C13-53F6B25A1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3</Pages>
  <Words>1050</Words>
  <Characters>5778</Characters>
  <Application>Microsoft Office Word</Application>
  <DocSecurity>0</DocSecurity>
  <Lines>48</Lines>
  <Paragraphs>13</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6815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Lieselot Bleyenberg</dc:creator>
  <cp:lastModifiedBy>Rossion Emilie</cp:lastModifiedBy>
  <cp:revision>33</cp:revision>
  <cp:lastPrinted>2012-05-11T10:26:00Z</cp:lastPrinted>
  <dcterms:created xsi:type="dcterms:W3CDTF">2012-05-10T12:15:00Z</dcterms:created>
  <dcterms:modified xsi:type="dcterms:W3CDTF">2012-05-11T10:32:00Z</dcterms:modified>
</cp:coreProperties>
</file>