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47" w:rsidRDefault="008C0347" w:rsidP="00335828"/>
    <w:p w:rsidR="008C0347" w:rsidRDefault="008C0347" w:rsidP="00335828"/>
    <w:p w:rsidR="00335828" w:rsidRPr="00335828" w:rsidRDefault="00335828" w:rsidP="00335828">
      <w:r>
        <w:t>Communiqué de presse</w:t>
      </w:r>
      <w:r w:rsidR="008C0347">
        <w:t>, 15/3/2018</w:t>
      </w:r>
      <w:r>
        <w:t xml:space="preserve">  </w:t>
      </w:r>
    </w:p>
    <w:p w:rsidR="00335828" w:rsidRPr="00335828" w:rsidRDefault="00335828" w:rsidP="00335828"/>
    <w:p w:rsidR="00335828" w:rsidRPr="00D32FD7" w:rsidRDefault="00DF6423" w:rsidP="008C0347">
      <w:pPr>
        <w:pStyle w:val="Heading1"/>
        <w:rPr>
          <w:rFonts w:eastAsia="Times New Roman"/>
        </w:rPr>
      </w:pPr>
      <w:r>
        <w:t xml:space="preserve">Le Centre pour la </w:t>
      </w:r>
      <w:proofErr w:type="spellStart"/>
      <w:r>
        <w:t>Cybersécurité</w:t>
      </w:r>
      <w:proofErr w:type="spellEnd"/>
      <w:r>
        <w:t xml:space="preserve"> Belgique </w:t>
      </w:r>
      <w:bookmarkStart w:id="0" w:name="_GoBack"/>
      <w:bookmarkEnd w:id="0"/>
      <w:r>
        <w:t xml:space="preserve">bloque </w:t>
      </w:r>
      <w:r w:rsidR="00335828">
        <w:t>1500 faux sites grâce à suspect@safeonweb.be</w:t>
      </w:r>
    </w:p>
    <w:p w:rsidR="00335828" w:rsidRPr="00560E0E" w:rsidRDefault="00335828" w:rsidP="00335828"/>
    <w:p w:rsidR="00335828" w:rsidRDefault="00335828" w:rsidP="00335828">
      <w:pPr>
        <w:jc w:val="both"/>
      </w:pPr>
      <w:bookmarkStart w:id="1" w:name="_Hlk1553420"/>
      <w:r>
        <w:t>En 2018, grâce à l'aide massive de la population belge, le</w:t>
      </w:r>
      <w:r w:rsidR="002A2390">
        <w:t xml:space="preserve"> Centre Pour la </w:t>
      </w:r>
      <w:proofErr w:type="spellStart"/>
      <w:r w:rsidR="002A2390">
        <w:t>Cybersécurité</w:t>
      </w:r>
      <w:proofErr w:type="spellEnd"/>
      <w:r w:rsidR="002A2390">
        <w:t xml:space="preserve"> Belgique</w:t>
      </w:r>
      <w:r>
        <w:t xml:space="preserve"> </w:t>
      </w:r>
      <w:r w:rsidR="004A293B">
        <w:t>(</w:t>
      </w:r>
      <w:r>
        <w:t>CCB</w:t>
      </w:r>
      <w:r w:rsidR="004A293B">
        <w:t>)</w:t>
      </w:r>
      <w:r>
        <w:t xml:space="preserve"> est parvenu à bloquer en moyenne </w:t>
      </w:r>
      <w:r w:rsidR="00604B85">
        <w:rPr>
          <w:b/>
          <w:bCs/>
        </w:rPr>
        <w:t>4 </w:t>
      </w:r>
      <w:r>
        <w:rPr>
          <w:b/>
          <w:bCs/>
        </w:rPr>
        <w:t>sites Internet frauduleux par jour</w:t>
      </w:r>
      <w:r>
        <w:t xml:space="preserve">. Au total, </w:t>
      </w:r>
      <w:r>
        <w:rPr>
          <w:b/>
          <w:bCs/>
        </w:rPr>
        <w:t>1478 faux sites Internet</w:t>
      </w:r>
      <w:r>
        <w:t xml:space="preserve"> ont ainsi pu être </w:t>
      </w:r>
      <w:r>
        <w:rPr>
          <w:b/>
          <w:bCs/>
        </w:rPr>
        <w:t>bloqués</w:t>
      </w:r>
      <w:r>
        <w:t xml:space="preserve">. </w:t>
      </w:r>
    </w:p>
    <w:p w:rsidR="00335828" w:rsidRDefault="00335828" w:rsidP="00335828">
      <w:pPr>
        <w:jc w:val="both"/>
      </w:pPr>
    </w:p>
    <w:p w:rsidR="00335828" w:rsidRPr="00D537E8" w:rsidRDefault="00335828" w:rsidP="00335828">
      <w:pPr>
        <w:jc w:val="both"/>
        <w:rPr>
          <w:rFonts w:asciiTheme="minorHAnsi" w:hAnsiTheme="minorHAnsi"/>
        </w:rPr>
      </w:pPr>
      <w:r>
        <w:t xml:space="preserve">En 2018, la population belge a transféré </w:t>
      </w:r>
      <w:r w:rsidR="008C0347">
        <w:rPr>
          <w:b/>
          <w:bCs/>
        </w:rPr>
        <w:t>648</w:t>
      </w:r>
      <w:r>
        <w:rPr>
          <w:b/>
          <w:bCs/>
        </w:rPr>
        <w:t>522 e-mails</w:t>
      </w:r>
      <w:r>
        <w:t xml:space="preserve"> à </w:t>
      </w:r>
      <w:hyperlink r:id="rId6" w:history="1">
        <w:r>
          <w:rPr>
            <w:rStyle w:val="Hyperlink"/>
          </w:rPr>
          <w:t>suspect@safeonweb.be</w:t>
        </w:r>
      </w:hyperlink>
      <w:r w:rsidR="00604B85" w:rsidRPr="00604B85">
        <w:rPr>
          <w:rStyle w:val="Hyperlink"/>
          <w:color w:val="auto"/>
          <w:u w:val="none"/>
        </w:rPr>
        <w:t>.</w:t>
      </w:r>
      <w:r>
        <w:t xml:space="preserve"> </w:t>
      </w:r>
      <w:r>
        <w:rPr>
          <w:rFonts w:asciiTheme="minorHAnsi" w:hAnsiTheme="minorHAnsi"/>
        </w:rPr>
        <w:t xml:space="preserve">Les e-mails transférés sont automatiquement scannés par notre logiciel baptisé </w:t>
      </w:r>
      <w:proofErr w:type="spellStart"/>
      <w:r>
        <w:rPr>
          <w:rFonts w:asciiTheme="minorHAnsi" w:hAnsiTheme="minorHAnsi"/>
        </w:rPr>
        <w:t>BeFish</w:t>
      </w:r>
      <w:proofErr w:type="spellEnd"/>
      <w:r>
        <w:rPr>
          <w:rFonts w:asciiTheme="minorHAnsi" w:hAnsiTheme="minorHAnsi"/>
        </w:rPr>
        <w:t xml:space="preserve">. Dans un premier temps, les e-mails sont identifiés à l’aide d’adresses URL. Ensuite, la technologie anti-virus détecte les liens suspects contenus dans ces e-mails et les transmet à </w:t>
      </w:r>
      <w:r>
        <w:rPr>
          <w:rFonts w:asciiTheme="minorHAnsi" w:hAnsiTheme="minorHAnsi"/>
          <w:i/>
          <w:iCs/>
        </w:rPr>
        <w:t>EU Phishing Initiative</w:t>
      </w:r>
      <w:r>
        <w:rPr>
          <w:rFonts w:asciiTheme="minorHAnsi" w:hAnsiTheme="minorHAnsi"/>
          <w:i/>
        </w:rPr>
        <w:t>.</w:t>
      </w:r>
      <w:r>
        <w:rPr>
          <w:rFonts w:asciiTheme="minorHAnsi" w:hAnsiTheme="minorHAnsi"/>
        </w:rPr>
        <w:t xml:space="preserve"> Cette organisation fait ensuite bloquer les sites de phishing grâce à une collaboration avec 4 navigateurs : Google Ch</w:t>
      </w:r>
      <w:r w:rsidR="00604B85">
        <w:rPr>
          <w:rFonts w:asciiTheme="minorHAnsi" w:hAnsiTheme="minorHAnsi"/>
        </w:rPr>
        <w:t>ro</w:t>
      </w:r>
      <w:r>
        <w:rPr>
          <w:rFonts w:asciiTheme="minorHAnsi" w:hAnsiTheme="minorHAnsi"/>
        </w:rPr>
        <w:t>me, Mozilla Firefox, Safari et Internet Explorer.</w:t>
      </w:r>
      <w:r>
        <w:t xml:space="preserve"> C'est ainsi qu'ensemble nous ferons d'Internet un endroit plus sûr.</w:t>
      </w:r>
    </w:p>
    <w:bookmarkEnd w:id="1"/>
    <w:p w:rsidR="00335828" w:rsidRDefault="00335828" w:rsidP="00335828"/>
    <w:p w:rsidR="00335828" w:rsidRPr="00351ECB" w:rsidRDefault="00335828" w:rsidP="00335828">
      <w:pPr>
        <w:rPr>
          <w:b/>
        </w:rPr>
      </w:pPr>
      <w:proofErr w:type="spellStart"/>
      <w:r>
        <w:rPr>
          <w:b/>
        </w:rPr>
        <w:t>BeFish</w:t>
      </w:r>
      <w:proofErr w:type="spellEnd"/>
      <w:r>
        <w:rPr>
          <w:b/>
        </w:rPr>
        <w:t xml:space="preserve"> 2.0.</w:t>
      </w:r>
    </w:p>
    <w:p w:rsidR="00335828" w:rsidRDefault="00335828" w:rsidP="00335828"/>
    <w:p w:rsidR="00335828" w:rsidRDefault="00335828" w:rsidP="00335828">
      <w:pPr>
        <w:jc w:val="both"/>
      </w:pPr>
      <w:r>
        <w:t xml:space="preserve">Début 2019, CERT.be, le service opérationnel du CCB, a mis à jour </w:t>
      </w:r>
      <w:proofErr w:type="spellStart"/>
      <w:r>
        <w:t>BeFish</w:t>
      </w:r>
      <w:proofErr w:type="spellEnd"/>
      <w:r>
        <w:t>, le logiciel permettant de traiter le grand nombre d’e-mails transférés, pour le faire passer à une version 2.0. Cette amélioration nous permet d’identifier les fausses adresses URL de manière plus efficace et plus rapide. De nouvelles fonctionnalités permettent désormais à nos cyber</w:t>
      </w:r>
      <w:r w:rsidR="004A293B">
        <w:t xml:space="preserve"> </w:t>
      </w:r>
      <w:r>
        <w:t xml:space="preserve">analystes de détecter plus rapidement les tendances et évolutions. </w:t>
      </w:r>
    </w:p>
    <w:p w:rsidR="00335828" w:rsidRDefault="00335828" w:rsidP="00335828">
      <w:pPr>
        <w:jc w:val="both"/>
      </w:pPr>
    </w:p>
    <w:p w:rsidR="00335828" w:rsidRPr="00ED542A" w:rsidRDefault="00335828" w:rsidP="00335828">
      <w:pPr>
        <w:jc w:val="both"/>
        <w:rPr>
          <w:b/>
        </w:rPr>
      </w:pPr>
      <w:r>
        <w:rPr>
          <w:b/>
        </w:rPr>
        <w:t>Safeonweb.be</w:t>
      </w:r>
    </w:p>
    <w:p w:rsidR="00335828" w:rsidRDefault="00335828" w:rsidP="00335828">
      <w:pPr>
        <w:jc w:val="both"/>
      </w:pPr>
    </w:p>
    <w:p w:rsidR="006745AE" w:rsidRPr="008C0347" w:rsidRDefault="00604B85" w:rsidP="00604B85">
      <w:pPr>
        <w:jc w:val="both"/>
      </w:pPr>
      <w:r>
        <w:t>Pour</w:t>
      </w:r>
      <w:r w:rsidR="00335828">
        <w:t xml:space="preserve"> </w:t>
      </w:r>
      <w:r>
        <w:t xml:space="preserve">obtenir </w:t>
      </w:r>
      <w:r w:rsidR="00335828">
        <w:t xml:space="preserve">plus d'informations sur le phishing et des astuces pour vous protéger, consultez le site safeonweb.be. Avec safeonweb.be, le CCB aspire à informer et conseiller les citoyens belges de manière rapide et correcte en matière de cybersécurité, de menaces numériques majeures qui planent </w:t>
      </w:r>
      <w:r>
        <w:t xml:space="preserve">à l’heure actuelle </w:t>
      </w:r>
      <w:r w:rsidR="00335828">
        <w:t xml:space="preserve">et de sécurité en ligne. Un test de phishing vous permettra de mesurer par vous-mêmes si vous êtes capable de reconnaître des tentatives de </w:t>
      </w:r>
      <w:proofErr w:type="spellStart"/>
      <w:r w:rsidR="00335828">
        <w:t>phishing</w:t>
      </w:r>
      <w:proofErr w:type="spellEnd"/>
      <w:r w:rsidR="00335828">
        <w:t>.</w:t>
      </w:r>
      <w:r w:rsidR="008C0347">
        <w:t xml:space="preserve"> </w:t>
      </w:r>
      <w:r w:rsidR="00335828">
        <w:rPr>
          <w:rFonts w:asciiTheme="minorHAnsi" w:hAnsiTheme="minorHAnsi"/>
        </w:rPr>
        <w:t xml:space="preserve">Le </w:t>
      </w:r>
      <w:proofErr w:type="spellStart"/>
      <w:r w:rsidR="00335828">
        <w:rPr>
          <w:rFonts w:asciiTheme="minorHAnsi" w:hAnsiTheme="minorHAnsi"/>
        </w:rPr>
        <w:t>phishing</w:t>
      </w:r>
      <w:proofErr w:type="spellEnd"/>
      <w:r w:rsidR="00335828">
        <w:rPr>
          <w:rFonts w:asciiTheme="minorHAnsi" w:hAnsiTheme="minorHAnsi"/>
        </w:rPr>
        <w:t xml:space="preserve"> est un problème mondial et constitue le principal moyen d'obtenir de manière frauduleuse des données liées notamment à des comptes. </w:t>
      </w:r>
    </w:p>
    <w:p w:rsidR="008C0347" w:rsidRDefault="008C0347" w:rsidP="008C0347">
      <w:pPr>
        <w:jc w:val="both"/>
        <w:rPr>
          <w:b/>
          <w:bCs/>
        </w:rPr>
      </w:pPr>
    </w:p>
    <w:p w:rsidR="002A2390" w:rsidRPr="008C0347" w:rsidRDefault="002A2390" w:rsidP="008C0347">
      <w:pPr>
        <w:jc w:val="both"/>
        <w:rPr>
          <w:b/>
        </w:rPr>
      </w:pPr>
      <w:r w:rsidRPr="008C0347">
        <w:rPr>
          <w:b/>
          <w:bCs/>
        </w:rPr>
        <w:t xml:space="preserve">Nous poursuivons notre lutte contre le </w:t>
      </w:r>
      <w:proofErr w:type="spellStart"/>
      <w:r w:rsidRPr="008C0347">
        <w:rPr>
          <w:b/>
          <w:bCs/>
        </w:rPr>
        <w:t>phishing</w:t>
      </w:r>
      <w:proofErr w:type="spellEnd"/>
    </w:p>
    <w:p w:rsidR="008C0347" w:rsidRDefault="008C0347" w:rsidP="002A2390">
      <w:pPr>
        <w:jc w:val="both"/>
      </w:pPr>
    </w:p>
    <w:p w:rsidR="002A2390" w:rsidRPr="008C0347" w:rsidRDefault="002A2390" w:rsidP="002A2390">
      <w:pPr>
        <w:jc w:val="both"/>
      </w:pPr>
      <w:r w:rsidRPr="008C0347">
        <w:t xml:space="preserve">En 2017, le CCB menait déjà une </w:t>
      </w:r>
      <w:r w:rsidRPr="008C0347">
        <w:rPr>
          <w:bCs/>
        </w:rPr>
        <w:t xml:space="preserve">campagne contre le </w:t>
      </w:r>
      <w:proofErr w:type="spellStart"/>
      <w:r w:rsidRPr="008C0347">
        <w:rPr>
          <w:bCs/>
        </w:rPr>
        <w:t>phishing</w:t>
      </w:r>
      <w:proofErr w:type="spellEnd"/>
      <w:r w:rsidRPr="008C0347">
        <w:t xml:space="preserve">. Vous trouverez encore tout le </w:t>
      </w:r>
      <w:r w:rsidRPr="008C0347">
        <w:rPr>
          <w:bCs/>
        </w:rPr>
        <w:t>matériel</w:t>
      </w:r>
      <w:r w:rsidRPr="008C0347">
        <w:t xml:space="preserve"> (affiches, dépliants, quiz, bannières, etc…) de cette campagne sur le site : </w:t>
      </w:r>
      <w:hyperlink r:id="rId7" w:history="1">
        <w:r w:rsidRPr="008C0347">
          <w:t>https://www.safeonweb.be/fr/materiel-de-campagne/materiel-de-campagne-2017</w:t>
        </w:r>
      </w:hyperlink>
      <w:r w:rsidR="004A293B" w:rsidRPr="008C0347">
        <w:t xml:space="preserve"> </w:t>
      </w:r>
      <w:r w:rsidRPr="008C0347">
        <w:t xml:space="preserve">.  Ce matériel est aujourd’hui encore utilisé par les écoles, les zones de police, des services locaux de prévention, etc. </w:t>
      </w:r>
      <w:r w:rsidRPr="008C0347">
        <w:rPr>
          <w:bCs/>
        </w:rPr>
        <w:t>Les canaux de communication de Safeonweb.be</w:t>
      </w:r>
      <w:r w:rsidRPr="008C0347">
        <w:t xml:space="preserve"> (site web, Twitter, Facebook) en appellent à une vigilance accrue à des occasions spécifiques telles que le Black Friday, la période des soldes ou des vacances.....  Mais il semblerait que tout cela ne suffise pas pour bloquer le phénomène du </w:t>
      </w:r>
      <w:proofErr w:type="spellStart"/>
      <w:r w:rsidRPr="008C0347">
        <w:t>phishing</w:t>
      </w:r>
      <w:proofErr w:type="spellEnd"/>
      <w:r w:rsidRPr="008C0347">
        <w:t xml:space="preserve">. Nous avons donc décidé de </w:t>
      </w:r>
      <w:r w:rsidRPr="008C0347">
        <w:rPr>
          <w:bCs/>
        </w:rPr>
        <w:t xml:space="preserve">consacrer à nouveau la campagne de 2019 au </w:t>
      </w:r>
      <w:proofErr w:type="spellStart"/>
      <w:r w:rsidRPr="008C0347">
        <w:rPr>
          <w:bCs/>
        </w:rPr>
        <w:t>phishing</w:t>
      </w:r>
      <w:proofErr w:type="spellEnd"/>
      <w:r w:rsidRPr="008C0347">
        <w:t xml:space="preserve">.  Les membres de la </w:t>
      </w:r>
      <w:r w:rsidRPr="008C0347">
        <w:rPr>
          <w:bCs/>
        </w:rPr>
        <w:t>Cyber Security Coalition</w:t>
      </w:r>
      <w:r w:rsidRPr="008C0347">
        <w:t xml:space="preserve"> nous ont déjà assurés de leur coopération.   </w:t>
      </w:r>
    </w:p>
    <w:p w:rsidR="008C0347" w:rsidRDefault="008C0347" w:rsidP="00604B85">
      <w:pPr>
        <w:jc w:val="both"/>
        <w:rPr>
          <w:rFonts w:asciiTheme="minorHAnsi" w:hAnsiTheme="minorHAnsi"/>
          <w:lang w:val="fr-FR"/>
        </w:rPr>
      </w:pPr>
      <w:r>
        <w:rPr>
          <w:rFonts w:asciiTheme="minorHAnsi" w:hAnsiTheme="minorHAnsi"/>
          <w:lang w:val="fr-FR"/>
        </w:rPr>
        <w:t>E</w:t>
      </w:r>
      <w:r w:rsidRPr="008C0347">
        <w:rPr>
          <w:rFonts w:asciiTheme="minorHAnsi" w:hAnsiTheme="minorHAnsi"/>
          <w:lang w:val="fr-FR"/>
        </w:rPr>
        <w:t xml:space="preserve">nsemble, nous </w:t>
      </w:r>
      <w:r>
        <w:rPr>
          <w:rFonts w:asciiTheme="minorHAnsi" w:hAnsiTheme="minorHAnsi"/>
          <w:lang w:val="fr-FR"/>
        </w:rPr>
        <w:t>faisons</w:t>
      </w:r>
      <w:r w:rsidRPr="008C0347">
        <w:rPr>
          <w:rFonts w:asciiTheme="minorHAnsi" w:hAnsiTheme="minorHAnsi"/>
          <w:lang w:val="fr-FR"/>
        </w:rPr>
        <w:t xml:space="preserve"> d'Internet un endroit plus sûr.</w:t>
      </w:r>
    </w:p>
    <w:p w:rsidR="00DF6423" w:rsidRDefault="00DF6423" w:rsidP="00DF6423">
      <w:pPr>
        <w:pStyle w:val="NormalWeb"/>
        <w:rPr>
          <w:rFonts w:asciiTheme="minorHAnsi" w:eastAsiaTheme="minorHAnsi" w:hAnsiTheme="minorHAnsi" w:cstheme="minorBidi"/>
          <w:sz w:val="22"/>
          <w:szCs w:val="22"/>
          <w:lang w:val="fr-BE" w:eastAsia="en-US"/>
        </w:rPr>
      </w:pPr>
    </w:p>
    <w:p w:rsidR="008C0347" w:rsidRPr="008C0347" w:rsidRDefault="008C0347" w:rsidP="00DF6423">
      <w:pPr>
        <w:pStyle w:val="NormalWeb"/>
        <w:rPr>
          <w:rFonts w:asciiTheme="minorHAnsi" w:eastAsiaTheme="minorHAnsi" w:hAnsiTheme="minorHAnsi" w:cstheme="minorBidi"/>
          <w:b/>
          <w:sz w:val="22"/>
          <w:szCs w:val="22"/>
          <w:lang w:val="fr-BE" w:eastAsia="en-US"/>
        </w:rPr>
      </w:pPr>
      <w:r w:rsidRPr="008C0347">
        <w:rPr>
          <w:rFonts w:asciiTheme="minorHAnsi" w:eastAsiaTheme="minorHAnsi" w:hAnsiTheme="minorHAnsi" w:cstheme="minorBidi"/>
          <w:b/>
          <w:sz w:val="22"/>
          <w:szCs w:val="22"/>
          <w:lang w:val="fr-BE" w:eastAsia="en-US"/>
        </w:rPr>
        <w:t xml:space="preserve">Les chiffres de </w:t>
      </w:r>
      <w:hyperlink r:id="rId8" w:history="1">
        <w:r w:rsidRPr="008C0347">
          <w:rPr>
            <w:rStyle w:val="Hyperlink"/>
            <w:rFonts w:asciiTheme="minorHAnsi" w:eastAsiaTheme="minorHAnsi" w:hAnsiTheme="minorHAnsi" w:cstheme="minorBidi"/>
            <w:b/>
            <w:sz w:val="22"/>
            <w:szCs w:val="22"/>
            <w:lang w:val="fr-BE" w:eastAsia="en-US"/>
          </w:rPr>
          <w:t>suspect@safeonweb.be</w:t>
        </w:r>
      </w:hyperlink>
      <w:r w:rsidRPr="008C0347">
        <w:rPr>
          <w:rFonts w:asciiTheme="minorHAnsi" w:eastAsiaTheme="minorHAnsi" w:hAnsiTheme="minorHAnsi" w:cstheme="minorBidi"/>
          <w:b/>
          <w:sz w:val="22"/>
          <w:szCs w:val="22"/>
          <w:lang w:val="fr-BE" w:eastAsia="en-US"/>
        </w:rPr>
        <w:t xml:space="preserve"> 2018</w:t>
      </w:r>
    </w:p>
    <w:tbl>
      <w:tblPr>
        <w:tblStyle w:val="TableGrid"/>
        <w:tblpPr w:leftFromText="141" w:rightFromText="141" w:vertAnchor="page" w:horzAnchor="margin" w:tblpY="2817"/>
        <w:tblW w:w="9495" w:type="dxa"/>
        <w:tblLook w:val="04A0" w:firstRow="1" w:lastRow="0" w:firstColumn="1" w:lastColumn="0" w:noHBand="0" w:noVBand="1"/>
      </w:tblPr>
      <w:tblGrid>
        <w:gridCol w:w="2551"/>
        <w:gridCol w:w="1701"/>
        <w:gridCol w:w="2550"/>
        <w:gridCol w:w="2693"/>
      </w:tblGrid>
      <w:tr w:rsidR="00D32264" w:rsidRPr="00AA4890" w:rsidTr="00D32264">
        <w:tc>
          <w:tcPr>
            <w:tcW w:w="2551" w:type="dxa"/>
            <w:hideMark/>
          </w:tcPr>
          <w:p w:rsidR="00D32264" w:rsidRPr="00F4642F" w:rsidRDefault="00D32264" w:rsidP="00D32264">
            <w:bookmarkStart w:id="2" w:name="_Hlk1553400"/>
            <w:r>
              <w:t> </w:t>
            </w:r>
            <w:r>
              <w:rPr>
                <w:b/>
                <w:bCs/>
              </w:rPr>
              <w:t>2018</w:t>
            </w:r>
          </w:p>
        </w:tc>
        <w:tc>
          <w:tcPr>
            <w:tcW w:w="1701" w:type="dxa"/>
            <w:hideMark/>
          </w:tcPr>
          <w:p w:rsidR="00D32264" w:rsidRPr="00AA4890" w:rsidRDefault="00D32264" w:rsidP="00D32264">
            <w:proofErr w:type="spellStart"/>
            <w:r>
              <w:t>Ontvangen</w:t>
            </w:r>
            <w:proofErr w:type="spellEnd"/>
            <w:r>
              <w:t xml:space="preserve"> mails – Mails reçus</w:t>
            </w:r>
          </w:p>
        </w:tc>
        <w:tc>
          <w:tcPr>
            <w:tcW w:w="2550" w:type="dxa"/>
            <w:hideMark/>
          </w:tcPr>
          <w:p w:rsidR="00D32264" w:rsidRPr="00335828" w:rsidRDefault="00D32264" w:rsidP="00D32264">
            <w:r>
              <w:t>Mails met url –</w:t>
            </w:r>
          </w:p>
          <w:p w:rsidR="00D32264" w:rsidRPr="00335828" w:rsidRDefault="00D32264" w:rsidP="00D32264">
            <w:r>
              <w:t>E-mails avec url</w:t>
            </w:r>
          </w:p>
        </w:tc>
        <w:tc>
          <w:tcPr>
            <w:tcW w:w="2693" w:type="dxa"/>
            <w:hideMark/>
          </w:tcPr>
          <w:p w:rsidR="00D32264" w:rsidRPr="00AA4890" w:rsidRDefault="00D32264" w:rsidP="00D32264">
            <w:proofErr w:type="spellStart"/>
            <w:r>
              <w:t>Unieke</w:t>
            </w:r>
            <w:proofErr w:type="spellEnd"/>
            <w:r>
              <w:t xml:space="preserve"> </w:t>
            </w:r>
            <w:proofErr w:type="spellStart"/>
            <w:r>
              <w:t>geblokkeerde</w:t>
            </w:r>
            <w:proofErr w:type="spellEnd"/>
            <w:r>
              <w:t xml:space="preserve"> </w:t>
            </w:r>
            <w:proofErr w:type="spellStart"/>
            <w:r>
              <w:t>phishingsites</w:t>
            </w:r>
            <w:proofErr w:type="spellEnd"/>
            <w:r>
              <w:t xml:space="preserve"> - Sites de </w:t>
            </w:r>
            <w:proofErr w:type="spellStart"/>
            <w:r>
              <w:t>phishing</w:t>
            </w:r>
            <w:proofErr w:type="spellEnd"/>
            <w:r>
              <w:t xml:space="preserve"> uniques bloqués</w:t>
            </w:r>
          </w:p>
        </w:tc>
      </w:tr>
      <w:tr w:rsidR="00D32264" w:rsidRPr="00AA4890" w:rsidTr="00D32264">
        <w:tc>
          <w:tcPr>
            <w:tcW w:w="2551" w:type="dxa"/>
            <w:hideMark/>
          </w:tcPr>
          <w:p w:rsidR="00D32264" w:rsidRPr="00AA4890" w:rsidRDefault="00D32264" w:rsidP="00D32264">
            <w:proofErr w:type="spellStart"/>
            <w:r>
              <w:t>Januari</w:t>
            </w:r>
            <w:proofErr w:type="spellEnd"/>
            <w:r>
              <w:t xml:space="preserve"> – Janvier</w:t>
            </w:r>
          </w:p>
        </w:tc>
        <w:tc>
          <w:tcPr>
            <w:tcW w:w="1701" w:type="dxa"/>
            <w:hideMark/>
          </w:tcPr>
          <w:p w:rsidR="00D32264" w:rsidRPr="00AA4890" w:rsidRDefault="00D32264" w:rsidP="00D32264">
            <w:r>
              <w:t>49 474</w:t>
            </w:r>
          </w:p>
        </w:tc>
        <w:tc>
          <w:tcPr>
            <w:tcW w:w="2550" w:type="dxa"/>
            <w:hideMark/>
          </w:tcPr>
          <w:p w:rsidR="00D32264" w:rsidRPr="00AA4890" w:rsidRDefault="00D32264" w:rsidP="00D32264">
            <w:r>
              <w:t>5 655</w:t>
            </w:r>
          </w:p>
        </w:tc>
        <w:tc>
          <w:tcPr>
            <w:tcW w:w="2693" w:type="dxa"/>
            <w:hideMark/>
          </w:tcPr>
          <w:p w:rsidR="00D32264" w:rsidRPr="00AA4890" w:rsidRDefault="00D32264" w:rsidP="00D32264">
            <w:r>
              <w:t>33</w:t>
            </w:r>
          </w:p>
        </w:tc>
      </w:tr>
      <w:tr w:rsidR="00D32264" w:rsidRPr="00AA4890" w:rsidTr="00D32264">
        <w:tc>
          <w:tcPr>
            <w:tcW w:w="2551" w:type="dxa"/>
            <w:hideMark/>
          </w:tcPr>
          <w:p w:rsidR="00D32264" w:rsidRPr="00AA4890" w:rsidRDefault="00D32264" w:rsidP="00D32264">
            <w:proofErr w:type="spellStart"/>
            <w:r>
              <w:t>Februari</w:t>
            </w:r>
            <w:proofErr w:type="spellEnd"/>
            <w:r>
              <w:t xml:space="preserve"> – Février</w:t>
            </w:r>
          </w:p>
        </w:tc>
        <w:tc>
          <w:tcPr>
            <w:tcW w:w="1701" w:type="dxa"/>
            <w:hideMark/>
          </w:tcPr>
          <w:p w:rsidR="00D32264" w:rsidRPr="00AA4890" w:rsidRDefault="00D32264" w:rsidP="00D32264">
            <w:r>
              <w:t>51 507</w:t>
            </w:r>
          </w:p>
        </w:tc>
        <w:tc>
          <w:tcPr>
            <w:tcW w:w="2550" w:type="dxa"/>
            <w:hideMark/>
          </w:tcPr>
          <w:p w:rsidR="00D32264" w:rsidRPr="00AA4890" w:rsidRDefault="00D32264" w:rsidP="00D32264">
            <w:r>
              <w:t>36 698</w:t>
            </w:r>
          </w:p>
        </w:tc>
        <w:tc>
          <w:tcPr>
            <w:tcW w:w="2693" w:type="dxa"/>
            <w:hideMark/>
          </w:tcPr>
          <w:p w:rsidR="00D32264" w:rsidRPr="00AA4890" w:rsidRDefault="00D32264" w:rsidP="00D32264">
            <w:r>
              <w:t>97</w:t>
            </w:r>
          </w:p>
        </w:tc>
      </w:tr>
      <w:tr w:rsidR="00D32264" w:rsidRPr="00AA4890" w:rsidTr="00D32264">
        <w:tc>
          <w:tcPr>
            <w:tcW w:w="2551" w:type="dxa"/>
            <w:hideMark/>
          </w:tcPr>
          <w:p w:rsidR="00D32264" w:rsidRPr="00AA4890" w:rsidRDefault="00D32264" w:rsidP="00D32264">
            <w:proofErr w:type="spellStart"/>
            <w:r>
              <w:t>Maart</w:t>
            </w:r>
            <w:proofErr w:type="spellEnd"/>
            <w:r>
              <w:t xml:space="preserve"> – Mars</w:t>
            </w:r>
          </w:p>
        </w:tc>
        <w:tc>
          <w:tcPr>
            <w:tcW w:w="1701" w:type="dxa"/>
            <w:hideMark/>
          </w:tcPr>
          <w:p w:rsidR="00D32264" w:rsidRPr="00AA4890" w:rsidRDefault="00D32264" w:rsidP="00D32264">
            <w:r>
              <w:t>72 733</w:t>
            </w:r>
          </w:p>
        </w:tc>
        <w:tc>
          <w:tcPr>
            <w:tcW w:w="2550" w:type="dxa"/>
            <w:hideMark/>
          </w:tcPr>
          <w:p w:rsidR="00D32264" w:rsidRPr="00AA4890" w:rsidRDefault="00D32264" w:rsidP="00D32264">
            <w:r>
              <w:t>52 891</w:t>
            </w:r>
          </w:p>
        </w:tc>
        <w:tc>
          <w:tcPr>
            <w:tcW w:w="2693" w:type="dxa"/>
            <w:hideMark/>
          </w:tcPr>
          <w:p w:rsidR="00D32264" w:rsidRPr="00AA4890" w:rsidRDefault="00D32264" w:rsidP="00D32264">
            <w:r>
              <w:t>155</w:t>
            </w:r>
          </w:p>
        </w:tc>
      </w:tr>
      <w:tr w:rsidR="00D32264" w:rsidRPr="00AA4890" w:rsidTr="00D32264">
        <w:tc>
          <w:tcPr>
            <w:tcW w:w="2551" w:type="dxa"/>
            <w:hideMark/>
          </w:tcPr>
          <w:p w:rsidR="00D32264" w:rsidRPr="00AA4890" w:rsidRDefault="00D32264" w:rsidP="00D32264">
            <w:r>
              <w:t>April – Avril</w:t>
            </w:r>
          </w:p>
        </w:tc>
        <w:tc>
          <w:tcPr>
            <w:tcW w:w="1701" w:type="dxa"/>
            <w:hideMark/>
          </w:tcPr>
          <w:p w:rsidR="00D32264" w:rsidRPr="00AA4890" w:rsidRDefault="00D32264" w:rsidP="00D32264">
            <w:r>
              <w:t>70 459</w:t>
            </w:r>
          </w:p>
        </w:tc>
        <w:tc>
          <w:tcPr>
            <w:tcW w:w="2550" w:type="dxa"/>
            <w:hideMark/>
          </w:tcPr>
          <w:p w:rsidR="00D32264" w:rsidRPr="00AA4890" w:rsidRDefault="00D32264" w:rsidP="00D32264">
            <w:r>
              <w:t>54 688</w:t>
            </w:r>
          </w:p>
        </w:tc>
        <w:tc>
          <w:tcPr>
            <w:tcW w:w="2693" w:type="dxa"/>
            <w:hideMark/>
          </w:tcPr>
          <w:p w:rsidR="00D32264" w:rsidRPr="00AA4890" w:rsidRDefault="00D32264" w:rsidP="00D32264">
            <w:r>
              <w:t>180</w:t>
            </w:r>
          </w:p>
        </w:tc>
      </w:tr>
      <w:tr w:rsidR="00D32264" w:rsidRPr="00AA4890" w:rsidTr="00D32264">
        <w:tc>
          <w:tcPr>
            <w:tcW w:w="2551" w:type="dxa"/>
            <w:hideMark/>
          </w:tcPr>
          <w:p w:rsidR="00D32264" w:rsidRPr="00AA4890" w:rsidRDefault="00D32264" w:rsidP="00D32264">
            <w:proofErr w:type="spellStart"/>
            <w:r>
              <w:t>Mei</w:t>
            </w:r>
            <w:proofErr w:type="spellEnd"/>
            <w:r>
              <w:t xml:space="preserve"> – Mai</w:t>
            </w:r>
          </w:p>
        </w:tc>
        <w:tc>
          <w:tcPr>
            <w:tcW w:w="1701" w:type="dxa"/>
            <w:hideMark/>
          </w:tcPr>
          <w:p w:rsidR="00D32264" w:rsidRPr="00AA4890" w:rsidRDefault="00D32264" w:rsidP="00D32264">
            <w:r>
              <w:t>75 292</w:t>
            </w:r>
          </w:p>
        </w:tc>
        <w:tc>
          <w:tcPr>
            <w:tcW w:w="2550" w:type="dxa"/>
            <w:hideMark/>
          </w:tcPr>
          <w:p w:rsidR="00D32264" w:rsidRPr="00AA4890" w:rsidRDefault="00D32264" w:rsidP="00D32264">
            <w:r>
              <w:t>48 770</w:t>
            </w:r>
          </w:p>
        </w:tc>
        <w:tc>
          <w:tcPr>
            <w:tcW w:w="2693" w:type="dxa"/>
            <w:hideMark/>
          </w:tcPr>
          <w:p w:rsidR="00D32264" w:rsidRPr="00AA4890" w:rsidRDefault="00D32264" w:rsidP="00D32264">
            <w:r>
              <w:t>152</w:t>
            </w:r>
          </w:p>
        </w:tc>
      </w:tr>
      <w:tr w:rsidR="00D32264" w:rsidRPr="00AA4890" w:rsidTr="00D32264">
        <w:tc>
          <w:tcPr>
            <w:tcW w:w="2551" w:type="dxa"/>
            <w:hideMark/>
          </w:tcPr>
          <w:p w:rsidR="00D32264" w:rsidRPr="00AA4890" w:rsidRDefault="00D32264" w:rsidP="00D32264">
            <w:r>
              <w:t>Juni - Juin</w:t>
            </w:r>
          </w:p>
        </w:tc>
        <w:tc>
          <w:tcPr>
            <w:tcW w:w="1701" w:type="dxa"/>
            <w:hideMark/>
          </w:tcPr>
          <w:p w:rsidR="00D32264" w:rsidRPr="00AA4890" w:rsidRDefault="00D32264" w:rsidP="00D32264">
            <w:r>
              <w:t>50 836</w:t>
            </w:r>
          </w:p>
        </w:tc>
        <w:tc>
          <w:tcPr>
            <w:tcW w:w="2550" w:type="dxa"/>
            <w:hideMark/>
          </w:tcPr>
          <w:p w:rsidR="00D32264" w:rsidRPr="00AA4890" w:rsidRDefault="00D32264" w:rsidP="00D32264">
            <w:r>
              <w:t>37 553</w:t>
            </w:r>
          </w:p>
        </w:tc>
        <w:tc>
          <w:tcPr>
            <w:tcW w:w="2693" w:type="dxa"/>
            <w:hideMark/>
          </w:tcPr>
          <w:p w:rsidR="00D32264" w:rsidRPr="00AA4890" w:rsidRDefault="00D32264" w:rsidP="00D32264">
            <w:r>
              <w:t>220</w:t>
            </w:r>
          </w:p>
        </w:tc>
      </w:tr>
      <w:tr w:rsidR="00D32264" w:rsidRPr="00AA4890" w:rsidTr="00D32264">
        <w:tc>
          <w:tcPr>
            <w:tcW w:w="2551" w:type="dxa"/>
            <w:hideMark/>
          </w:tcPr>
          <w:p w:rsidR="00D32264" w:rsidRPr="00AA4890" w:rsidRDefault="00D32264" w:rsidP="00D32264">
            <w:proofErr w:type="spellStart"/>
            <w:r>
              <w:t>Juli</w:t>
            </w:r>
            <w:proofErr w:type="spellEnd"/>
            <w:r>
              <w:t xml:space="preserve"> - Juillet</w:t>
            </w:r>
          </w:p>
        </w:tc>
        <w:tc>
          <w:tcPr>
            <w:tcW w:w="1701" w:type="dxa"/>
            <w:hideMark/>
          </w:tcPr>
          <w:p w:rsidR="00D32264" w:rsidRPr="00AA4890" w:rsidRDefault="00D32264" w:rsidP="00D32264">
            <w:r>
              <w:t>50 756</w:t>
            </w:r>
          </w:p>
        </w:tc>
        <w:tc>
          <w:tcPr>
            <w:tcW w:w="2550" w:type="dxa"/>
            <w:hideMark/>
          </w:tcPr>
          <w:p w:rsidR="00D32264" w:rsidRPr="00AA4890" w:rsidRDefault="00D32264" w:rsidP="00D32264">
            <w:r>
              <w:t>36 744</w:t>
            </w:r>
          </w:p>
        </w:tc>
        <w:tc>
          <w:tcPr>
            <w:tcW w:w="2693" w:type="dxa"/>
            <w:hideMark/>
          </w:tcPr>
          <w:p w:rsidR="00D32264" w:rsidRPr="00AA4890" w:rsidRDefault="00D32264" w:rsidP="00D32264">
            <w:r>
              <w:t>187</w:t>
            </w:r>
          </w:p>
        </w:tc>
      </w:tr>
      <w:tr w:rsidR="00D32264" w:rsidRPr="00AA4890" w:rsidTr="00D32264">
        <w:tc>
          <w:tcPr>
            <w:tcW w:w="2551" w:type="dxa"/>
            <w:hideMark/>
          </w:tcPr>
          <w:p w:rsidR="00D32264" w:rsidRPr="00AA4890" w:rsidRDefault="00D32264" w:rsidP="00D32264">
            <w:r>
              <w:t>Augustus - Août</w:t>
            </w:r>
          </w:p>
        </w:tc>
        <w:tc>
          <w:tcPr>
            <w:tcW w:w="1701" w:type="dxa"/>
            <w:hideMark/>
          </w:tcPr>
          <w:p w:rsidR="00D32264" w:rsidRPr="00AA4890" w:rsidRDefault="00D32264" w:rsidP="00D32264">
            <w:r>
              <w:t>66 438</w:t>
            </w:r>
          </w:p>
        </w:tc>
        <w:tc>
          <w:tcPr>
            <w:tcW w:w="2550" w:type="dxa"/>
            <w:hideMark/>
          </w:tcPr>
          <w:p w:rsidR="00D32264" w:rsidRPr="00AA4890" w:rsidRDefault="00D32264" w:rsidP="00D32264">
            <w:r>
              <w:t>49 401</w:t>
            </w:r>
          </w:p>
        </w:tc>
        <w:tc>
          <w:tcPr>
            <w:tcW w:w="2693" w:type="dxa"/>
            <w:hideMark/>
          </w:tcPr>
          <w:p w:rsidR="00D32264" w:rsidRPr="00AA4890" w:rsidRDefault="00D32264" w:rsidP="00D32264">
            <w:r>
              <w:t>148</w:t>
            </w:r>
          </w:p>
        </w:tc>
      </w:tr>
      <w:tr w:rsidR="00D32264" w:rsidRPr="00AA4890" w:rsidTr="00D32264">
        <w:tc>
          <w:tcPr>
            <w:tcW w:w="2551" w:type="dxa"/>
            <w:hideMark/>
          </w:tcPr>
          <w:p w:rsidR="00D32264" w:rsidRPr="00AA4890" w:rsidRDefault="00D32264" w:rsidP="00D32264">
            <w:proofErr w:type="spellStart"/>
            <w:r>
              <w:t>September</w:t>
            </w:r>
            <w:proofErr w:type="spellEnd"/>
            <w:r>
              <w:t xml:space="preserve"> - Septembre</w:t>
            </w:r>
          </w:p>
        </w:tc>
        <w:tc>
          <w:tcPr>
            <w:tcW w:w="1701" w:type="dxa"/>
            <w:hideMark/>
          </w:tcPr>
          <w:p w:rsidR="00D32264" w:rsidRPr="00AA4890" w:rsidRDefault="00D32264" w:rsidP="00D32264">
            <w:r>
              <w:t xml:space="preserve">58 535 </w:t>
            </w:r>
          </w:p>
        </w:tc>
        <w:tc>
          <w:tcPr>
            <w:tcW w:w="2550" w:type="dxa"/>
            <w:hideMark/>
          </w:tcPr>
          <w:p w:rsidR="00D32264" w:rsidRPr="00AA4890" w:rsidRDefault="00D32264" w:rsidP="00D32264">
            <w:r>
              <w:t>42 538</w:t>
            </w:r>
          </w:p>
        </w:tc>
        <w:tc>
          <w:tcPr>
            <w:tcW w:w="2693" w:type="dxa"/>
            <w:hideMark/>
          </w:tcPr>
          <w:p w:rsidR="00D32264" w:rsidRPr="00AA4890" w:rsidRDefault="00D32264" w:rsidP="00D32264">
            <w:r>
              <w:t>144</w:t>
            </w:r>
          </w:p>
        </w:tc>
      </w:tr>
      <w:tr w:rsidR="00D32264" w:rsidRPr="00AA4890" w:rsidTr="00D32264">
        <w:tc>
          <w:tcPr>
            <w:tcW w:w="2551" w:type="dxa"/>
            <w:hideMark/>
          </w:tcPr>
          <w:p w:rsidR="00D32264" w:rsidRPr="00AA4890" w:rsidRDefault="00D32264" w:rsidP="00D32264">
            <w:proofErr w:type="spellStart"/>
            <w:r>
              <w:t>Oktober</w:t>
            </w:r>
            <w:proofErr w:type="spellEnd"/>
            <w:r>
              <w:t xml:space="preserve"> - Octobre</w:t>
            </w:r>
          </w:p>
        </w:tc>
        <w:tc>
          <w:tcPr>
            <w:tcW w:w="1701" w:type="dxa"/>
            <w:hideMark/>
          </w:tcPr>
          <w:p w:rsidR="00D32264" w:rsidRPr="00AA4890" w:rsidRDefault="00D32264" w:rsidP="00D32264">
            <w:r>
              <w:t>102 492</w:t>
            </w:r>
          </w:p>
        </w:tc>
        <w:tc>
          <w:tcPr>
            <w:tcW w:w="2550" w:type="dxa"/>
            <w:hideMark/>
          </w:tcPr>
          <w:p w:rsidR="00D32264" w:rsidRPr="00AA4890" w:rsidRDefault="00D32264" w:rsidP="00D32264">
            <w:r>
              <w:t> 74 657</w:t>
            </w:r>
          </w:p>
        </w:tc>
        <w:tc>
          <w:tcPr>
            <w:tcW w:w="2693" w:type="dxa"/>
            <w:hideMark/>
          </w:tcPr>
          <w:p w:rsidR="00D32264" w:rsidRPr="00AA4890" w:rsidRDefault="00D32264" w:rsidP="00D32264">
            <w:r>
              <w:t>162</w:t>
            </w:r>
          </w:p>
        </w:tc>
      </w:tr>
      <w:tr w:rsidR="00D32264" w:rsidRPr="00AA4890" w:rsidTr="00D32264">
        <w:tc>
          <w:tcPr>
            <w:tcW w:w="2551" w:type="dxa"/>
            <w:hideMark/>
          </w:tcPr>
          <w:p w:rsidR="00D32264" w:rsidRPr="00AA4890" w:rsidRDefault="00D32264" w:rsidP="00D32264">
            <w:proofErr w:type="spellStart"/>
            <w:r>
              <w:t>November</w:t>
            </w:r>
            <w:proofErr w:type="spellEnd"/>
            <w:r>
              <w:t xml:space="preserve"> - Novembre</w:t>
            </w:r>
          </w:p>
        </w:tc>
        <w:tc>
          <w:tcPr>
            <w:tcW w:w="1701" w:type="dxa"/>
            <w:hideMark/>
          </w:tcPr>
          <w:p w:rsidR="00D32264" w:rsidRPr="00AA4890" w:rsidRDefault="00D32264" w:rsidP="00D32264">
            <w:r>
              <w:t> 63 793</w:t>
            </w:r>
          </w:p>
        </w:tc>
        <w:tc>
          <w:tcPr>
            <w:tcW w:w="2550" w:type="dxa"/>
            <w:hideMark/>
          </w:tcPr>
          <w:p w:rsidR="00D32264" w:rsidRPr="00AA4890" w:rsidRDefault="00D32264" w:rsidP="00D32264">
            <w:r>
              <w:t>45 377</w:t>
            </w:r>
          </w:p>
        </w:tc>
        <w:tc>
          <w:tcPr>
            <w:tcW w:w="2693" w:type="dxa"/>
            <w:hideMark/>
          </w:tcPr>
          <w:p w:rsidR="00D32264" w:rsidRPr="00AA4890" w:rsidRDefault="00D32264" w:rsidP="00D32264">
            <w:r>
              <w:t> 90</w:t>
            </w:r>
          </w:p>
        </w:tc>
      </w:tr>
      <w:tr w:rsidR="00D32264" w:rsidRPr="00AA4890" w:rsidTr="00D32264">
        <w:tc>
          <w:tcPr>
            <w:tcW w:w="2551" w:type="dxa"/>
            <w:hideMark/>
          </w:tcPr>
          <w:p w:rsidR="00D32264" w:rsidRPr="00AA4890" w:rsidRDefault="00D32264" w:rsidP="00D32264">
            <w:proofErr w:type="spellStart"/>
            <w:r>
              <w:t>December</w:t>
            </w:r>
            <w:proofErr w:type="spellEnd"/>
            <w:r>
              <w:t xml:space="preserve"> – </w:t>
            </w:r>
            <w:proofErr w:type="spellStart"/>
            <w:r>
              <w:t>Decembre</w:t>
            </w:r>
            <w:proofErr w:type="spellEnd"/>
          </w:p>
        </w:tc>
        <w:tc>
          <w:tcPr>
            <w:tcW w:w="1701" w:type="dxa"/>
            <w:hideMark/>
          </w:tcPr>
          <w:p w:rsidR="00D32264" w:rsidRPr="00AA4890" w:rsidRDefault="00D32264" w:rsidP="00D32264">
            <w:r>
              <w:t> 63 400</w:t>
            </w:r>
          </w:p>
        </w:tc>
        <w:tc>
          <w:tcPr>
            <w:tcW w:w="2550" w:type="dxa"/>
            <w:hideMark/>
          </w:tcPr>
          <w:p w:rsidR="00D32264" w:rsidRPr="00AA4890" w:rsidRDefault="00D32264" w:rsidP="00D32264">
            <w:r>
              <w:t> 42 429</w:t>
            </w:r>
          </w:p>
        </w:tc>
        <w:tc>
          <w:tcPr>
            <w:tcW w:w="2693" w:type="dxa"/>
            <w:hideMark/>
          </w:tcPr>
          <w:p w:rsidR="00D32264" w:rsidRPr="00AA4890" w:rsidRDefault="00D32264" w:rsidP="00D32264">
            <w:r>
              <w:t> 95</w:t>
            </w:r>
          </w:p>
        </w:tc>
      </w:tr>
      <w:tr w:rsidR="00D32264" w:rsidRPr="00AA4890" w:rsidTr="00D32264">
        <w:tc>
          <w:tcPr>
            <w:tcW w:w="2551" w:type="dxa"/>
          </w:tcPr>
          <w:p w:rsidR="00D32264" w:rsidRPr="00D537E8" w:rsidRDefault="00D32264" w:rsidP="00D32264">
            <w:pPr>
              <w:rPr>
                <w:b/>
              </w:rPr>
            </w:pPr>
            <w:r>
              <w:rPr>
                <w:b/>
              </w:rPr>
              <w:t>TOTAAL - TOTAL</w:t>
            </w:r>
          </w:p>
        </w:tc>
        <w:tc>
          <w:tcPr>
            <w:tcW w:w="1701" w:type="dxa"/>
          </w:tcPr>
          <w:p w:rsidR="00D32264" w:rsidRPr="00D537E8" w:rsidRDefault="00D32264" w:rsidP="00D32264">
            <w:pPr>
              <w:rPr>
                <w:b/>
              </w:rPr>
            </w:pPr>
            <w:r>
              <w:rPr>
                <w:b/>
              </w:rPr>
              <w:t>648 522</w:t>
            </w:r>
          </w:p>
        </w:tc>
        <w:tc>
          <w:tcPr>
            <w:tcW w:w="2550" w:type="dxa"/>
          </w:tcPr>
          <w:p w:rsidR="00D32264" w:rsidRPr="00D537E8" w:rsidRDefault="00D32264" w:rsidP="00D32264">
            <w:pPr>
              <w:rPr>
                <w:b/>
              </w:rPr>
            </w:pPr>
            <w:r>
              <w:rPr>
                <w:b/>
              </w:rPr>
              <w:t>410 315</w:t>
            </w:r>
          </w:p>
        </w:tc>
        <w:tc>
          <w:tcPr>
            <w:tcW w:w="2693" w:type="dxa"/>
          </w:tcPr>
          <w:p w:rsidR="00D32264" w:rsidRPr="00D537E8" w:rsidRDefault="00D32264" w:rsidP="00D32264">
            <w:pPr>
              <w:rPr>
                <w:b/>
              </w:rPr>
            </w:pPr>
            <w:r>
              <w:rPr>
                <w:b/>
              </w:rPr>
              <w:t>1478</w:t>
            </w:r>
          </w:p>
        </w:tc>
      </w:tr>
      <w:bookmarkEnd w:id="2"/>
    </w:tbl>
    <w:p w:rsidR="008C0347" w:rsidRPr="00DC0AAF" w:rsidRDefault="008C0347" w:rsidP="00DF6423">
      <w:pPr>
        <w:pStyle w:val="NormalWeb"/>
        <w:rPr>
          <w:rFonts w:asciiTheme="minorHAnsi" w:eastAsiaTheme="minorHAnsi" w:hAnsiTheme="minorHAnsi" w:cstheme="minorBidi"/>
          <w:sz w:val="22"/>
          <w:szCs w:val="22"/>
          <w:lang w:val="fr-BE" w:eastAsia="en-US"/>
        </w:rPr>
      </w:pPr>
    </w:p>
    <w:p w:rsidR="00DF6423" w:rsidRPr="00DC0AAF" w:rsidRDefault="00DF6423" w:rsidP="00DF6423">
      <w:pPr>
        <w:pStyle w:val="NormalWeb"/>
        <w:rPr>
          <w:rFonts w:asciiTheme="minorHAnsi" w:eastAsiaTheme="minorHAnsi" w:hAnsiTheme="minorHAnsi" w:cstheme="minorBidi"/>
          <w:b/>
          <w:sz w:val="22"/>
          <w:szCs w:val="22"/>
          <w:lang w:val="fr-BE" w:eastAsia="en-US"/>
        </w:rPr>
      </w:pPr>
      <w:r w:rsidRPr="00DC0AAF">
        <w:rPr>
          <w:rFonts w:asciiTheme="minorHAnsi" w:eastAsiaTheme="minorHAnsi" w:hAnsiTheme="minorHAnsi" w:cstheme="minorBidi"/>
          <w:b/>
          <w:sz w:val="22"/>
          <w:szCs w:val="22"/>
          <w:lang w:val="fr-BE" w:eastAsia="en-US"/>
        </w:rPr>
        <w:t xml:space="preserve">À propos du Centre pour la </w:t>
      </w:r>
      <w:proofErr w:type="spellStart"/>
      <w:r w:rsidRPr="00DC0AAF">
        <w:rPr>
          <w:rFonts w:asciiTheme="minorHAnsi" w:eastAsiaTheme="minorHAnsi" w:hAnsiTheme="minorHAnsi" w:cstheme="minorBidi"/>
          <w:b/>
          <w:sz w:val="22"/>
          <w:szCs w:val="22"/>
          <w:lang w:val="fr-BE" w:eastAsia="en-US"/>
        </w:rPr>
        <w:t>Cybersécurité</w:t>
      </w:r>
      <w:proofErr w:type="spellEnd"/>
      <w:r w:rsidRPr="00DC0AAF">
        <w:rPr>
          <w:rFonts w:asciiTheme="minorHAnsi" w:eastAsiaTheme="minorHAnsi" w:hAnsiTheme="minorHAnsi" w:cstheme="minorBidi"/>
          <w:b/>
          <w:sz w:val="22"/>
          <w:szCs w:val="22"/>
          <w:lang w:val="fr-BE" w:eastAsia="en-US"/>
        </w:rPr>
        <w:t xml:space="preserve"> Belgique</w:t>
      </w:r>
    </w:p>
    <w:p w:rsidR="00DF6423" w:rsidRPr="00DC0AAF" w:rsidRDefault="00DF6423" w:rsidP="00DF6423">
      <w:pPr>
        <w:pStyle w:val="NormalWeb"/>
        <w:rPr>
          <w:rFonts w:asciiTheme="minorHAnsi" w:eastAsiaTheme="minorHAnsi" w:hAnsiTheme="minorHAnsi" w:cstheme="minorBidi"/>
          <w:sz w:val="22"/>
          <w:szCs w:val="22"/>
          <w:lang w:val="fr-BE" w:eastAsia="en-US"/>
        </w:rPr>
      </w:pPr>
      <w:r w:rsidRPr="00B267C1">
        <w:rPr>
          <w:rFonts w:asciiTheme="minorHAnsi" w:eastAsiaTheme="minorHAnsi" w:hAnsiTheme="minorHAnsi" w:cstheme="minorBidi"/>
          <w:sz w:val="22"/>
          <w:szCs w:val="22"/>
          <w:lang w:val="fr-BE" w:eastAsia="en-US"/>
        </w:rPr>
        <w:t xml:space="preserve">Le Centre pour la </w:t>
      </w:r>
      <w:proofErr w:type="spellStart"/>
      <w:r w:rsidRPr="00B267C1">
        <w:rPr>
          <w:rFonts w:asciiTheme="minorHAnsi" w:eastAsiaTheme="minorHAnsi" w:hAnsiTheme="minorHAnsi" w:cstheme="minorBidi"/>
          <w:sz w:val="22"/>
          <w:szCs w:val="22"/>
          <w:lang w:val="fr-BE" w:eastAsia="en-US"/>
        </w:rPr>
        <w:t>Cybersécurité</w:t>
      </w:r>
      <w:proofErr w:type="spellEnd"/>
      <w:r w:rsidRPr="00B267C1">
        <w:rPr>
          <w:rFonts w:asciiTheme="minorHAnsi" w:eastAsiaTheme="minorHAnsi" w:hAnsiTheme="minorHAnsi" w:cstheme="minorBidi"/>
          <w:sz w:val="22"/>
          <w:szCs w:val="22"/>
          <w:lang w:val="fr-BE" w:eastAsia="en-US"/>
        </w:rPr>
        <w:t xml:space="preserve"> Belgique (CCB) est le centre national pour la </w:t>
      </w:r>
      <w:proofErr w:type="spellStart"/>
      <w:r w:rsidRPr="00B267C1">
        <w:rPr>
          <w:rFonts w:asciiTheme="minorHAnsi" w:eastAsiaTheme="minorHAnsi" w:hAnsiTheme="minorHAnsi" w:cstheme="minorBidi"/>
          <w:sz w:val="22"/>
          <w:szCs w:val="22"/>
          <w:lang w:val="fr-BE" w:eastAsia="en-US"/>
        </w:rPr>
        <w:t>cybersécurité</w:t>
      </w:r>
      <w:proofErr w:type="spellEnd"/>
      <w:r w:rsidRPr="00B267C1">
        <w:rPr>
          <w:rFonts w:asciiTheme="minorHAnsi" w:eastAsiaTheme="minorHAnsi" w:hAnsiTheme="minorHAnsi" w:cstheme="minorBidi"/>
          <w:sz w:val="22"/>
          <w:szCs w:val="22"/>
          <w:lang w:val="fr-BE" w:eastAsia="en-US"/>
        </w:rPr>
        <w:t xml:space="preserve"> en Belgique. Le CCB a pour objectif de superviser, de coordonner et de veiller à l’application de la stratégie belge en matière de </w:t>
      </w:r>
      <w:proofErr w:type="spellStart"/>
      <w:r w:rsidRPr="00B267C1">
        <w:rPr>
          <w:rFonts w:asciiTheme="minorHAnsi" w:eastAsiaTheme="minorHAnsi" w:hAnsiTheme="minorHAnsi" w:cstheme="minorBidi"/>
          <w:sz w:val="22"/>
          <w:szCs w:val="22"/>
          <w:lang w:val="fr-BE" w:eastAsia="en-US"/>
        </w:rPr>
        <w:t>cybe</w:t>
      </w:r>
      <w:r>
        <w:rPr>
          <w:rFonts w:asciiTheme="minorHAnsi" w:eastAsiaTheme="minorHAnsi" w:hAnsiTheme="minorHAnsi" w:cstheme="minorBidi"/>
          <w:sz w:val="22"/>
          <w:szCs w:val="22"/>
          <w:lang w:val="fr-BE" w:eastAsia="en-US"/>
        </w:rPr>
        <w:t>rsécurité</w:t>
      </w:r>
      <w:proofErr w:type="spellEnd"/>
      <w:r>
        <w:rPr>
          <w:rFonts w:asciiTheme="minorHAnsi" w:eastAsiaTheme="minorHAnsi" w:hAnsiTheme="minorHAnsi" w:cstheme="minorBidi"/>
          <w:sz w:val="22"/>
          <w:szCs w:val="22"/>
          <w:lang w:val="fr-BE" w:eastAsia="en-US"/>
        </w:rPr>
        <w:t>. L’optimalisation de l’échange d’informations permettra d’</w:t>
      </w:r>
      <w:r w:rsidRPr="00B267C1">
        <w:rPr>
          <w:rFonts w:asciiTheme="minorHAnsi" w:eastAsiaTheme="minorHAnsi" w:hAnsiTheme="minorHAnsi" w:cstheme="minorBidi"/>
          <w:sz w:val="22"/>
          <w:szCs w:val="22"/>
          <w:lang w:val="fr-BE" w:eastAsia="en-US"/>
        </w:rPr>
        <w:t>offrir une protection adéquate à la population, aux entreprises, aux autorités et aux secteurs vitaux</w:t>
      </w:r>
      <w:r>
        <w:rPr>
          <w:rFonts w:asciiTheme="minorHAnsi" w:eastAsiaTheme="minorHAnsi" w:hAnsiTheme="minorHAnsi" w:cstheme="minorBidi"/>
          <w:sz w:val="22"/>
          <w:szCs w:val="22"/>
          <w:lang w:val="fr-BE" w:eastAsia="en-US"/>
        </w:rPr>
        <w:t xml:space="preserve">. </w:t>
      </w:r>
      <w:hyperlink r:id="rId9" w:history="1">
        <w:r w:rsidRPr="00DC0AAF">
          <w:rPr>
            <w:rFonts w:asciiTheme="minorHAnsi" w:eastAsiaTheme="minorHAnsi" w:hAnsiTheme="minorHAnsi" w:cstheme="minorBidi"/>
            <w:sz w:val="22"/>
            <w:szCs w:val="22"/>
            <w:lang w:val="fr-BE" w:eastAsia="en-US"/>
          </w:rPr>
          <w:t>www.ccb.belgium.be</w:t>
        </w:r>
      </w:hyperlink>
      <w:r>
        <w:rPr>
          <w:rFonts w:asciiTheme="minorHAnsi" w:eastAsiaTheme="minorHAnsi" w:hAnsiTheme="minorHAnsi" w:cstheme="minorBidi"/>
          <w:sz w:val="22"/>
          <w:szCs w:val="22"/>
          <w:lang w:val="fr-BE" w:eastAsia="en-US"/>
        </w:rPr>
        <w:t xml:space="preserve"> </w:t>
      </w:r>
    </w:p>
    <w:p w:rsidR="006100DC" w:rsidRPr="006100DC" w:rsidRDefault="006100DC" w:rsidP="006100DC">
      <w:pPr>
        <w:pStyle w:val="NormalWeb"/>
        <w:rPr>
          <w:rFonts w:asciiTheme="minorHAnsi" w:eastAsiaTheme="minorHAnsi" w:hAnsiTheme="minorHAnsi" w:cstheme="minorBidi"/>
          <w:b/>
          <w:sz w:val="22"/>
          <w:szCs w:val="22"/>
          <w:lang w:val="fr-BE" w:eastAsia="en-US"/>
        </w:rPr>
      </w:pPr>
      <w:r w:rsidRPr="006100DC">
        <w:rPr>
          <w:rFonts w:asciiTheme="minorHAnsi" w:eastAsiaTheme="minorHAnsi" w:hAnsiTheme="minorHAnsi" w:cstheme="minorBidi"/>
          <w:b/>
          <w:sz w:val="22"/>
          <w:szCs w:val="22"/>
          <w:lang w:val="fr-BE" w:eastAsia="en-US"/>
        </w:rPr>
        <w:t>À propos de CERT.be</w:t>
      </w:r>
    </w:p>
    <w:p w:rsidR="006100DC" w:rsidRPr="006100DC" w:rsidRDefault="006100DC" w:rsidP="008C0347">
      <w:r w:rsidRPr="006100DC">
        <w:t xml:space="preserve">La cyber emergency team (l’équipe d’intervention d’urgence en sécurité informatique) fédérale (CERT.be) est le service opérationnel du Centre pour la </w:t>
      </w:r>
      <w:proofErr w:type="spellStart"/>
      <w:r w:rsidRPr="006100DC">
        <w:t>Cybersécurité</w:t>
      </w:r>
      <w:proofErr w:type="spellEnd"/>
      <w:r w:rsidRPr="006100DC">
        <w:t xml:space="preserve"> Belgique (CCB), qui soutient les autorités publiques, les services vitaux et les entreprises dans la prévention, la coordination et l'assistance sur le plan des </w:t>
      </w:r>
      <w:proofErr w:type="spellStart"/>
      <w:r w:rsidRPr="006100DC">
        <w:t>cyberincidents</w:t>
      </w:r>
      <w:proofErr w:type="spellEnd"/>
      <w:r w:rsidRPr="006100DC">
        <w:t xml:space="preserve">. </w:t>
      </w:r>
      <w:hyperlink r:id="rId10" w:history="1">
        <w:r w:rsidRPr="006100DC">
          <w:t>w</w:t>
        </w:r>
      </w:hyperlink>
      <w:r w:rsidRPr="006100DC">
        <w:t>ww.cert.be</w:t>
      </w:r>
    </w:p>
    <w:p w:rsidR="006100DC" w:rsidRPr="006100DC" w:rsidRDefault="006100DC" w:rsidP="00762E70">
      <w:pPr>
        <w:widowControl w:val="0"/>
        <w:autoSpaceDE w:val="0"/>
        <w:autoSpaceDN w:val="0"/>
        <w:adjustRightInd w:val="0"/>
        <w:rPr>
          <w:rFonts w:asciiTheme="minorHAnsi" w:hAnsiTheme="minorHAnsi" w:cstheme="minorBidi"/>
        </w:rPr>
      </w:pPr>
    </w:p>
    <w:p w:rsidR="00762E70" w:rsidRPr="00762E70" w:rsidRDefault="00762E70" w:rsidP="00762E70">
      <w:pPr>
        <w:widowControl w:val="0"/>
        <w:autoSpaceDE w:val="0"/>
        <w:autoSpaceDN w:val="0"/>
        <w:adjustRightInd w:val="0"/>
        <w:rPr>
          <w:rFonts w:asciiTheme="minorHAnsi" w:hAnsiTheme="minorHAnsi" w:cstheme="minorBidi"/>
          <w:b/>
        </w:rPr>
      </w:pPr>
      <w:r w:rsidRPr="00762E70">
        <w:rPr>
          <w:rFonts w:asciiTheme="minorHAnsi" w:hAnsiTheme="minorHAnsi" w:cstheme="minorBidi"/>
          <w:b/>
        </w:rPr>
        <w:t>À propos de la Cyber Security Coalition</w:t>
      </w:r>
    </w:p>
    <w:p w:rsidR="00762E70" w:rsidRPr="006100DC" w:rsidRDefault="00762E70" w:rsidP="00762E70">
      <w:pPr>
        <w:pStyle w:val="NormalWeb"/>
        <w:rPr>
          <w:rFonts w:asciiTheme="minorHAnsi" w:eastAsiaTheme="minorHAnsi" w:hAnsiTheme="minorHAnsi" w:cstheme="minorBidi"/>
          <w:sz w:val="22"/>
          <w:szCs w:val="22"/>
          <w:lang w:val="fr-BE" w:eastAsia="en-US"/>
        </w:rPr>
      </w:pPr>
      <w:r w:rsidRPr="006100DC">
        <w:rPr>
          <w:rFonts w:asciiTheme="minorHAnsi" w:eastAsiaTheme="minorHAnsi" w:hAnsiTheme="minorHAnsi" w:cstheme="minorBidi"/>
          <w:sz w:val="22"/>
          <w:szCs w:val="22"/>
          <w:lang w:val="fr-BE" w:eastAsia="en-US"/>
        </w:rPr>
        <w:t xml:space="preserve">La « Cyber Security Coalition » rassemble des spécialistes en </w:t>
      </w:r>
      <w:proofErr w:type="spellStart"/>
      <w:r w:rsidRPr="006100DC">
        <w:rPr>
          <w:rFonts w:asciiTheme="minorHAnsi" w:eastAsiaTheme="minorHAnsi" w:hAnsiTheme="minorHAnsi" w:cstheme="minorBidi"/>
          <w:sz w:val="22"/>
          <w:szCs w:val="22"/>
          <w:lang w:val="fr-BE" w:eastAsia="en-US"/>
        </w:rPr>
        <w:t>cybersécurité</w:t>
      </w:r>
      <w:proofErr w:type="spellEnd"/>
      <w:r w:rsidRPr="006100DC">
        <w:rPr>
          <w:rFonts w:asciiTheme="minorHAnsi" w:eastAsiaTheme="minorHAnsi" w:hAnsiTheme="minorHAnsi" w:cstheme="minorBidi"/>
          <w:sz w:val="22"/>
          <w:szCs w:val="22"/>
          <w:lang w:val="fr-BE" w:eastAsia="en-US"/>
        </w:rPr>
        <w:t xml:space="preserve"> issus d’organismes publics, d’entreprises et du monde académique et a pour objectif de développer un écosystème fort pour la </w:t>
      </w:r>
      <w:proofErr w:type="spellStart"/>
      <w:r w:rsidRPr="006100DC">
        <w:rPr>
          <w:rFonts w:asciiTheme="minorHAnsi" w:eastAsiaTheme="minorHAnsi" w:hAnsiTheme="minorHAnsi" w:cstheme="minorBidi"/>
          <w:sz w:val="22"/>
          <w:szCs w:val="22"/>
          <w:lang w:val="fr-BE" w:eastAsia="en-US"/>
        </w:rPr>
        <w:t>cybersécurité</w:t>
      </w:r>
      <w:proofErr w:type="spellEnd"/>
      <w:r w:rsidRPr="006100DC">
        <w:rPr>
          <w:rFonts w:asciiTheme="minorHAnsi" w:eastAsiaTheme="minorHAnsi" w:hAnsiTheme="minorHAnsi" w:cstheme="minorBidi"/>
          <w:sz w:val="22"/>
          <w:szCs w:val="22"/>
          <w:lang w:val="fr-BE" w:eastAsia="en-US"/>
        </w:rPr>
        <w:t xml:space="preserve"> au niveau national. La Coalition s'appuie pour ce faire sur l'échange de compétences et d’expertise entre les membres ainsi que sur des publications contenant des avis aux entreprises et des campagnes de sensibilisation à destination du grand public. La Coalition se veut le conseiller à la fois des autorités et des entreprises lors de l'établissement et de l'élaboration des lignes stratégiques nécessaires en matière de </w:t>
      </w:r>
      <w:proofErr w:type="spellStart"/>
      <w:r w:rsidRPr="006100DC">
        <w:rPr>
          <w:rFonts w:asciiTheme="minorHAnsi" w:eastAsiaTheme="minorHAnsi" w:hAnsiTheme="minorHAnsi" w:cstheme="minorBidi"/>
          <w:sz w:val="22"/>
          <w:szCs w:val="22"/>
          <w:lang w:val="fr-BE" w:eastAsia="en-US"/>
        </w:rPr>
        <w:t>cybersécurité</w:t>
      </w:r>
      <w:proofErr w:type="spellEnd"/>
      <w:r w:rsidRPr="006100DC">
        <w:rPr>
          <w:rFonts w:asciiTheme="minorHAnsi" w:eastAsiaTheme="minorHAnsi" w:hAnsiTheme="minorHAnsi" w:cstheme="minorBidi"/>
          <w:sz w:val="22"/>
          <w:szCs w:val="22"/>
          <w:lang w:val="fr-BE" w:eastAsia="en-US"/>
        </w:rPr>
        <w:t>.</w:t>
      </w:r>
      <w:r w:rsidR="006100DC">
        <w:rPr>
          <w:rFonts w:asciiTheme="minorHAnsi" w:eastAsiaTheme="minorHAnsi" w:hAnsiTheme="minorHAnsi" w:cstheme="minorBidi"/>
          <w:sz w:val="22"/>
          <w:szCs w:val="22"/>
          <w:lang w:val="fr-BE" w:eastAsia="en-US"/>
        </w:rPr>
        <w:t xml:space="preserve"> </w:t>
      </w:r>
      <w:r w:rsidR="006100DC" w:rsidRPr="006100DC">
        <w:rPr>
          <w:rFonts w:asciiTheme="minorHAnsi" w:eastAsiaTheme="minorHAnsi" w:hAnsiTheme="minorHAnsi" w:cstheme="minorBidi"/>
          <w:sz w:val="22"/>
          <w:szCs w:val="22"/>
          <w:lang w:val="fr-BE" w:eastAsia="en-US"/>
        </w:rPr>
        <w:t>https://w</w:t>
      </w:r>
      <w:r w:rsidR="006100DC">
        <w:rPr>
          <w:rFonts w:asciiTheme="minorHAnsi" w:eastAsiaTheme="minorHAnsi" w:hAnsiTheme="minorHAnsi" w:cstheme="minorBidi"/>
          <w:sz w:val="22"/>
          <w:szCs w:val="22"/>
          <w:lang w:val="fr-BE" w:eastAsia="en-US"/>
        </w:rPr>
        <w:t>ww.cybersecuritycoalition.be</w:t>
      </w:r>
    </w:p>
    <w:p w:rsidR="00DF6423" w:rsidRPr="00DC0AAF" w:rsidRDefault="00DF6423" w:rsidP="00DF6423">
      <w:pPr>
        <w:pStyle w:val="NormalWeb"/>
        <w:rPr>
          <w:rFonts w:asciiTheme="minorHAnsi" w:eastAsiaTheme="minorHAnsi" w:hAnsiTheme="minorHAnsi" w:cstheme="minorBidi"/>
          <w:b/>
          <w:sz w:val="22"/>
          <w:szCs w:val="22"/>
          <w:lang w:val="fr-BE" w:eastAsia="en-US"/>
        </w:rPr>
      </w:pPr>
      <w:r>
        <w:rPr>
          <w:rFonts w:asciiTheme="minorHAnsi" w:eastAsiaTheme="minorHAnsi" w:hAnsiTheme="minorHAnsi" w:cstheme="minorBidi"/>
          <w:b/>
          <w:sz w:val="22"/>
          <w:szCs w:val="22"/>
          <w:lang w:val="fr-BE" w:eastAsia="en-US"/>
        </w:rPr>
        <w:t>Contact Presse</w:t>
      </w:r>
    </w:p>
    <w:p w:rsidR="00DF6423" w:rsidRPr="00D32264" w:rsidRDefault="00DF6423" w:rsidP="00D32264">
      <w:pPr>
        <w:pStyle w:val="NormalWeb"/>
        <w:rPr>
          <w:lang w:val="fr-BE"/>
        </w:rPr>
      </w:pPr>
      <w:r w:rsidRPr="00DC0AAF">
        <w:rPr>
          <w:rFonts w:asciiTheme="minorHAnsi" w:eastAsiaTheme="minorHAnsi" w:hAnsiTheme="minorHAnsi" w:cstheme="minorBidi"/>
          <w:sz w:val="22"/>
          <w:szCs w:val="22"/>
          <w:lang w:val="fr-BE" w:eastAsia="en-US"/>
        </w:rPr>
        <w:t>Katrien Eggers: 0485</w:t>
      </w:r>
      <w:r>
        <w:rPr>
          <w:rFonts w:asciiTheme="minorHAnsi" w:eastAsiaTheme="minorHAnsi" w:hAnsiTheme="minorHAnsi" w:cstheme="minorBidi"/>
          <w:sz w:val="22"/>
          <w:szCs w:val="22"/>
          <w:lang w:val="fr-BE" w:eastAsia="en-US"/>
        </w:rPr>
        <w:t>/</w:t>
      </w:r>
      <w:r w:rsidRPr="00DC0AAF">
        <w:rPr>
          <w:rFonts w:asciiTheme="minorHAnsi" w:eastAsiaTheme="minorHAnsi" w:hAnsiTheme="minorHAnsi" w:cstheme="minorBidi"/>
          <w:sz w:val="22"/>
          <w:szCs w:val="22"/>
          <w:lang w:val="fr-BE" w:eastAsia="en-US"/>
        </w:rPr>
        <w:t>76</w:t>
      </w:r>
      <w:r>
        <w:rPr>
          <w:rFonts w:asciiTheme="minorHAnsi" w:eastAsiaTheme="minorHAnsi" w:hAnsiTheme="minorHAnsi" w:cstheme="minorBidi"/>
          <w:sz w:val="22"/>
          <w:szCs w:val="22"/>
          <w:lang w:val="fr-BE" w:eastAsia="en-US"/>
        </w:rPr>
        <w:t>.</w:t>
      </w:r>
      <w:r w:rsidRPr="00DC0AAF">
        <w:rPr>
          <w:rFonts w:asciiTheme="minorHAnsi" w:eastAsiaTheme="minorHAnsi" w:hAnsiTheme="minorHAnsi" w:cstheme="minorBidi"/>
          <w:sz w:val="22"/>
          <w:szCs w:val="22"/>
          <w:lang w:val="fr-BE" w:eastAsia="en-US"/>
        </w:rPr>
        <w:t>53</w:t>
      </w:r>
      <w:r>
        <w:rPr>
          <w:rFonts w:asciiTheme="minorHAnsi" w:eastAsiaTheme="minorHAnsi" w:hAnsiTheme="minorHAnsi" w:cstheme="minorBidi"/>
          <w:sz w:val="22"/>
          <w:szCs w:val="22"/>
          <w:lang w:val="fr-BE" w:eastAsia="en-US"/>
        </w:rPr>
        <w:t>.</w:t>
      </w:r>
      <w:r w:rsidRPr="00DC0AAF">
        <w:rPr>
          <w:rFonts w:asciiTheme="minorHAnsi" w:eastAsiaTheme="minorHAnsi" w:hAnsiTheme="minorHAnsi" w:cstheme="minorBidi"/>
          <w:sz w:val="22"/>
          <w:szCs w:val="22"/>
          <w:lang w:val="fr-BE" w:eastAsia="en-US"/>
        </w:rPr>
        <w:t>36</w:t>
      </w:r>
      <w:r w:rsidR="00D32264">
        <w:rPr>
          <w:rFonts w:asciiTheme="minorHAnsi" w:eastAsiaTheme="minorHAnsi" w:hAnsiTheme="minorHAnsi" w:cstheme="minorBidi"/>
          <w:sz w:val="22"/>
          <w:szCs w:val="22"/>
          <w:lang w:val="fr-BE" w:eastAsia="en-US"/>
        </w:rPr>
        <w:t>, katrien.eggers@cert.be</w:t>
      </w:r>
    </w:p>
    <w:sectPr w:rsidR="00DF6423" w:rsidRPr="00D3226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FC" w:rsidRDefault="00A273FC" w:rsidP="008C0347">
      <w:r>
        <w:separator/>
      </w:r>
    </w:p>
  </w:endnote>
  <w:endnote w:type="continuationSeparator" w:id="0">
    <w:p w:rsidR="00A273FC" w:rsidRDefault="00A273FC" w:rsidP="008C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FC" w:rsidRDefault="00A273FC" w:rsidP="008C0347">
      <w:r>
        <w:separator/>
      </w:r>
    </w:p>
  </w:footnote>
  <w:footnote w:type="continuationSeparator" w:id="0">
    <w:p w:rsidR="00A273FC" w:rsidRDefault="00A273FC" w:rsidP="008C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7" w:rsidRDefault="008C0347">
    <w:pPr>
      <w:pStyle w:val="Header"/>
    </w:pPr>
    <w:r>
      <w:rPr>
        <w:noProof/>
        <w:lang w:eastAsia="nl-BE"/>
      </w:rPr>
      <w:drawing>
        <wp:inline distT="0" distB="0" distL="0" distR="0" wp14:anchorId="7A8DD08C" wp14:editId="2D867CC0">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1"/>
                  <a:stretch>
                    <a:fillRect/>
                  </a:stretch>
                </pic:blipFill>
                <pic:spPr>
                  <a:xfrm>
                    <a:off x="0" y="0"/>
                    <a:ext cx="1589619" cy="638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28"/>
    <w:rsid w:val="000033D0"/>
    <w:rsid w:val="000063C3"/>
    <w:rsid w:val="00011A23"/>
    <w:rsid w:val="000137C1"/>
    <w:rsid w:val="00014AD1"/>
    <w:rsid w:val="00016A8F"/>
    <w:rsid w:val="0002029F"/>
    <w:rsid w:val="0002188E"/>
    <w:rsid w:val="00030F74"/>
    <w:rsid w:val="000375F0"/>
    <w:rsid w:val="00037ED9"/>
    <w:rsid w:val="00045A45"/>
    <w:rsid w:val="00045DCF"/>
    <w:rsid w:val="00046A59"/>
    <w:rsid w:val="00052F5F"/>
    <w:rsid w:val="000562D7"/>
    <w:rsid w:val="0006067A"/>
    <w:rsid w:val="0006695F"/>
    <w:rsid w:val="00066E97"/>
    <w:rsid w:val="00067E60"/>
    <w:rsid w:val="00070198"/>
    <w:rsid w:val="00071266"/>
    <w:rsid w:val="000719E7"/>
    <w:rsid w:val="00083738"/>
    <w:rsid w:val="00086A42"/>
    <w:rsid w:val="00087AFF"/>
    <w:rsid w:val="000B0411"/>
    <w:rsid w:val="000B4320"/>
    <w:rsid w:val="000B7630"/>
    <w:rsid w:val="000D4778"/>
    <w:rsid w:val="000F1566"/>
    <w:rsid w:val="000F290B"/>
    <w:rsid w:val="000F76B5"/>
    <w:rsid w:val="00102626"/>
    <w:rsid w:val="00104361"/>
    <w:rsid w:val="00105F74"/>
    <w:rsid w:val="00107617"/>
    <w:rsid w:val="00107EAC"/>
    <w:rsid w:val="00111496"/>
    <w:rsid w:val="00121F58"/>
    <w:rsid w:val="0013377C"/>
    <w:rsid w:val="00133877"/>
    <w:rsid w:val="00134619"/>
    <w:rsid w:val="00136967"/>
    <w:rsid w:val="00137073"/>
    <w:rsid w:val="001425D1"/>
    <w:rsid w:val="00143E92"/>
    <w:rsid w:val="00147962"/>
    <w:rsid w:val="001514C6"/>
    <w:rsid w:val="00157802"/>
    <w:rsid w:val="001578EC"/>
    <w:rsid w:val="001641EC"/>
    <w:rsid w:val="00170268"/>
    <w:rsid w:val="001833FE"/>
    <w:rsid w:val="00195C1C"/>
    <w:rsid w:val="001A3A9A"/>
    <w:rsid w:val="001A3AD8"/>
    <w:rsid w:val="001A58A7"/>
    <w:rsid w:val="001B05CC"/>
    <w:rsid w:val="001B1033"/>
    <w:rsid w:val="001B30AD"/>
    <w:rsid w:val="001B33FF"/>
    <w:rsid w:val="001B5E75"/>
    <w:rsid w:val="001C0DBF"/>
    <w:rsid w:val="001C68DF"/>
    <w:rsid w:val="001C7588"/>
    <w:rsid w:val="001C7F6D"/>
    <w:rsid w:val="001E03C3"/>
    <w:rsid w:val="001E276B"/>
    <w:rsid w:val="001E694C"/>
    <w:rsid w:val="001E6CFA"/>
    <w:rsid w:val="001F15FB"/>
    <w:rsid w:val="001F2825"/>
    <w:rsid w:val="001F34A1"/>
    <w:rsid w:val="001F5D70"/>
    <w:rsid w:val="00206CB8"/>
    <w:rsid w:val="00210722"/>
    <w:rsid w:val="00215DB7"/>
    <w:rsid w:val="00224D22"/>
    <w:rsid w:val="002265D6"/>
    <w:rsid w:val="00227AC0"/>
    <w:rsid w:val="00231355"/>
    <w:rsid w:val="00233AD3"/>
    <w:rsid w:val="002375A3"/>
    <w:rsid w:val="00237B86"/>
    <w:rsid w:val="00250FB4"/>
    <w:rsid w:val="00256DE5"/>
    <w:rsid w:val="002632CE"/>
    <w:rsid w:val="002671E8"/>
    <w:rsid w:val="002675BD"/>
    <w:rsid w:val="00270712"/>
    <w:rsid w:val="00273162"/>
    <w:rsid w:val="0028582B"/>
    <w:rsid w:val="00286FA5"/>
    <w:rsid w:val="00291333"/>
    <w:rsid w:val="00291E6C"/>
    <w:rsid w:val="00294BFF"/>
    <w:rsid w:val="002A2390"/>
    <w:rsid w:val="002A5561"/>
    <w:rsid w:val="002A6F2E"/>
    <w:rsid w:val="002B06BC"/>
    <w:rsid w:val="002B2795"/>
    <w:rsid w:val="002B31A6"/>
    <w:rsid w:val="002B3C47"/>
    <w:rsid w:val="002B590D"/>
    <w:rsid w:val="002B6FE6"/>
    <w:rsid w:val="002C031C"/>
    <w:rsid w:val="002C3CAA"/>
    <w:rsid w:val="002C6775"/>
    <w:rsid w:val="002D2C40"/>
    <w:rsid w:val="002D3E16"/>
    <w:rsid w:val="002D48CB"/>
    <w:rsid w:val="002E111F"/>
    <w:rsid w:val="002E5648"/>
    <w:rsid w:val="002E6B52"/>
    <w:rsid w:val="002F09E8"/>
    <w:rsid w:val="002F6FAC"/>
    <w:rsid w:val="0030209E"/>
    <w:rsid w:val="00302976"/>
    <w:rsid w:val="003055E7"/>
    <w:rsid w:val="0030797F"/>
    <w:rsid w:val="00311CAD"/>
    <w:rsid w:val="00320105"/>
    <w:rsid w:val="00325786"/>
    <w:rsid w:val="00325DC6"/>
    <w:rsid w:val="00330203"/>
    <w:rsid w:val="00330758"/>
    <w:rsid w:val="00335828"/>
    <w:rsid w:val="00337E30"/>
    <w:rsid w:val="00341D71"/>
    <w:rsid w:val="003444F3"/>
    <w:rsid w:val="00346026"/>
    <w:rsid w:val="00351F15"/>
    <w:rsid w:val="00352CCB"/>
    <w:rsid w:val="00352D29"/>
    <w:rsid w:val="003538DE"/>
    <w:rsid w:val="00363837"/>
    <w:rsid w:val="003758A1"/>
    <w:rsid w:val="00385359"/>
    <w:rsid w:val="003913D5"/>
    <w:rsid w:val="003A58E9"/>
    <w:rsid w:val="003B45A5"/>
    <w:rsid w:val="003B76CD"/>
    <w:rsid w:val="003C40BA"/>
    <w:rsid w:val="003F6852"/>
    <w:rsid w:val="00401C0A"/>
    <w:rsid w:val="00402749"/>
    <w:rsid w:val="0041733E"/>
    <w:rsid w:val="004221BF"/>
    <w:rsid w:val="00422DF9"/>
    <w:rsid w:val="00423F81"/>
    <w:rsid w:val="00435727"/>
    <w:rsid w:val="00436988"/>
    <w:rsid w:val="00440E9D"/>
    <w:rsid w:val="0045054E"/>
    <w:rsid w:val="0046054B"/>
    <w:rsid w:val="00465FAC"/>
    <w:rsid w:val="0047113E"/>
    <w:rsid w:val="00471B33"/>
    <w:rsid w:val="00473E7D"/>
    <w:rsid w:val="00482F91"/>
    <w:rsid w:val="00486B20"/>
    <w:rsid w:val="004870FF"/>
    <w:rsid w:val="004A1065"/>
    <w:rsid w:val="004A293B"/>
    <w:rsid w:val="004A661B"/>
    <w:rsid w:val="004B2F99"/>
    <w:rsid w:val="004B45B9"/>
    <w:rsid w:val="004B612D"/>
    <w:rsid w:val="004C094B"/>
    <w:rsid w:val="004C3EA5"/>
    <w:rsid w:val="004D0BD1"/>
    <w:rsid w:val="004D2431"/>
    <w:rsid w:val="004D7535"/>
    <w:rsid w:val="004E7385"/>
    <w:rsid w:val="0050044E"/>
    <w:rsid w:val="00502518"/>
    <w:rsid w:val="00511352"/>
    <w:rsid w:val="00540CD1"/>
    <w:rsid w:val="00546D5F"/>
    <w:rsid w:val="0055009F"/>
    <w:rsid w:val="00550BE8"/>
    <w:rsid w:val="005573A6"/>
    <w:rsid w:val="0056093D"/>
    <w:rsid w:val="00562D2D"/>
    <w:rsid w:val="00574E17"/>
    <w:rsid w:val="00580C64"/>
    <w:rsid w:val="005875CD"/>
    <w:rsid w:val="00587FC3"/>
    <w:rsid w:val="0059051A"/>
    <w:rsid w:val="00591AE3"/>
    <w:rsid w:val="00591ECC"/>
    <w:rsid w:val="005A220C"/>
    <w:rsid w:val="005A452F"/>
    <w:rsid w:val="005A7758"/>
    <w:rsid w:val="005A7B13"/>
    <w:rsid w:val="005B203C"/>
    <w:rsid w:val="005B438B"/>
    <w:rsid w:val="005B55E5"/>
    <w:rsid w:val="005C317A"/>
    <w:rsid w:val="005C46F3"/>
    <w:rsid w:val="005E2CCC"/>
    <w:rsid w:val="005E36E8"/>
    <w:rsid w:val="005F0850"/>
    <w:rsid w:val="005F7C6C"/>
    <w:rsid w:val="006047DD"/>
    <w:rsid w:val="00604B85"/>
    <w:rsid w:val="006100DC"/>
    <w:rsid w:val="00610F69"/>
    <w:rsid w:val="00620479"/>
    <w:rsid w:val="006205E2"/>
    <w:rsid w:val="006245AB"/>
    <w:rsid w:val="00625D4F"/>
    <w:rsid w:val="0063065D"/>
    <w:rsid w:val="0063694E"/>
    <w:rsid w:val="00640157"/>
    <w:rsid w:val="00642905"/>
    <w:rsid w:val="006465EB"/>
    <w:rsid w:val="0065105F"/>
    <w:rsid w:val="006535BD"/>
    <w:rsid w:val="006541EC"/>
    <w:rsid w:val="006542A9"/>
    <w:rsid w:val="006566EF"/>
    <w:rsid w:val="0065730B"/>
    <w:rsid w:val="00673680"/>
    <w:rsid w:val="006745AE"/>
    <w:rsid w:val="00674D3D"/>
    <w:rsid w:val="00677896"/>
    <w:rsid w:val="006803D5"/>
    <w:rsid w:val="006812F1"/>
    <w:rsid w:val="00683F59"/>
    <w:rsid w:val="006A1A5E"/>
    <w:rsid w:val="006A23DC"/>
    <w:rsid w:val="006A270F"/>
    <w:rsid w:val="006A30F2"/>
    <w:rsid w:val="006A7A46"/>
    <w:rsid w:val="006B06F2"/>
    <w:rsid w:val="006B1CC4"/>
    <w:rsid w:val="006C7D2C"/>
    <w:rsid w:val="006D043F"/>
    <w:rsid w:val="006D200B"/>
    <w:rsid w:val="006D37BB"/>
    <w:rsid w:val="006D4A3E"/>
    <w:rsid w:val="006E0C1C"/>
    <w:rsid w:val="006E1140"/>
    <w:rsid w:val="006E1675"/>
    <w:rsid w:val="006E3120"/>
    <w:rsid w:val="006E3583"/>
    <w:rsid w:val="006F2E62"/>
    <w:rsid w:val="006F414D"/>
    <w:rsid w:val="006F7643"/>
    <w:rsid w:val="00704444"/>
    <w:rsid w:val="007207A1"/>
    <w:rsid w:val="00722835"/>
    <w:rsid w:val="00722BAF"/>
    <w:rsid w:val="00723972"/>
    <w:rsid w:val="00726A44"/>
    <w:rsid w:val="00733BE3"/>
    <w:rsid w:val="00733D41"/>
    <w:rsid w:val="007354D4"/>
    <w:rsid w:val="00737860"/>
    <w:rsid w:val="00740EF4"/>
    <w:rsid w:val="0075005C"/>
    <w:rsid w:val="00750225"/>
    <w:rsid w:val="007611AA"/>
    <w:rsid w:val="00762E70"/>
    <w:rsid w:val="007635B9"/>
    <w:rsid w:val="0077090D"/>
    <w:rsid w:val="00772AA8"/>
    <w:rsid w:val="0077394E"/>
    <w:rsid w:val="00774644"/>
    <w:rsid w:val="00782E9D"/>
    <w:rsid w:val="00783984"/>
    <w:rsid w:val="0079596B"/>
    <w:rsid w:val="007A06AC"/>
    <w:rsid w:val="007A2DCA"/>
    <w:rsid w:val="007A38EA"/>
    <w:rsid w:val="007B4C19"/>
    <w:rsid w:val="007B4DB8"/>
    <w:rsid w:val="007B58AD"/>
    <w:rsid w:val="007C68C9"/>
    <w:rsid w:val="007C72AC"/>
    <w:rsid w:val="007D14A6"/>
    <w:rsid w:val="007D4EC3"/>
    <w:rsid w:val="007D5698"/>
    <w:rsid w:val="007E02B1"/>
    <w:rsid w:val="007E3F34"/>
    <w:rsid w:val="007E67FE"/>
    <w:rsid w:val="007F406B"/>
    <w:rsid w:val="00800EBD"/>
    <w:rsid w:val="00801060"/>
    <w:rsid w:val="00803ED4"/>
    <w:rsid w:val="00806948"/>
    <w:rsid w:val="00811BB4"/>
    <w:rsid w:val="00812339"/>
    <w:rsid w:val="008133F3"/>
    <w:rsid w:val="00817423"/>
    <w:rsid w:val="00822E85"/>
    <w:rsid w:val="00830EE1"/>
    <w:rsid w:val="00833207"/>
    <w:rsid w:val="00846142"/>
    <w:rsid w:val="00846AC6"/>
    <w:rsid w:val="00852303"/>
    <w:rsid w:val="00854C24"/>
    <w:rsid w:val="00862A49"/>
    <w:rsid w:val="00865F7B"/>
    <w:rsid w:val="008722D6"/>
    <w:rsid w:val="008757DF"/>
    <w:rsid w:val="008759B9"/>
    <w:rsid w:val="00880C6C"/>
    <w:rsid w:val="00887475"/>
    <w:rsid w:val="00893825"/>
    <w:rsid w:val="0089780F"/>
    <w:rsid w:val="008A3C32"/>
    <w:rsid w:val="008A48A6"/>
    <w:rsid w:val="008A7450"/>
    <w:rsid w:val="008B06F4"/>
    <w:rsid w:val="008C0260"/>
    <w:rsid w:val="008C0347"/>
    <w:rsid w:val="008C3507"/>
    <w:rsid w:val="008C4548"/>
    <w:rsid w:val="008D0D6E"/>
    <w:rsid w:val="008D7B46"/>
    <w:rsid w:val="008E4457"/>
    <w:rsid w:val="008F16A1"/>
    <w:rsid w:val="008F1AEF"/>
    <w:rsid w:val="008F242D"/>
    <w:rsid w:val="0090133F"/>
    <w:rsid w:val="00904268"/>
    <w:rsid w:val="009046C2"/>
    <w:rsid w:val="009154B6"/>
    <w:rsid w:val="00923512"/>
    <w:rsid w:val="0093525E"/>
    <w:rsid w:val="0093688D"/>
    <w:rsid w:val="00937C89"/>
    <w:rsid w:val="00943F82"/>
    <w:rsid w:val="009462C8"/>
    <w:rsid w:val="00950934"/>
    <w:rsid w:val="00952326"/>
    <w:rsid w:val="00952A67"/>
    <w:rsid w:val="00953497"/>
    <w:rsid w:val="00954F70"/>
    <w:rsid w:val="00966593"/>
    <w:rsid w:val="00972E6D"/>
    <w:rsid w:val="00996907"/>
    <w:rsid w:val="00996C49"/>
    <w:rsid w:val="009A2464"/>
    <w:rsid w:val="009A2F66"/>
    <w:rsid w:val="009A54BA"/>
    <w:rsid w:val="009A7E44"/>
    <w:rsid w:val="009C16E7"/>
    <w:rsid w:val="009D029C"/>
    <w:rsid w:val="009D196B"/>
    <w:rsid w:val="009D56CC"/>
    <w:rsid w:val="009D670C"/>
    <w:rsid w:val="009E1358"/>
    <w:rsid w:val="009E1CE3"/>
    <w:rsid w:val="009F2BAA"/>
    <w:rsid w:val="009F2DDB"/>
    <w:rsid w:val="009F3BBD"/>
    <w:rsid w:val="00A0223F"/>
    <w:rsid w:val="00A029E0"/>
    <w:rsid w:val="00A12A2C"/>
    <w:rsid w:val="00A1745C"/>
    <w:rsid w:val="00A212C4"/>
    <w:rsid w:val="00A21622"/>
    <w:rsid w:val="00A26656"/>
    <w:rsid w:val="00A273FC"/>
    <w:rsid w:val="00A30DD0"/>
    <w:rsid w:val="00A33F4A"/>
    <w:rsid w:val="00A4470A"/>
    <w:rsid w:val="00A44B46"/>
    <w:rsid w:val="00A54A5E"/>
    <w:rsid w:val="00A5719F"/>
    <w:rsid w:val="00A602D1"/>
    <w:rsid w:val="00A65833"/>
    <w:rsid w:val="00A67446"/>
    <w:rsid w:val="00A72B39"/>
    <w:rsid w:val="00A7539F"/>
    <w:rsid w:val="00AA3DC8"/>
    <w:rsid w:val="00AA4256"/>
    <w:rsid w:val="00AA707B"/>
    <w:rsid w:val="00AC49DC"/>
    <w:rsid w:val="00AC7217"/>
    <w:rsid w:val="00AC7525"/>
    <w:rsid w:val="00AD6D7B"/>
    <w:rsid w:val="00AE1CD0"/>
    <w:rsid w:val="00AE2A66"/>
    <w:rsid w:val="00AF5168"/>
    <w:rsid w:val="00AF6647"/>
    <w:rsid w:val="00B05767"/>
    <w:rsid w:val="00B0595C"/>
    <w:rsid w:val="00B07D9E"/>
    <w:rsid w:val="00B12364"/>
    <w:rsid w:val="00B13B56"/>
    <w:rsid w:val="00B20410"/>
    <w:rsid w:val="00B23B69"/>
    <w:rsid w:val="00B24538"/>
    <w:rsid w:val="00B32D79"/>
    <w:rsid w:val="00B33540"/>
    <w:rsid w:val="00B34601"/>
    <w:rsid w:val="00B34D73"/>
    <w:rsid w:val="00B44A60"/>
    <w:rsid w:val="00B4511B"/>
    <w:rsid w:val="00B46A7D"/>
    <w:rsid w:val="00B52D2F"/>
    <w:rsid w:val="00B531A0"/>
    <w:rsid w:val="00B55D76"/>
    <w:rsid w:val="00B56443"/>
    <w:rsid w:val="00B57655"/>
    <w:rsid w:val="00B60F00"/>
    <w:rsid w:val="00B6489A"/>
    <w:rsid w:val="00B652A4"/>
    <w:rsid w:val="00B65511"/>
    <w:rsid w:val="00B712A3"/>
    <w:rsid w:val="00B72AD8"/>
    <w:rsid w:val="00B73531"/>
    <w:rsid w:val="00B74861"/>
    <w:rsid w:val="00B7630E"/>
    <w:rsid w:val="00B81FC3"/>
    <w:rsid w:val="00B84E4D"/>
    <w:rsid w:val="00B87F71"/>
    <w:rsid w:val="00B900FA"/>
    <w:rsid w:val="00B90F45"/>
    <w:rsid w:val="00B9438D"/>
    <w:rsid w:val="00B95CA9"/>
    <w:rsid w:val="00B973B5"/>
    <w:rsid w:val="00BA061D"/>
    <w:rsid w:val="00BA2135"/>
    <w:rsid w:val="00BB3C5C"/>
    <w:rsid w:val="00BB6716"/>
    <w:rsid w:val="00BC1BD4"/>
    <w:rsid w:val="00BC3E25"/>
    <w:rsid w:val="00BD4046"/>
    <w:rsid w:val="00BD5621"/>
    <w:rsid w:val="00BD5EE7"/>
    <w:rsid w:val="00BD6544"/>
    <w:rsid w:val="00BD6960"/>
    <w:rsid w:val="00BE0973"/>
    <w:rsid w:val="00BE1629"/>
    <w:rsid w:val="00BF02F3"/>
    <w:rsid w:val="00BF0D29"/>
    <w:rsid w:val="00BF4B7F"/>
    <w:rsid w:val="00C0203C"/>
    <w:rsid w:val="00C03962"/>
    <w:rsid w:val="00C21DD9"/>
    <w:rsid w:val="00C354B7"/>
    <w:rsid w:val="00C52529"/>
    <w:rsid w:val="00C5577E"/>
    <w:rsid w:val="00C564F4"/>
    <w:rsid w:val="00C6555A"/>
    <w:rsid w:val="00C710DD"/>
    <w:rsid w:val="00C84317"/>
    <w:rsid w:val="00C91480"/>
    <w:rsid w:val="00C91A4B"/>
    <w:rsid w:val="00CA0D29"/>
    <w:rsid w:val="00CA2C9A"/>
    <w:rsid w:val="00CB34E1"/>
    <w:rsid w:val="00CC065C"/>
    <w:rsid w:val="00CC5CDB"/>
    <w:rsid w:val="00CC600B"/>
    <w:rsid w:val="00CD22EF"/>
    <w:rsid w:val="00CE17CB"/>
    <w:rsid w:val="00CE4D35"/>
    <w:rsid w:val="00CF0E82"/>
    <w:rsid w:val="00CF1891"/>
    <w:rsid w:val="00CF197C"/>
    <w:rsid w:val="00CF5CFF"/>
    <w:rsid w:val="00CF602E"/>
    <w:rsid w:val="00D12AF7"/>
    <w:rsid w:val="00D2135F"/>
    <w:rsid w:val="00D221B9"/>
    <w:rsid w:val="00D241BF"/>
    <w:rsid w:val="00D255C7"/>
    <w:rsid w:val="00D32264"/>
    <w:rsid w:val="00D346B2"/>
    <w:rsid w:val="00D354E5"/>
    <w:rsid w:val="00D412FE"/>
    <w:rsid w:val="00D43708"/>
    <w:rsid w:val="00D44CE9"/>
    <w:rsid w:val="00D45802"/>
    <w:rsid w:val="00D47017"/>
    <w:rsid w:val="00D52336"/>
    <w:rsid w:val="00D55CB2"/>
    <w:rsid w:val="00D578B0"/>
    <w:rsid w:val="00D60C0F"/>
    <w:rsid w:val="00D6155B"/>
    <w:rsid w:val="00D66839"/>
    <w:rsid w:val="00D67033"/>
    <w:rsid w:val="00D67BA4"/>
    <w:rsid w:val="00D712FD"/>
    <w:rsid w:val="00D7223D"/>
    <w:rsid w:val="00D73A17"/>
    <w:rsid w:val="00D76AD0"/>
    <w:rsid w:val="00D80C05"/>
    <w:rsid w:val="00D83696"/>
    <w:rsid w:val="00D8751F"/>
    <w:rsid w:val="00D971EE"/>
    <w:rsid w:val="00DA3072"/>
    <w:rsid w:val="00DB1F23"/>
    <w:rsid w:val="00DB1FB3"/>
    <w:rsid w:val="00DB32F6"/>
    <w:rsid w:val="00DB7DFF"/>
    <w:rsid w:val="00DC58CF"/>
    <w:rsid w:val="00DC6853"/>
    <w:rsid w:val="00DD3EE3"/>
    <w:rsid w:val="00DD7E0E"/>
    <w:rsid w:val="00DE1CDC"/>
    <w:rsid w:val="00DE7D14"/>
    <w:rsid w:val="00DF39C1"/>
    <w:rsid w:val="00DF4726"/>
    <w:rsid w:val="00DF6423"/>
    <w:rsid w:val="00E016BD"/>
    <w:rsid w:val="00E02755"/>
    <w:rsid w:val="00E05152"/>
    <w:rsid w:val="00E057D5"/>
    <w:rsid w:val="00E06F44"/>
    <w:rsid w:val="00E10CCF"/>
    <w:rsid w:val="00E20B5A"/>
    <w:rsid w:val="00E211F1"/>
    <w:rsid w:val="00E27A2F"/>
    <w:rsid w:val="00E40C6B"/>
    <w:rsid w:val="00E41F70"/>
    <w:rsid w:val="00E438A3"/>
    <w:rsid w:val="00E508E8"/>
    <w:rsid w:val="00E62C30"/>
    <w:rsid w:val="00E7178C"/>
    <w:rsid w:val="00E72A2E"/>
    <w:rsid w:val="00E82CC3"/>
    <w:rsid w:val="00E8312D"/>
    <w:rsid w:val="00E83ED0"/>
    <w:rsid w:val="00E84F19"/>
    <w:rsid w:val="00E93C5E"/>
    <w:rsid w:val="00EA187F"/>
    <w:rsid w:val="00EA1EA1"/>
    <w:rsid w:val="00EA2121"/>
    <w:rsid w:val="00EA796C"/>
    <w:rsid w:val="00EB0A70"/>
    <w:rsid w:val="00EB15BC"/>
    <w:rsid w:val="00EB3D29"/>
    <w:rsid w:val="00EB5C4A"/>
    <w:rsid w:val="00EB7268"/>
    <w:rsid w:val="00EC2CB4"/>
    <w:rsid w:val="00EC3C15"/>
    <w:rsid w:val="00ED05D1"/>
    <w:rsid w:val="00ED24A5"/>
    <w:rsid w:val="00EE491E"/>
    <w:rsid w:val="00EF1343"/>
    <w:rsid w:val="00EF26FD"/>
    <w:rsid w:val="00EF2A59"/>
    <w:rsid w:val="00EF2E12"/>
    <w:rsid w:val="00F00327"/>
    <w:rsid w:val="00F10C4F"/>
    <w:rsid w:val="00F116A3"/>
    <w:rsid w:val="00F12658"/>
    <w:rsid w:val="00F1615A"/>
    <w:rsid w:val="00F2149A"/>
    <w:rsid w:val="00F26DAB"/>
    <w:rsid w:val="00F333CB"/>
    <w:rsid w:val="00F346FB"/>
    <w:rsid w:val="00F37CA8"/>
    <w:rsid w:val="00F43FC3"/>
    <w:rsid w:val="00F46937"/>
    <w:rsid w:val="00F51EB0"/>
    <w:rsid w:val="00F53955"/>
    <w:rsid w:val="00F54753"/>
    <w:rsid w:val="00F5523C"/>
    <w:rsid w:val="00F7094E"/>
    <w:rsid w:val="00F74310"/>
    <w:rsid w:val="00F8180A"/>
    <w:rsid w:val="00F831B4"/>
    <w:rsid w:val="00F9316E"/>
    <w:rsid w:val="00F93C0D"/>
    <w:rsid w:val="00F94C76"/>
    <w:rsid w:val="00FA1145"/>
    <w:rsid w:val="00FA4B3B"/>
    <w:rsid w:val="00FA6534"/>
    <w:rsid w:val="00FA7F36"/>
    <w:rsid w:val="00FB4510"/>
    <w:rsid w:val="00FC4C66"/>
    <w:rsid w:val="00FC63C9"/>
    <w:rsid w:val="00FC7AB1"/>
    <w:rsid w:val="00FD22C8"/>
    <w:rsid w:val="00FD271C"/>
    <w:rsid w:val="00FE4917"/>
    <w:rsid w:val="00FF52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B859"/>
  <w15:chartTrackingRefBased/>
  <w15:docId w15:val="{B1F559DD-0149-4BFE-A383-63523C27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5828"/>
    <w:pPr>
      <w:spacing w:after="0" w:line="240" w:lineRule="auto"/>
    </w:pPr>
    <w:rPr>
      <w:rFonts w:ascii="Calibri" w:hAnsi="Calibri" w:cs="Calibri"/>
    </w:rPr>
  </w:style>
  <w:style w:type="paragraph" w:styleId="Heading1">
    <w:name w:val="heading 1"/>
    <w:basedOn w:val="Normal"/>
    <w:next w:val="Normal"/>
    <w:link w:val="Heading1Char"/>
    <w:uiPriority w:val="9"/>
    <w:qFormat/>
    <w:rsid w:val="008C03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828"/>
    <w:rPr>
      <w:color w:val="0563C1" w:themeColor="hyperlink"/>
      <w:u w:val="single"/>
    </w:rPr>
  </w:style>
  <w:style w:type="table" w:styleId="TableGrid">
    <w:name w:val="Table Grid"/>
    <w:basedOn w:val="TableNormal"/>
    <w:uiPriority w:val="39"/>
    <w:rsid w:val="0033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6423"/>
    <w:pPr>
      <w:spacing w:before="100" w:beforeAutospacing="1" w:after="100" w:afterAutospacing="1"/>
    </w:pPr>
    <w:rPr>
      <w:rFonts w:ascii="Times New Roman" w:eastAsia="Times New Roman" w:hAnsi="Times New Roman" w:cs="Times New Roman"/>
      <w:sz w:val="24"/>
      <w:szCs w:val="24"/>
      <w:lang w:val="nl-BE" w:eastAsia="nl-BE"/>
    </w:rPr>
  </w:style>
  <w:style w:type="character" w:styleId="Strong">
    <w:name w:val="Strong"/>
    <w:basedOn w:val="DefaultParagraphFont"/>
    <w:uiPriority w:val="22"/>
    <w:qFormat/>
    <w:rsid w:val="002A2390"/>
    <w:rPr>
      <w:b/>
      <w:bCs/>
    </w:rPr>
  </w:style>
  <w:style w:type="paragraph" w:customStyle="1" w:styleId="Bodytext">
    <w:name w:val="Body_text"/>
    <w:basedOn w:val="Normal"/>
    <w:link w:val="BodytextChar"/>
    <w:qFormat/>
    <w:rsid w:val="006100DC"/>
    <w:pPr>
      <w:spacing w:after="240" w:line="288" w:lineRule="auto"/>
    </w:pPr>
    <w:rPr>
      <w:rFonts w:asciiTheme="minorHAnsi" w:eastAsiaTheme="minorEastAsia" w:hAnsiTheme="minorHAnsi" w:cstheme="minorBidi"/>
      <w:sz w:val="18"/>
      <w:lang w:val="en-US"/>
    </w:rPr>
  </w:style>
  <w:style w:type="character" w:customStyle="1" w:styleId="BodytextChar">
    <w:name w:val="Body_text Char"/>
    <w:basedOn w:val="DefaultParagraphFont"/>
    <w:link w:val="Bodytext"/>
    <w:rsid w:val="006100DC"/>
    <w:rPr>
      <w:rFonts w:eastAsiaTheme="minorEastAsia"/>
      <w:sz w:val="18"/>
      <w:lang w:val="en-US"/>
    </w:rPr>
  </w:style>
  <w:style w:type="paragraph" w:styleId="Header">
    <w:name w:val="header"/>
    <w:basedOn w:val="Normal"/>
    <w:link w:val="HeaderChar"/>
    <w:uiPriority w:val="99"/>
    <w:unhideWhenUsed/>
    <w:rsid w:val="008C0347"/>
    <w:pPr>
      <w:tabs>
        <w:tab w:val="center" w:pos="4536"/>
        <w:tab w:val="right" w:pos="9072"/>
      </w:tabs>
    </w:pPr>
  </w:style>
  <w:style w:type="character" w:customStyle="1" w:styleId="HeaderChar">
    <w:name w:val="Header Char"/>
    <w:basedOn w:val="DefaultParagraphFont"/>
    <w:link w:val="Header"/>
    <w:uiPriority w:val="99"/>
    <w:rsid w:val="008C0347"/>
    <w:rPr>
      <w:rFonts w:ascii="Calibri" w:hAnsi="Calibri" w:cs="Calibri"/>
    </w:rPr>
  </w:style>
  <w:style w:type="paragraph" w:styleId="Footer">
    <w:name w:val="footer"/>
    <w:basedOn w:val="Normal"/>
    <w:link w:val="FooterChar"/>
    <w:uiPriority w:val="99"/>
    <w:unhideWhenUsed/>
    <w:rsid w:val="008C0347"/>
    <w:pPr>
      <w:tabs>
        <w:tab w:val="center" w:pos="4536"/>
        <w:tab w:val="right" w:pos="9072"/>
      </w:tabs>
    </w:pPr>
  </w:style>
  <w:style w:type="character" w:customStyle="1" w:styleId="FooterChar">
    <w:name w:val="Footer Char"/>
    <w:basedOn w:val="DefaultParagraphFont"/>
    <w:link w:val="Footer"/>
    <w:uiPriority w:val="99"/>
    <w:rsid w:val="008C0347"/>
    <w:rPr>
      <w:rFonts w:ascii="Calibri" w:hAnsi="Calibri" w:cs="Calibri"/>
    </w:rPr>
  </w:style>
  <w:style w:type="character" w:customStyle="1" w:styleId="Heading1Char">
    <w:name w:val="Heading 1 Char"/>
    <w:basedOn w:val="DefaultParagraphFont"/>
    <w:link w:val="Heading1"/>
    <w:uiPriority w:val="9"/>
    <w:rsid w:val="008C03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pect@safeonweb.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afeonweb.be/fr/materiel-de-campagne/materiel-de-campagne-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pect@safeonweb.b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ert.be" TargetMode="External"/><Relationship Id="rId4" Type="http://schemas.openxmlformats.org/officeDocument/2006/relationships/footnotes" Target="footnotes.xml"/><Relationship Id="rId9" Type="http://schemas.openxmlformats.org/officeDocument/2006/relationships/hyperlink" Target="http://www.ccb.belgiu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Bomans Andries</dc:creator>
  <cp:keywords/>
  <dc:description/>
  <cp:lastModifiedBy>Eggers Katrien</cp:lastModifiedBy>
  <cp:revision>6</cp:revision>
  <dcterms:created xsi:type="dcterms:W3CDTF">2019-02-22T15:24:00Z</dcterms:created>
  <dcterms:modified xsi:type="dcterms:W3CDTF">2019-03-14T20:13:00Z</dcterms:modified>
</cp:coreProperties>
</file>