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DEC10" w14:textId="77777777" w:rsidR="005D75CB" w:rsidRDefault="007538F7">
      <w:pPr>
        <w:rPr>
          <w:lang w:val="nl-BE"/>
        </w:rPr>
      </w:pPr>
    </w:p>
    <w:p w14:paraId="0785CC60" w14:textId="77777777" w:rsidR="005B696E" w:rsidRDefault="005B696E" w:rsidP="005B696E">
      <w:pPr>
        <w:shd w:val="clear" w:color="auto" w:fill="FFFFFF"/>
        <w:jc w:val="center"/>
        <w:rPr>
          <w:rFonts w:ascii="Calibri" w:eastAsia="Times New Roman" w:hAnsi="Calibri" w:cs="Times New Roman"/>
          <w:color w:val="1D2228"/>
          <w:lang w:val="nl-BE" w:eastAsia="fr-FR"/>
        </w:rPr>
      </w:pPr>
      <w:r w:rsidRPr="005B696E">
        <w:rPr>
          <w:rFonts w:ascii="Calibri" w:eastAsia="Times New Roman" w:hAnsi="Calibri" w:cs="Times New Roman"/>
          <w:color w:val="1D2228"/>
          <w:lang w:val="nl-BE" w:eastAsia="fr-FR"/>
        </w:rPr>
        <w:t>Persbericht van Karine LALIEUX, Minister van Pensioenen en Maatschappelijke Integratie, belast met Personen met een handicap, Armoedebestrijding en Beliris</w:t>
      </w:r>
    </w:p>
    <w:p w14:paraId="32FE38F2" w14:textId="77777777" w:rsidR="005B696E" w:rsidRDefault="005B696E" w:rsidP="005B696E">
      <w:pPr>
        <w:shd w:val="clear" w:color="auto" w:fill="FFFFFF"/>
        <w:jc w:val="center"/>
        <w:rPr>
          <w:rFonts w:ascii="Calibri" w:eastAsia="Times New Roman" w:hAnsi="Calibri" w:cs="Times New Roman"/>
          <w:color w:val="1D2228"/>
          <w:lang w:val="nl-BE" w:eastAsia="fr-FR"/>
        </w:rPr>
      </w:pPr>
    </w:p>
    <w:p w14:paraId="5DDB6CFC" w14:textId="77777777" w:rsidR="005B696E" w:rsidRPr="005B696E" w:rsidRDefault="005B696E" w:rsidP="005B696E">
      <w:pPr>
        <w:shd w:val="clear" w:color="auto" w:fill="FFFFFF"/>
        <w:jc w:val="center"/>
        <w:rPr>
          <w:rFonts w:ascii="Helvetica" w:eastAsia="Times New Roman" w:hAnsi="Helvetica" w:cs="Times New Roman"/>
          <w:color w:val="1D2228"/>
          <w:sz w:val="18"/>
          <w:szCs w:val="18"/>
          <w:lang w:val="nl-NL" w:eastAsia="fr-FR"/>
        </w:rPr>
      </w:pPr>
      <w:r>
        <w:rPr>
          <w:rFonts w:ascii="Calibri" w:eastAsia="Times New Roman" w:hAnsi="Calibri" w:cs="Times New Roman"/>
          <w:color w:val="1D2228"/>
          <w:lang w:val="nl-BE" w:eastAsia="fr-FR"/>
        </w:rPr>
        <w:t>24.10.2020</w:t>
      </w:r>
    </w:p>
    <w:p w14:paraId="45F0EDEB" w14:textId="77777777" w:rsidR="005B696E" w:rsidRPr="005B696E" w:rsidRDefault="005B696E" w:rsidP="005B696E">
      <w:pPr>
        <w:rPr>
          <w:rFonts w:ascii="Times New Roman" w:eastAsia="Times New Roman" w:hAnsi="Times New Roman" w:cs="Times New Roman"/>
          <w:lang w:val="nl-NL" w:eastAsia="fr-FR"/>
        </w:rPr>
      </w:pPr>
      <w:r w:rsidRPr="005B696E">
        <w:rPr>
          <w:rFonts w:ascii="Calibri" w:eastAsia="Times New Roman" w:hAnsi="Calibri" w:cs="Times New Roman"/>
          <w:sz w:val="22"/>
          <w:szCs w:val="22"/>
          <w:shd w:val="clear" w:color="auto" w:fill="FFFFFF"/>
          <w:lang w:val="nl-NL" w:eastAsia="fr-FR"/>
        </w:rPr>
        <w:t>​</w:t>
      </w:r>
    </w:p>
    <w:p w14:paraId="46E41934" w14:textId="77777777" w:rsidR="005B696E" w:rsidRPr="005B696E" w:rsidRDefault="005B696E" w:rsidP="005B696E">
      <w:pPr>
        <w:shd w:val="clear" w:color="auto" w:fill="FFFFFF"/>
        <w:jc w:val="center"/>
        <w:rPr>
          <w:rFonts w:ascii="Calibri" w:eastAsia="Times New Roman" w:hAnsi="Calibri" w:cs="Times New Roman"/>
          <w:lang w:val="nl-NL" w:eastAsia="fr-FR"/>
        </w:rPr>
      </w:pPr>
      <w:r w:rsidRPr="005B696E">
        <w:rPr>
          <w:rFonts w:ascii="Calibri" w:eastAsia="Times New Roman" w:hAnsi="Calibri" w:cs="Times New Roman"/>
          <w:b/>
          <w:bCs/>
          <w:sz w:val="28"/>
          <w:szCs w:val="28"/>
          <w:lang w:val="nl-NL" w:eastAsia="fr-FR"/>
        </w:rPr>
        <w:t>7 miljoen euro aan extra middelen ter ondersteuning van de voedselhulp</w:t>
      </w:r>
    </w:p>
    <w:p w14:paraId="37A7A8A6" w14:textId="77777777" w:rsidR="005B696E" w:rsidRPr="005B696E" w:rsidRDefault="005B696E" w:rsidP="005B696E">
      <w:pPr>
        <w:shd w:val="clear" w:color="auto" w:fill="FFFFFF"/>
        <w:rPr>
          <w:rFonts w:ascii="Calibri" w:eastAsia="Times New Roman" w:hAnsi="Calibri" w:cs="Times New Roman"/>
          <w:lang w:val="nl-NL" w:eastAsia="fr-FR"/>
        </w:rPr>
      </w:pPr>
    </w:p>
    <w:p w14:paraId="35FDAA18" w14:textId="77777777" w:rsidR="005B696E" w:rsidRPr="005B696E" w:rsidRDefault="005B696E" w:rsidP="005B696E">
      <w:pPr>
        <w:shd w:val="clear" w:color="auto" w:fill="FFFFFF"/>
        <w:rPr>
          <w:rFonts w:ascii="Calibri" w:eastAsia="Times New Roman" w:hAnsi="Calibri" w:cs="Times New Roman"/>
          <w:lang w:val="nl-NL" w:eastAsia="fr-FR"/>
        </w:rPr>
      </w:pPr>
      <w:r w:rsidRPr="005B696E">
        <w:rPr>
          <w:rFonts w:ascii="Calibri" w:eastAsia="Times New Roman" w:hAnsi="Calibri" w:cs="Times New Roman"/>
          <w:lang w:val="nl-NL" w:eastAsia="fr-FR"/>
        </w:rPr>
        <w:t xml:space="preserve">Op voorstel van Karine </w:t>
      </w:r>
      <w:proofErr w:type="spellStart"/>
      <w:r w:rsidRPr="005B696E">
        <w:rPr>
          <w:rFonts w:ascii="Calibri" w:eastAsia="Times New Roman" w:hAnsi="Calibri" w:cs="Times New Roman"/>
          <w:lang w:val="nl-NL" w:eastAsia="fr-FR"/>
        </w:rPr>
        <w:t>Lalieux</w:t>
      </w:r>
      <w:proofErr w:type="spellEnd"/>
      <w:r w:rsidRPr="005B696E">
        <w:rPr>
          <w:rFonts w:ascii="Calibri" w:eastAsia="Times New Roman" w:hAnsi="Calibri" w:cs="Times New Roman"/>
          <w:lang w:val="nl-NL" w:eastAsia="fr-FR"/>
        </w:rPr>
        <w:t xml:space="preserve">, minister van Pensioenen en Maatschappelijke Integratie, belast met Personen met een handicap en Armoedebestrijding, keurde de Ministerraad van vrijdag 23 oktober 2020 twee uitzonderlijke subsidies goed voor voedselhulp en </w:t>
      </w:r>
      <w:proofErr w:type="spellStart"/>
      <w:r w:rsidRPr="005B696E">
        <w:rPr>
          <w:rFonts w:ascii="Calibri" w:eastAsia="Times New Roman" w:hAnsi="Calibri" w:cs="Times New Roman"/>
          <w:lang w:val="nl-NL" w:eastAsia="fr-FR"/>
        </w:rPr>
        <w:t>OCMW’s</w:t>
      </w:r>
      <w:proofErr w:type="spellEnd"/>
      <w:r w:rsidRPr="005B696E">
        <w:rPr>
          <w:rFonts w:ascii="Calibri" w:eastAsia="Times New Roman" w:hAnsi="Calibri" w:cs="Times New Roman"/>
          <w:lang w:val="nl-NL" w:eastAsia="fr-FR"/>
        </w:rPr>
        <w:t xml:space="preserve"> in ons land.</w:t>
      </w:r>
    </w:p>
    <w:p w14:paraId="5F7320A0" w14:textId="77777777" w:rsidR="005B696E" w:rsidRPr="005B696E" w:rsidRDefault="005B696E" w:rsidP="005B696E">
      <w:pPr>
        <w:shd w:val="clear" w:color="auto" w:fill="FFFFFF"/>
        <w:rPr>
          <w:rFonts w:ascii="Calibri" w:eastAsia="Times New Roman" w:hAnsi="Calibri" w:cs="Times New Roman"/>
          <w:lang w:val="nl-NL" w:eastAsia="fr-FR"/>
        </w:rPr>
      </w:pPr>
    </w:p>
    <w:p w14:paraId="5EB78605" w14:textId="77777777" w:rsidR="005B696E" w:rsidRPr="005B696E" w:rsidRDefault="005B696E" w:rsidP="005B696E">
      <w:pPr>
        <w:shd w:val="clear" w:color="auto" w:fill="FFFFFF"/>
        <w:rPr>
          <w:rFonts w:ascii="Calibri" w:eastAsia="Times New Roman" w:hAnsi="Calibri" w:cs="Times New Roman"/>
          <w:lang w:val="nl-NL" w:eastAsia="fr-FR"/>
        </w:rPr>
      </w:pPr>
      <w:r w:rsidRPr="005B696E">
        <w:rPr>
          <w:rFonts w:ascii="Calibri" w:eastAsia="Times New Roman" w:hAnsi="Calibri" w:cs="Times New Roman"/>
          <w:lang w:val="nl-NL" w:eastAsia="fr-FR"/>
        </w:rPr>
        <w:t>De coronacrisis, en maatregelen om deze pandemie te bestrijden, hebben immense gevolgen voor mensen in kwetsbare en arme situaties. Dit is een gezondheidscrisis, een economische maar eveneens een diepe sociale crisis.</w:t>
      </w:r>
    </w:p>
    <w:p w14:paraId="419D5D3C" w14:textId="77777777" w:rsidR="005B696E" w:rsidRPr="005B696E" w:rsidRDefault="005B696E" w:rsidP="005B696E">
      <w:pPr>
        <w:shd w:val="clear" w:color="auto" w:fill="FFFFFF"/>
        <w:rPr>
          <w:rFonts w:ascii="Calibri" w:eastAsia="Times New Roman" w:hAnsi="Calibri" w:cs="Times New Roman"/>
          <w:lang w:val="nl-NL" w:eastAsia="fr-FR"/>
        </w:rPr>
      </w:pPr>
    </w:p>
    <w:p w14:paraId="4D0EA475" w14:textId="77777777" w:rsidR="005B696E" w:rsidRPr="005B696E" w:rsidRDefault="005B696E" w:rsidP="005B696E">
      <w:pPr>
        <w:shd w:val="clear" w:color="auto" w:fill="FFFFFF"/>
        <w:rPr>
          <w:rFonts w:ascii="Calibri" w:eastAsia="Times New Roman" w:hAnsi="Calibri" w:cs="Times New Roman"/>
          <w:lang w:val="nl-NL" w:eastAsia="fr-FR"/>
        </w:rPr>
      </w:pPr>
      <w:r w:rsidRPr="005B696E">
        <w:rPr>
          <w:rFonts w:ascii="Calibri" w:eastAsia="Times New Roman" w:hAnsi="Calibri" w:cs="Times New Roman"/>
          <w:lang w:val="nl-NL" w:eastAsia="fr-FR"/>
        </w:rPr>
        <w:t>De toegang tot voedselhulp is in deze crisissituatie een grote uitdaging geworden. Het aantal mensen die beroep doen op voedselbanken steeg de afgelopen maanden met ongeveer 15%, een stijging die door het OCMW en alle belanghebbenden in het veld werd vastgesteld en meegedeeld.</w:t>
      </w:r>
    </w:p>
    <w:p w14:paraId="45C7F84B" w14:textId="77777777" w:rsidR="005B696E" w:rsidRPr="005B696E" w:rsidRDefault="005B696E" w:rsidP="005B696E">
      <w:pPr>
        <w:shd w:val="clear" w:color="auto" w:fill="FFFFFF"/>
        <w:rPr>
          <w:rFonts w:ascii="Calibri" w:eastAsia="Times New Roman" w:hAnsi="Calibri" w:cs="Times New Roman"/>
          <w:lang w:val="nl-NL" w:eastAsia="fr-FR"/>
        </w:rPr>
      </w:pPr>
    </w:p>
    <w:p w14:paraId="238D1C48" w14:textId="77777777" w:rsidR="005B696E" w:rsidRPr="005B696E" w:rsidRDefault="005B696E" w:rsidP="005B696E">
      <w:pPr>
        <w:shd w:val="clear" w:color="auto" w:fill="FFFFFF"/>
        <w:rPr>
          <w:rFonts w:ascii="Calibri" w:eastAsia="Times New Roman" w:hAnsi="Calibri" w:cs="Times New Roman"/>
          <w:lang w:val="nl-NL" w:eastAsia="fr-FR"/>
        </w:rPr>
      </w:pPr>
      <w:r w:rsidRPr="005B696E">
        <w:rPr>
          <w:rFonts w:ascii="Calibri" w:eastAsia="Times New Roman" w:hAnsi="Calibri" w:cs="Times New Roman"/>
          <w:i/>
          <w:iCs/>
          <w:u w:val="single"/>
          <w:lang w:val="nl-BE" w:eastAsia="fr-FR"/>
        </w:rPr>
        <w:t>Het is net om die broodnodige redenen dat de federale regering, op voorstel van minister Karine Lalieux, volgende zaken toekent:</w:t>
      </w:r>
    </w:p>
    <w:p w14:paraId="7782B11F" w14:textId="77777777" w:rsidR="005B696E" w:rsidRPr="005B696E" w:rsidRDefault="005B696E" w:rsidP="005B696E">
      <w:pPr>
        <w:shd w:val="clear" w:color="auto" w:fill="FFFFFF"/>
        <w:rPr>
          <w:rFonts w:ascii="Calibri" w:eastAsia="Times New Roman" w:hAnsi="Calibri" w:cs="Times New Roman"/>
          <w:lang w:val="nl-NL" w:eastAsia="fr-FR"/>
        </w:rPr>
      </w:pPr>
    </w:p>
    <w:p w14:paraId="6BD1F097" w14:textId="77777777" w:rsidR="005B696E" w:rsidRPr="005B696E" w:rsidRDefault="005B696E" w:rsidP="005B696E">
      <w:pPr>
        <w:numPr>
          <w:ilvl w:val="0"/>
          <w:numId w:val="1"/>
        </w:numPr>
        <w:shd w:val="clear" w:color="auto" w:fill="FFFFFF"/>
        <w:spacing w:before="100" w:beforeAutospacing="1" w:after="100" w:afterAutospacing="1"/>
        <w:rPr>
          <w:rFonts w:ascii="Calibri" w:eastAsia="Times New Roman" w:hAnsi="Calibri" w:cs="Times New Roman"/>
          <w:lang w:val="nl-NL" w:eastAsia="fr-FR"/>
        </w:rPr>
      </w:pPr>
      <w:r w:rsidRPr="005B696E">
        <w:rPr>
          <w:rFonts w:ascii="Calibri" w:eastAsia="Times New Roman" w:hAnsi="Calibri" w:cs="Times New Roman"/>
          <w:b/>
          <w:bCs/>
          <w:lang w:val="nl-NL" w:eastAsia="fr-FR"/>
        </w:rPr>
        <w:t>​Een subsidie op een totaal van 1 miljoen euro </w:t>
      </w:r>
      <w:r w:rsidRPr="005B696E">
        <w:rPr>
          <w:rFonts w:ascii="Calibri" w:eastAsia="Times New Roman" w:hAnsi="Calibri" w:cs="Times New Roman"/>
          <w:lang w:val="nl-NL" w:eastAsia="fr-FR"/>
        </w:rPr>
        <w:t xml:space="preserve">aan ODC Antwerpen, het Rode Kruis, </w:t>
      </w:r>
      <w:proofErr w:type="spellStart"/>
      <w:r w:rsidRPr="005B696E">
        <w:rPr>
          <w:rFonts w:ascii="Calibri" w:eastAsia="Times New Roman" w:hAnsi="Calibri" w:cs="Times New Roman"/>
          <w:lang w:val="nl-NL" w:eastAsia="fr-FR"/>
        </w:rPr>
        <w:t>Alimen'T</w:t>
      </w:r>
      <w:proofErr w:type="spellEnd"/>
      <w:r w:rsidRPr="005B696E">
        <w:rPr>
          <w:rFonts w:ascii="Calibri" w:eastAsia="Times New Roman" w:hAnsi="Calibri" w:cs="Times New Roman"/>
          <w:lang w:val="nl-NL" w:eastAsia="fr-FR"/>
        </w:rPr>
        <w:t xml:space="preserve"> en de Belgische Federatie van Voedselbanken voor de aankoop van essentiële voedings- en hygiëneproducten en voor de levering van deze goederen aan mensen met een beperkte mobiliteit. </w:t>
      </w:r>
    </w:p>
    <w:p w14:paraId="7007B448" w14:textId="77777777" w:rsidR="005B696E" w:rsidRPr="005B696E" w:rsidRDefault="005B696E" w:rsidP="005B696E">
      <w:pPr>
        <w:shd w:val="clear" w:color="auto" w:fill="FFFFFF"/>
        <w:rPr>
          <w:rFonts w:ascii="Calibri" w:eastAsia="Times New Roman" w:hAnsi="Calibri" w:cs="Times New Roman"/>
          <w:lang w:val="nl-NL" w:eastAsia="fr-FR"/>
        </w:rPr>
      </w:pPr>
      <w:r w:rsidRPr="005B696E">
        <w:rPr>
          <w:rFonts w:ascii="Calibri" w:eastAsia="Times New Roman" w:hAnsi="Calibri" w:cs="Times New Roman"/>
          <w:lang w:val="nl-NL" w:eastAsia="fr-FR"/>
        </w:rPr>
        <w:t>​Dit zorgt voor continuïteit en een beter verloop in de distributie van voedselhulp, compenseert daarbij de afname van het niet-verkochte voedsel uit supermarkten en voor voldoende voedselvoorraad voor deze winter. </w:t>
      </w:r>
    </w:p>
    <w:p w14:paraId="729C2FDB" w14:textId="77777777" w:rsidR="005B696E" w:rsidRPr="005B696E" w:rsidRDefault="005B696E" w:rsidP="005B696E">
      <w:pPr>
        <w:shd w:val="clear" w:color="auto" w:fill="FFFFFF"/>
        <w:rPr>
          <w:rFonts w:ascii="Calibri" w:eastAsia="Times New Roman" w:hAnsi="Calibri" w:cs="Times New Roman"/>
          <w:lang w:val="nl-NL" w:eastAsia="fr-FR"/>
        </w:rPr>
      </w:pPr>
    </w:p>
    <w:p w14:paraId="6CE4CE94" w14:textId="77777777" w:rsidR="005B696E" w:rsidRPr="005B696E" w:rsidRDefault="005B696E" w:rsidP="005B696E">
      <w:pPr>
        <w:numPr>
          <w:ilvl w:val="0"/>
          <w:numId w:val="2"/>
        </w:numPr>
        <w:shd w:val="clear" w:color="auto" w:fill="FFFFFF"/>
        <w:spacing w:before="100" w:beforeAutospacing="1" w:after="100" w:afterAutospacing="1"/>
        <w:rPr>
          <w:rFonts w:ascii="Calibri" w:eastAsia="Times New Roman" w:hAnsi="Calibri" w:cs="Times New Roman"/>
          <w:lang w:val="nl-NL" w:eastAsia="fr-FR"/>
        </w:rPr>
      </w:pPr>
      <w:r w:rsidRPr="005B696E">
        <w:rPr>
          <w:rFonts w:ascii="Calibri" w:eastAsia="Times New Roman" w:hAnsi="Calibri" w:cs="Times New Roman"/>
          <w:b/>
          <w:bCs/>
          <w:lang w:val="nl-NL" w:eastAsia="fr-FR"/>
        </w:rPr>
        <w:t xml:space="preserve">​Een subsidie van 6 miljoen euro aan de </w:t>
      </w:r>
      <w:proofErr w:type="spellStart"/>
      <w:r w:rsidRPr="005B696E">
        <w:rPr>
          <w:rFonts w:ascii="Calibri" w:eastAsia="Times New Roman" w:hAnsi="Calibri" w:cs="Times New Roman"/>
          <w:b/>
          <w:bCs/>
          <w:lang w:val="nl-NL" w:eastAsia="fr-FR"/>
        </w:rPr>
        <w:t>OCMW’s</w:t>
      </w:r>
      <w:proofErr w:type="spellEnd"/>
      <w:r w:rsidRPr="005B696E">
        <w:rPr>
          <w:rFonts w:ascii="Calibri" w:eastAsia="Times New Roman" w:hAnsi="Calibri" w:cs="Times New Roman"/>
          <w:b/>
          <w:bCs/>
          <w:lang w:val="nl-NL" w:eastAsia="fr-FR"/>
        </w:rPr>
        <w:t> </w:t>
      </w:r>
      <w:r w:rsidRPr="005B696E">
        <w:rPr>
          <w:rFonts w:ascii="Calibri" w:eastAsia="Times New Roman" w:hAnsi="Calibri" w:cs="Times New Roman"/>
          <w:lang w:val="nl-NL" w:eastAsia="fr-FR"/>
        </w:rPr>
        <w:t>om ze te ondersteunen en bij te staan in de toenemende vraag naar voedselhulp en basishygiëneproducten.</w:t>
      </w:r>
    </w:p>
    <w:p w14:paraId="20D604DF" w14:textId="77777777" w:rsidR="005B696E" w:rsidRPr="005B696E" w:rsidRDefault="005B696E" w:rsidP="005B696E">
      <w:pPr>
        <w:shd w:val="clear" w:color="auto" w:fill="FFFFFF"/>
        <w:rPr>
          <w:rFonts w:ascii="Calibri" w:eastAsia="Times New Roman" w:hAnsi="Calibri" w:cs="Times New Roman"/>
          <w:lang w:val="nl-NL" w:eastAsia="fr-FR"/>
        </w:rPr>
      </w:pPr>
      <w:r w:rsidRPr="005B696E">
        <w:rPr>
          <w:rFonts w:ascii="Calibri" w:eastAsia="Times New Roman" w:hAnsi="Calibri" w:cs="Times New Roman"/>
          <w:lang w:val="nl-NL" w:eastAsia="fr-FR"/>
        </w:rPr>
        <w:t xml:space="preserve">​Sinds het begin van de crisis is er een pak meer vraag naar en binnen de </w:t>
      </w:r>
      <w:proofErr w:type="spellStart"/>
      <w:r w:rsidRPr="005B696E">
        <w:rPr>
          <w:rFonts w:ascii="Calibri" w:eastAsia="Times New Roman" w:hAnsi="Calibri" w:cs="Times New Roman"/>
          <w:lang w:val="nl-NL" w:eastAsia="fr-FR"/>
        </w:rPr>
        <w:t>OCMW’s</w:t>
      </w:r>
      <w:proofErr w:type="spellEnd"/>
      <w:r w:rsidRPr="005B696E">
        <w:rPr>
          <w:rFonts w:ascii="Calibri" w:eastAsia="Times New Roman" w:hAnsi="Calibri" w:cs="Times New Roman"/>
          <w:lang w:val="nl-NL" w:eastAsia="fr-FR"/>
        </w:rPr>
        <w:t xml:space="preserve"> door de moeilijkheden die kwetsbare groepen ondervinden in het verkrijgen van voedsel.</w:t>
      </w:r>
    </w:p>
    <w:p w14:paraId="4D85914A" w14:textId="77777777" w:rsidR="005B696E" w:rsidRPr="005B696E" w:rsidRDefault="005B696E" w:rsidP="005B696E">
      <w:pPr>
        <w:shd w:val="clear" w:color="auto" w:fill="FFFFFF"/>
        <w:rPr>
          <w:rFonts w:ascii="Calibri" w:eastAsia="Times New Roman" w:hAnsi="Calibri" w:cs="Times New Roman"/>
          <w:lang w:val="nl-NL" w:eastAsia="fr-FR"/>
        </w:rPr>
      </w:pPr>
    </w:p>
    <w:p w14:paraId="18239927" w14:textId="77777777" w:rsidR="005B696E" w:rsidRPr="005B696E" w:rsidRDefault="005B696E" w:rsidP="005B696E">
      <w:pPr>
        <w:shd w:val="clear" w:color="auto" w:fill="FFFFFF"/>
        <w:rPr>
          <w:rFonts w:ascii="Calibri" w:eastAsia="Times New Roman" w:hAnsi="Calibri" w:cs="Times New Roman"/>
          <w:lang w:val="nl-NL" w:eastAsia="fr-FR"/>
        </w:rPr>
      </w:pPr>
      <w:r w:rsidRPr="005B696E">
        <w:rPr>
          <w:rFonts w:ascii="Calibri" w:eastAsia="Times New Roman" w:hAnsi="Calibri" w:cs="Times New Roman"/>
          <w:lang w:val="nl-NL" w:eastAsia="fr-FR"/>
        </w:rPr>
        <w:t xml:space="preserve">​De vorige regering maakte al een eerste schijf van 6 miljoen euro vrij om zulke initiatieven van de </w:t>
      </w:r>
      <w:proofErr w:type="spellStart"/>
      <w:r w:rsidRPr="005B696E">
        <w:rPr>
          <w:rFonts w:ascii="Calibri" w:eastAsia="Times New Roman" w:hAnsi="Calibri" w:cs="Times New Roman"/>
          <w:lang w:val="nl-NL" w:eastAsia="fr-FR"/>
        </w:rPr>
        <w:t>OCMW's</w:t>
      </w:r>
      <w:proofErr w:type="spellEnd"/>
      <w:r w:rsidRPr="005B696E">
        <w:rPr>
          <w:rFonts w:ascii="Calibri" w:eastAsia="Times New Roman" w:hAnsi="Calibri" w:cs="Times New Roman"/>
          <w:lang w:val="nl-NL" w:eastAsia="fr-FR"/>
        </w:rPr>
        <w:t xml:space="preserve"> te ondersteunen, maar, wat blijkt: heel wat van deze middelen zijn opgebruikt. Het is daarom belangrijk om extra, daadkrachtige maatregelen te treffen om hen de komende maanden verder te ondersteunen.</w:t>
      </w:r>
    </w:p>
    <w:p w14:paraId="28B73BC5" w14:textId="77777777" w:rsidR="005B696E" w:rsidRPr="005B696E" w:rsidRDefault="005B696E" w:rsidP="005B696E">
      <w:pPr>
        <w:shd w:val="clear" w:color="auto" w:fill="FFFFFF"/>
        <w:rPr>
          <w:rFonts w:ascii="Calibri" w:eastAsia="Times New Roman" w:hAnsi="Calibri" w:cs="Times New Roman"/>
          <w:lang w:val="nl-NL" w:eastAsia="fr-FR"/>
        </w:rPr>
      </w:pPr>
    </w:p>
    <w:p w14:paraId="187CBCCD" w14:textId="77777777" w:rsidR="005B696E" w:rsidRPr="005B696E" w:rsidRDefault="005B696E" w:rsidP="005B696E">
      <w:pPr>
        <w:rPr>
          <w:rFonts w:ascii="Times New Roman" w:eastAsia="Times New Roman" w:hAnsi="Times New Roman" w:cs="Times New Roman"/>
          <w:lang w:val="nl-NL" w:eastAsia="fr-FR"/>
        </w:rPr>
      </w:pPr>
      <w:r w:rsidRPr="005B696E">
        <w:rPr>
          <w:rFonts w:ascii="Times New Roman" w:eastAsia="Times New Roman" w:hAnsi="Times New Roman" w:cs="Times New Roman"/>
          <w:b/>
          <w:bCs/>
          <w:lang w:val="nl-NL" w:eastAsia="fr-FR"/>
        </w:rPr>
        <w:lastRenderedPageBreak/>
        <w:t xml:space="preserve">​​​Karine </w:t>
      </w:r>
      <w:proofErr w:type="spellStart"/>
      <w:r w:rsidRPr="005B696E">
        <w:rPr>
          <w:rFonts w:ascii="Times New Roman" w:eastAsia="Times New Roman" w:hAnsi="Times New Roman" w:cs="Times New Roman"/>
          <w:b/>
          <w:bCs/>
          <w:lang w:val="nl-NL" w:eastAsia="fr-FR"/>
        </w:rPr>
        <w:t>Lalieux</w:t>
      </w:r>
      <w:proofErr w:type="spellEnd"/>
      <w:r w:rsidRPr="005B696E">
        <w:rPr>
          <w:rFonts w:ascii="Times New Roman" w:eastAsia="Times New Roman" w:hAnsi="Times New Roman" w:cs="Times New Roman"/>
          <w:b/>
          <w:bCs/>
          <w:lang w:val="nl-NL" w:eastAsia="fr-FR"/>
        </w:rPr>
        <w:t>, Minister van Pensioenen en Maatschappelijke Integratie, belast met Personen met een handicap en Armoedebestrijding:</w:t>
      </w:r>
    </w:p>
    <w:p w14:paraId="0463BBD9" w14:textId="77777777" w:rsidR="005B696E" w:rsidRPr="005B696E" w:rsidRDefault="005B696E" w:rsidP="005B696E">
      <w:pPr>
        <w:shd w:val="clear" w:color="auto" w:fill="FFFFFF"/>
        <w:rPr>
          <w:rFonts w:ascii="Calibri" w:eastAsia="Times New Roman" w:hAnsi="Calibri" w:cs="Times New Roman"/>
          <w:lang w:val="nl-NL" w:eastAsia="fr-FR"/>
        </w:rPr>
      </w:pPr>
    </w:p>
    <w:p w14:paraId="012A303A" w14:textId="77777777" w:rsidR="005B696E" w:rsidRPr="005B696E" w:rsidRDefault="005B696E" w:rsidP="005B696E">
      <w:pPr>
        <w:shd w:val="clear" w:color="auto" w:fill="FFFFFF"/>
        <w:rPr>
          <w:rFonts w:ascii="Calibri" w:eastAsia="Times New Roman" w:hAnsi="Calibri" w:cs="Times New Roman"/>
          <w:lang w:val="nl-NL" w:eastAsia="fr-FR"/>
        </w:rPr>
      </w:pPr>
      <w:r w:rsidRPr="005B696E">
        <w:rPr>
          <w:rFonts w:ascii="Calibri" w:eastAsia="Times New Roman" w:hAnsi="Calibri" w:cs="Times New Roman"/>
          <w:lang w:val="nl-NL" w:eastAsia="fr-FR"/>
        </w:rPr>
        <w:t>“</w:t>
      </w:r>
      <w:r w:rsidRPr="005B696E">
        <w:rPr>
          <w:rFonts w:ascii="Calibri" w:eastAsia="Times New Roman" w:hAnsi="Calibri" w:cs="Times New Roman"/>
          <w:i/>
          <w:iCs/>
          <w:lang w:val="nl-NL" w:eastAsia="fr-FR"/>
        </w:rPr>
        <w:t>De gezondheidscrisis en de moeilijke maatregelen die we moeten nemen om het coronavirus te bestrijden, mogen deze sociale noodsituatie niet verdoezelen. Het is daarom essentieel van belang om de verschillen actoren in het veld, en de meest kwetsbare mensen in onze samenleving, dagelijks te ondersteunen.</w:t>
      </w:r>
    </w:p>
    <w:p w14:paraId="4A88E3FB" w14:textId="77777777" w:rsidR="005B696E" w:rsidRPr="005B696E" w:rsidRDefault="005B696E" w:rsidP="005B696E">
      <w:pPr>
        <w:shd w:val="clear" w:color="auto" w:fill="FFFFFF"/>
        <w:rPr>
          <w:rFonts w:ascii="Calibri" w:eastAsia="Times New Roman" w:hAnsi="Calibri" w:cs="Times New Roman"/>
          <w:lang w:val="nl-NL" w:eastAsia="fr-FR"/>
        </w:rPr>
      </w:pPr>
    </w:p>
    <w:p w14:paraId="009EF5E5" w14:textId="77777777" w:rsidR="005B696E" w:rsidRPr="005B696E" w:rsidRDefault="005B696E" w:rsidP="005B696E">
      <w:pPr>
        <w:shd w:val="clear" w:color="auto" w:fill="FFFFFF"/>
        <w:rPr>
          <w:rFonts w:ascii="Calibri" w:eastAsia="Times New Roman" w:hAnsi="Calibri" w:cs="Times New Roman"/>
          <w:lang w:val="nl-NL" w:eastAsia="fr-FR"/>
        </w:rPr>
      </w:pPr>
      <w:r w:rsidRPr="005B696E">
        <w:rPr>
          <w:rFonts w:ascii="Calibri" w:eastAsia="Times New Roman" w:hAnsi="Calibri" w:cs="Times New Roman"/>
          <w:i/>
          <w:iCs/>
          <w:lang w:val="nl-NL" w:eastAsia="fr-FR"/>
        </w:rPr>
        <w:t>Het kan niet zijn dat er in onze samenleving gezinnen, vrouwen, mannen en kinderen honger moeten lijden. We laten de mensen voor wie voedselhulp over overleven gaat, niet in de steek. </w:t>
      </w:r>
    </w:p>
    <w:p w14:paraId="6D4C0BBC" w14:textId="77777777" w:rsidR="005B696E" w:rsidRPr="005B696E" w:rsidRDefault="005B696E" w:rsidP="005B696E">
      <w:pPr>
        <w:shd w:val="clear" w:color="auto" w:fill="FFFFFF"/>
        <w:rPr>
          <w:rFonts w:ascii="Calibri" w:eastAsia="Times New Roman" w:hAnsi="Calibri" w:cs="Times New Roman"/>
          <w:lang w:val="nl-NL" w:eastAsia="fr-FR"/>
        </w:rPr>
      </w:pPr>
    </w:p>
    <w:p w14:paraId="7CFDE553" w14:textId="07454ADB" w:rsidR="005B696E" w:rsidRPr="007538F7" w:rsidRDefault="005B696E" w:rsidP="007538F7">
      <w:pPr>
        <w:shd w:val="clear" w:color="auto" w:fill="FFFFFF"/>
        <w:rPr>
          <w:lang w:val="nl-BE"/>
        </w:rPr>
      </w:pPr>
      <w:r w:rsidRPr="005B696E">
        <w:rPr>
          <w:rFonts w:ascii="Calibri" w:eastAsia="Times New Roman" w:hAnsi="Calibri" w:cs="Times New Roman"/>
          <w:i/>
          <w:iCs/>
          <w:lang w:val="nl-NL" w:eastAsia="fr-FR"/>
        </w:rPr>
        <w:t>Ik blijf luisteren naar de actoren in het veld en kwetsbare mensen om het beleid, met steun van de regering, aan te passen, erop te anticiperen en er politieke antwoorden op te formuleren naargelang hun behoeften.</w:t>
      </w:r>
      <w:r w:rsidRPr="005B696E">
        <w:rPr>
          <w:rFonts w:ascii="Calibri" w:eastAsia="Times New Roman" w:hAnsi="Calibri" w:cs="Times New Roman"/>
          <w:lang w:val="nl-NL" w:eastAsia="fr-FR"/>
        </w:rPr>
        <w:t>”</w:t>
      </w:r>
      <w:bookmarkStart w:id="0" w:name="_GoBack"/>
      <w:bookmarkEnd w:id="0"/>
    </w:p>
    <w:sectPr w:rsidR="005B696E" w:rsidRPr="007538F7" w:rsidSect="00AB2B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D1434"/>
    <w:multiLevelType w:val="multilevel"/>
    <w:tmpl w:val="9E88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72A70"/>
    <w:multiLevelType w:val="multilevel"/>
    <w:tmpl w:val="7CCE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14990"/>
    <w:multiLevelType w:val="multilevel"/>
    <w:tmpl w:val="D2CE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85F70"/>
    <w:multiLevelType w:val="multilevel"/>
    <w:tmpl w:val="1A02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96E"/>
    <w:rsid w:val="004D371F"/>
    <w:rsid w:val="005B696E"/>
    <w:rsid w:val="007538F7"/>
    <w:rsid w:val="00AB2BE8"/>
    <w:rsid w:val="00B816C8"/>
    <w:rsid w:val="00CB532A"/>
    <w:rsid w:val="00FE3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45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B696E"/>
    <w:rPr>
      <w:b/>
      <w:bCs/>
    </w:rPr>
  </w:style>
  <w:style w:type="character" w:styleId="Accentuation">
    <w:name w:val="Emphasis"/>
    <w:basedOn w:val="Policepardfaut"/>
    <w:uiPriority w:val="20"/>
    <w:qFormat/>
    <w:rsid w:val="005B696E"/>
    <w:rPr>
      <w:i/>
      <w:iCs/>
    </w:rPr>
  </w:style>
  <w:style w:type="paragraph" w:styleId="NormalWeb">
    <w:name w:val="Normal (Web)"/>
    <w:basedOn w:val="Normal"/>
    <w:uiPriority w:val="99"/>
    <w:semiHidden/>
    <w:unhideWhenUsed/>
    <w:rsid w:val="005B696E"/>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953716">
      <w:bodyDiv w:val="1"/>
      <w:marLeft w:val="0"/>
      <w:marRight w:val="0"/>
      <w:marTop w:val="0"/>
      <w:marBottom w:val="0"/>
      <w:divBdr>
        <w:top w:val="none" w:sz="0" w:space="0" w:color="auto"/>
        <w:left w:val="none" w:sz="0" w:space="0" w:color="auto"/>
        <w:bottom w:val="none" w:sz="0" w:space="0" w:color="auto"/>
        <w:right w:val="none" w:sz="0" w:space="0" w:color="auto"/>
      </w:divBdr>
      <w:divsChild>
        <w:div w:id="390276517">
          <w:marLeft w:val="600"/>
          <w:marRight w:val="600"/>
          <w:marTop w:val="280"/>
          <w:marBottom w:val="280"/>
          <w:divBdr>
            <w:top w:val="none" w:sz="0" w:space="0" w:color="auto"/>
            <w:left w:val="none" w:sz="0" w:space="0" w:color="auto"/>
            <w:bottom w:val="none" w:sz="0" w:space="0" w:color="auto"/>
            <w:right w:val="none" w:sz="0" w:space="0" w:color="auto"/>
          </w:divBdr>
        </w:div>
        <w:div w:id="1290090397">
          <w:marLeft w:val="0"/>
          <w:marRight w:val="0"/>
          <w:marTop w:val="0"/>
          <w:marBottom w:val="0"/>
          <w:divBdr>
            <w:top w:val="none" w:sz="0" w:space="0" w:color="auto"/>
            <w:left w:val="none" w:sz="0" w:space="0" w:color="auto"/>
            <w:bottom w:val="none" w:sz="0" w:space="0" w:color="auto"/>
            <w:right w:val="none" w:sz="0" w:space="0" w:color="auto"/>
          </w:divBdr>
        </w:div>
        <w:div w:id="502670599">
          <w:marLeft w:val="0"/>
          <w:marRight w:val="0"/>
          <w:marTop w:val="0"/>
          <w:marBottom w:val="0"/>
          <w:divBdr>
            <w:top w:val="none" w:sz="0" w:space="0" w:color="auto"/>
            <w:left w:val="none" w:sz="0" w:space="0" w:color="auto"/>
            <w:bottom w:val="none" w:sz="0" w:space="0" w:color="auto"/>
            <w:right w:val="none" w:sz="0" w:space="0" w:color="auto"/>
          </w:divBdr>
        </w:div>
        <w:div w:id="99108013">
          <w:marLeft w:val="0"/>
          <w:marRight w:val="0"/>
          <w:marTop w:val="0"/>
          <w:marBottom w:val="0"/>
          <w:divBdr>
            <w:top w:val="none" w:sz="0" w:space="0" w:color="auto"/>
            <w:left w:val="none" w:sz="0" w:space="0" w:color="auto"/>
            <w:bottom w:val="none" w:sz="0" w:space="0" w:color="auto"/>
            <w:right w:val="none" w:sz="0" w:space="0" w:color="auto"/>
          </w:divBdr>
        </w:div>
        <w:div w:id="833840337">
          <w:marLeft w:val="0"/>
          <w:marRight w:val="0"/>
          <w:marTop w:val="0"/>
          <w:marBottom w:val="0"/>
          <w:divBdr>
            <w:top w:val="none" w:sz="0" w:space="0" w:color="auto"/>
            <w:left w:val="none" w:sz="0" w:space="0" w:color="auto"/>
            <w:bottom w:val="none" w:sz="0" w:space="0" w:color="auto"/>
            <w:right w:val="none" w:sz="0" w:space="0" w:color="auto"/>
          </w:divBdr>
        </w:div>
        <w:div w:id="1047491089">
          <w:marLeft w:val="0"/>
          <w:marRight w:val="0"/>
          <w:marTop w:val="0"/>
          <w:marBottom w:val="0"/>
          <w:divBdr>
            <w:top w:val="none" w:sz="0" w:space="0" w:color="auto"/>
            <w:left w:val="none" w:sz="0" w:space="0" w:color="auto"/>
            <w:bottom w:val="none" w:sz="0" w:space="0" w:color="auto"/>
            <w:right w:val="none" w:sz="0" w:space="0" w:color="auto"/>
          </w:divBdr>
        </w:div>
        <w:div w:id="617294476">
          <w:marLeft w:val="0"/>
          <w:marRight w:val="0"/>
          <w:marTop w:val="0"/>
          <w:marBottom w:val="0"/>
          <w:divBdr>
            <w:top w:val="none" w:sz="0" w:space="0" w:color="auto"/>
            <w:left w:val="none" w:sz="0" w:space="0" w:color="auto"/>
            <w:bottom w:val="none" w:sz="0" w:space="0" w:color="auto"/>
            <w:right w:val="none" w:sz="0" w:space="0" w:color="auto"/>
          </w:divBdr>
        </w:div>
        <w:div w:id="1165514445">
          <w:marLeft w:val="0"/>
          <w:marRight w:val="0"/>
          <w:marTop w:val="0"/>
          <w:marBottom w:val="0"/>
          <w:divBdr>
            <w:top w:val="none" w:sz="0" w:space="0" w:color="auto"/>
            <w:left w:val="none" w:sz="0" w:space="0" w:color="auto"/>
            <w:bottom w:val="none" w:sz="0" w:space="0" w:color="auto"/>
            <w:right w:val="none" w:sz="0" w:space="0" w:color="auto"/>
          </w:divBdr>
        </w:div>
        <w:div w:id="641547221">
          <w:marLeft w:val="0"/>
          <w:marRight w:val="0"/>
          <w:marTop w:val="0"/>
          <w:marBottom w:val="0"/>
          <w:divBdr>
            <w:top w:val="none" w:sz="0" w:space="0" w:color="auto"/>
            <w:left w:val="none" w:sz="0" w:space="0" w:color="auto"/>
            <w:bottom w:val="none" w:sz="0" w:space="0" w:color="auto"/>
            <w:right w:val="none" w:sz="0" w:space="0" w:color="auto"/>
          </w:divBdr>
        </w:div>
        <w:div w:id="1929655242">
          <w:marLeft w:val="0"/>
          <w:marRight w:val="0"/>
          <w:marTop w:val="0"/>
          <w:marBottom w:val="0"/>
          <w:divBdr>
            <w:top w:val="none" w:sz="0" w:space="0" w:color="auto"/>
            <w:left w:val="none" w:sz="0" w:space="0" w:color="auto"/>
            <w:bottom w:val="none" w:sz="0" w:space="0" w:color="auto"/>
            <w:right w:val="none" w:sz="0" w:space="0" w:color="auto"/>
          </w:divBdr>
        </w:div>
        <w:div w:id="339283386">
          <w:marLeft w:val="600"/>
          <w:marRight w:val="0"/>
          <w:marTop w:val="0"/>
          <w:marBottom w:val="0"/>
          <w:divBdr>
            <w:top w:val="none" w:sz="0" w:space="0" w:color="auto"/>
            <w:left w:val="none" w:sz="0" w:space="0" w:color="auto"/>
            <w:bottom w:val="none" w:sz="0" w:space="0" w:color="auto"/>
            <w:right w:val="none" w:sz="0" w:space="0" w:color="auto"/>
          </w:divBdr>
          <w:divsChild>
            <w:div w:id="869798556">
              <w:marLeft w:val="0"/>
              <w:marRight w:val="0"/>
              <w:marTop w:val="0"/>
              <w:marBottom w:val="0"/>
              <w:divBdr>
                <w:top w:val="none" w:sz="0" w:space="0" w:color="auto"/>
                <w:left w:val="none" w:sz="0" w:space="0" w:color="auto"/>
                <w:bottom w:val="none" w:sz="0" w:space="0" w:color="auto"/>
                <w:right w:val="none" w:sz="0" w:space="0" w:color="auto"/>
              </w:divBdr>
            </w:div>
            <w:div w:id="1917783228">
              <w:marLeft w:val="0"/>
              <w:marRight w:val="0"/>
              <w:marTop w:val="0"/>
              <w:marBottom w:val="0"/>
              <w:divBdr>
                <w:top w:val="none" w:sz="0" w:space="0" w:color="auto"/>
                <w:left w:val="none" w:sz="0" w:space="0" w:color="auto"/>
                <w:bottom w:val="none" w:sz="0" w:space="0" w:color="auto"/>
                <w:right w:val="none" w:sz="0" w:space="0" w:color="auto"/>
              </w:divBdr>
            </w:div>
          </w:divsChild>
        </w:div>
        <w:div w:id="2120221943">
          <w:marLeft w:val="600"/>
          <w:marRight w:val="0"/>
          <w:marTop w:val="0"/>
          <w:marBottom w:val="0"/>
          <w:divBdr>
            <w:top w:val="none" w:sz="0" w:space="0" w:color="auto"/>
            <w:left w:val="none" w:sz="0" w:space="0" w:color="auto"/>
            <w:bottom w:val="none" w:sz="0" w:space="0" w:color="auto"/>
            <w:right w:val="none" w:sz="0" w:space="0" w:color="auto"/>
          </w:divBdr>
          <w:divsChild>
            <w:div w:id="742870495">
              <w:marLeft w:val="0"/>
              <w:marRight w:val="0"/>
              <w:marTop w:val="0"/>
              <w:marBottom w:val="0"/>
              <w:divBdr>
                <w:top w:val="none" w:sz="0" w:space="0" w:color="auto"/>
                <w:left w:val="none" w:sz="0" w:space="0" w:color="auto"/>
                <w:bottom w:val="none" w:sz="0" w:space="0" w:color="auto"/>
                <w:right w:val="none" w:sz="0" w:space="0" w:color="auto"/>
              </w:divBdr>
            </w:div>
          </w:divsChild>
        </w:div>
        <w:div w:id="290525481">
          <w:marLeft w:val="0"/>
          <w:marRight w:val="0"/>
          <w:marTop w:val="0"/>
          <w:marBottom w:val="0"/>
          <w:divBdr>
            <w:top w:val="none" w:sz="0" w:space="0" w:color="auto"/>
            <w:left w:val="none" w:sz="0" w:space="0" w:color="auto"/>
            <w:bottom w:val="none" w:sz="0" w:space="0" w:color="auto"/>
            <w:right w:val="none" w:sz="0" w:space="0" w:color="auto"/>
          </w:divBdr>
        </w:div>
        <w:div w:id="415399754">
          <w:marLeft w:val="600"/>
          <w:marRight w:val="0"/>
          <w:marTop w:val="0"/>
          <w:marBottom w:val="0"/>
          <w:divBdr>
            <w:top w:val="none" w:sz="0" w:space="0" w:color="auto"/>
            <w:left w:val="none" w:sz="0" w:space="0" w:color="auto"/>
            <w:bottom w:val="none" w:sz="0" w:space="0" w:color="auto"/>
            <w:right w:val="none" w:sz="0" w:space="0" w:color="auto"/>
          </w:divBdr>
          <w:divsChild>
            <w:div w:id="1290894078">
              <w:marLeft w:val="0"/>
              <w:marRight w:val="0"/>
              <w:marTop w:val="0"/>
              <w:marBottom w:val="0"/>
              <w:divBdr>
                <w:top w:val="none" w:sz="0" w:space="0" w:color="auto"/>
                <w:left w:val="none" w:sz="0" w:space="0" w:color="auto"/>
                <w:bottom w:val="none" w:sz="0" w:space="0" w:color="auto"/>
                <w:right w:val="none" w:sz="0" w:space="0" w:color="auto"/>
              </w:divBdr>
            </w:div>
          </w:divsChild>
        </w:div>
        <w:div w:id="1610891669">
          <w:marLeft w:val="0"/>
          <w:marRight w:val="0"/>
          <w:marTop w:val="0"/>
          <w:marBottom w:val="0"/>
          <w:divBdr>
            <w:top w:val="none" w:sz="0" w:space="0" w:color="auto"/>
            <w:left w:val="none" w:sz="0" w:space="0" w:color="auto"/>
            <w:bottom w:val="none" w:sz="0" w:space="0" w:color="auto"/>
            <w:right w:val="none" w:sz="0" w:space="0" w:color="auto"/>
          </w:divBdr>
        </w:div>
        <w:div w:id="2066179698">
          <w:marLeft w:val="600"/>
          <w:marRight w:val="0"/>
          <w:marTop w:val="0"/>
          <w:marBottom w:val="0"/>
          <w:divBdr>
            <w:top w:val="none" w:sz="0" w:space="0" w:color="auto"/>
            <w:left w:val="none" w:sz="0" w:space="0" w:color="auto"/>
            <w:bottom w:val="none" w:sz="0" w:space="0" w:color="auto"/>
            <w:right w:val="none" w:sz="0" w:space="0" w:color="auto"/>
          </w:divBdr>
          <w:divsChild>
            <w:div w:id="2069650361">
              <w:marLeft w:val="0"/>
              <w:marRight w:val="0"/>
              <w:marTop w:val="0"/>
              <w:marBottom w:val="0"/>
              <w:divBdr>
                <w:top w:val="none" w:sz="0" w:space="0" w:color="auto"/>
                <w:left w:val="none" w:sz="0" w:space="0" w:color="auto"/>
                <w:bottom w:val="none" w:sz="0" w:space="0" w:color="auto"/>
                <w:right w:val="none" w:sz="0" w:space="0" w:color="auto"/>
              </w:divBdr>
            </w:div>
          </w:divsChild>
        </w:div>
        <w:div w:id="1292441458">
          <w:marLeft w:val="0"/>
          <w:marRight w:val="0"/>
          <w:marTop w:val="0"/>
          <w:marBottom w:val="0"/>
          <w:divBdr>
            <w:top w:val="none" w:sz="0" w:space="0" w:color="auto"/>
            <w:left w:val="none" w:sz="0" w:space="0" w:color="auto"/>
            <w:bottom w:val="none" w:sz="0" w:space="0" w:color="auto"/>
            <w:right w:val="none" w:sz="0" w:space="0" w:color="auto"/>
          </w:divBdr>
        </w:div>
        <w:div w:id="1860460036">
          <w:marLeft w:val="0"/>
          <w:marRight w:val="0"/>
          <w:marTop w:val="0"/>
          <w:marBottom w:val="0"/>
          <w:divBdr>
            <w:top w:val="none" w:sz="0" w:space="0" w:color="auto"/>
            <w:left w:val="none" w:sz="0" w:space="0" w:color="auto"/>
            <w:bottom w:val="none" w:sz="0" w:space="0" w:color="auto"/>
            <w:right w:val="none" w:sz="0" w:space="0" w:color="auto"/>
          </w:divBdr>
        </w:div>
        <w:div w:id="1507283002">
          <w:marLeft w:val="0"/>
          <w:marRight w:val="0"/>
          <w:marTop w:val="0"/>
          <w:marBottom w:val="0"/>
          <w:divBdr>
            <w:top w:val="none" w:sz="0" w:space="0" w:color="auto"/>
            <w:left w:val="none" w:sz="0" w:space="0" w:color="auto"/>
            <w:bottom w:val="none" w:sz="0" w:space="0" w:color="auto"/>
            <w:right w:val="none" w:sz="0" w:space="0" w:color="auto"/>
          </w:divBdr>
        </w:div>
        <w:div w:id="1692997221">
          <w:marLeft w:val="0"/>
          <w:marRight w:val="0"/>
          <w:marTop w:val="0"/>
          <w:marBottom w:val="0"/>
          <w:divBdr>
            <w:top w:val="none" w:sz="0" w:space="0" w:color="auto"/>
            <w:left w:val="none" w:sz="0" w:space="0" w:color="auto"/>
            <w:bottom w:val="none" w:sz="0" w:space="0" w:color="auto"/>
            <w:right w:val="none" w:sz="0" w:space="0" w:color="auto"/>
          </w:divBdr>
        </w:div>
        <w:div w:id="1093942404">
          <w:marLeft w:val="0"/>
          <w:marRight w:val="0"/>
          <w:marTop w:val="0"/>
          <w:marBottom w:val="0"/>
          <w:divBdr>
            <w:top w:val="none" w:sz="0" w:space="0" w:color="auto"/>
            <w:left w:val="none" w:sz="0" w:space="0" w:color="auto"/>
            <w:bottom w:val="none" w:sz="0" w:space="0" w:color="auto"/>
            <w:right w:val="none" w:sz="0" w:space="0" w:color="auto"/>
          </w:divBdr>
        </w:div>
        <w:div w:id="519010519">
          <w:marLeft w:val="0"/>
          <w:marRight w:val="0"/>
          <w:marTop w:val="0"/>
          <w:marBottom w:val="0"/>
          <w:divBdr>
            <w:top w:val="none" w:sz="0" w:space="0" w:color="auto"/>
            <w:left w:val="none" w:sz="0" w:space="0" w:color="auto"/>
            <w:bottom w:val="none" w:sz="0" w:space="0" w:color="auto"/>
            <w:right w:val="none" w:sz="0" w:space="0" w:color="auto"/>
          </w:divBdr>
        </w:div>
        <w:div w:id="200241901">
          <w:marLeft w:val="0"/>
          <w:marRight w:val="0"/>
          <w:marTop w:val="0"/>
          <w:marBottom w:val="0"/>
          <w:divBdr>
            <w:top w:val="none" w:sz="0" w:space="0" w:color="auto"/>
            <w:left w:val="none" w:sz="0" w:space="0" w:color="auto"/>
            <w:bottom w:val="none" w:sz="0" w:space="0" w:color="auto"/>
            <w:right w:val="none" w:sz="0" w:space="0" w:color="auto"/>
          </w:divBdr>
        </w:div>
        <w:div w:id="426468170">
          <w:marLeft w:val="0"/>
          <w:marRight w:val="0"/>
          <w:marTop w:val="0"/>
          <w:marBottom w:val="0"/>
          <w:divBdr>
            <w:top w:val="none" w:sz="0" w:space="0" w:color="auto"/>
            <w:left w:val="none" w:sz="0" w:space="0" w:color="auto"/>
            <w:bottom w:val="none" w:sz="0" w:space="0" w:color="auto"/>
            <w:right w:val="none" w:sz="0" w:space="0" w:color="auto"/>
          </w:divBdr>
        </w:div>
        <w:div w:id="98642418">
          <w:marLeft w:val="0"/>
          <w:marRight w:val="0"/>
          <w:marTop w:val="0"/>
          <w:marBottom w:val="0"/>
          <w:divBdr>
            <w:top w:val="none" w:sz="0" w:space="0" w:color="auto"/>
            <w:left w:val="none" w:sz="0" w:space="0" w:color="auto"/>
            <w:bottom w:val="none" w:sz="0" w:space="0" w:color="auto"/>
            <w:right w:val="none" w:sz="0" w:space="0" w:color="auto"/>
          </w:divBdr>
          <w:divsChild>
            <w:div w:id="726562875">
              <w:marLeft w:val="0"/>
              <w:marRight w:val="0"/>
              <w:marTop w:val="0"/>
              <w:marBottom w:val="0"/>
              <w:divBdr>
                <w:top w:val="none" w:sz="0" w:space="0" w:color="auto"/>
                <w:left w:val="none" w:sz="0" w:space="0" w:color="auto"/>
                <w:bottom w:val="none" w:sz="0" w:space="0" w:color="auto"/>
                <w:right w:val="none" w:sz="0" w:space="0" w:color="auto"/>
              </w:divBdr>
            </w:div>
            <w:div w:id="778140099">
              <w:marLeft w:val="0"/>
              <w:marRight w:val="0"/>
              <w:marTop w:val="0"/>
              <w:marBottom w:val="0"/>
              <w:divBdr>
                <w:top w:val="none" w:sz="0" w:space="0" w:color="auto"/>
                <w:left w:val="none" w:sz="0" w:space="0" w:color="auto"/>
                <w:bottom w:val="none" w:sz="0" w:space="0" w:color="auto"/>
                <w:right w:val="none" w:sz="0" w:space="0" w:color="auto"/>
              </w:divBdr>
            </w:div>
            <w:div w:id="1480879375">
              <w:marLeft w:val="0"/>
              <w:marRight w:val="0"/>
              <w:marTop w:val="0"/>
              <w:marBottom w:val="0"/>
              <w:divBdr>
                <w:top w:val="none" w:sz="0" w:space="0" w:color="auto"/>
                <w:left w:val="none" w:sz="0" w:space="0" w:color="auto"/>
                <w:bottom w:val="none" w:sz="0" w:space="0" w:color="auto"/>
                <w:right w:val="none" w:sz="0" w:space="0" w:color="auto"/>
              </w:divBdr>
            </w:div>
            <w:div w:id="23599572">
              <w:marLeft w:val="0"/>
              <w:marRight w:val="0"/>
              <w:marTop w:val="0"/>
              <w:marBottom w:val="0"/>
              <w:divBdr>
                <w:top w:val="none" w:sz="0" w:space="0" w:color="auto"/>
                <w:left w:val="none" w:sz="0" w:space="0" w:color="auto"/>
                <w:bottom w:val="none" w:sz="0" w:space="0" w:color="auto"/>
                <w:right w:val="none" w:sz="0" w:space="0" w:color="auto"/>
              </w:divBdr>
            </w:div>
            <w:div w:id="2064016026">
              <w:marLeft w:val="0"/>
              <w:marRight w:val="0"/>
              <w:marTop w:val="0"/>
              <w:marBottom w:val="0"/>
              <w:divBdr>
                <w:top w:val="none" w:sz="0" w:space="0" w:color="auto"/>
                <w:left w:val="none" w:sz="0" w:space="0" w:color="auto"/>
                <w:bottom w:val="none" w:sz="0" w:space="0" w:color="auto"/>
                <w:right w:val="none" w:sz="0" w:space="0" w:color="auto"/>
              </w:divBdr>
            </w:div>
            <w:div w:id="1465150482">
              <w:marLeft w:val="0"/>
              <w:marRight w:val="0"/>
              <w:marTop w:val="0"/>
              <w:marBottom w:val="0"/>
              <w:divBdr>
                <w:top w:val="none" w:sz="0" w:space="0" w:color="auto"/>
                <w:left w:val="none" w:sz="0" w:space="0" w:color="auto"/>
                <w:bottom w:val="none" w:sz="0" w:space="0" w:color="auto"/>
                <w:right w:val="none" w:sz="0" w:space="0" w:color="auto"/>
              </w:divBdr>
            </w:div>
            <w:div w:id="655499086">
              <w:marLeft w:val="0"/>
              <w:marRight w:val="0"/>
              <w:marTop w:val="0"/>
              <w:marBottom w:val="0"/>
              <w:divBdr>
                <w:top w:val="none" w:sz="0" w:space="0" w:color="auto"/>
                <w:left w:val="none" w:sz="0" w:space="0" w:color="auto"/>
                <w:bottom w:val="none" w:sz="0" w:space="0" w:color="auto"/>
                <w:right w:val="none" w:sz="0" w:space="0" w:color="auto"/>
              </w:divBdr>
            </w:div>
            <w:div w:id="102842520">
              <w:marLeft w:val="0"/>
              <w:marRight w:val="0"/>
              <w:marTop w:val="0"/>
              <w:marBottom w:val="0"/>
              <w:divBdr>
                <w:top w:val="none" w:sz="0" w:space="0" w:color="auto"/>
                <w:left w:val="none" w:sz="0" w:space="0" w:color="auto"/>
                <w:bottom w:val="none" w:sz="0" w:space="0" w:color="auto"/>
                <w:right w:val="none" w:sz="0" w:space="0" w:color="auto"/>
              </w:divBdr>
            </w:div>
            <w:div w:id="730662067">
              <w:marLeft w:val="0"/>
              <w:marRight w:val="0"/>
              <w:marTop w:val="0"/>
              <w:marBottom w:val="0"/>
              <w:divBdr>
                <w:top w:val="none" w:sz="0" w:space="0" w:color="auto"/>
                <w:left w:val="none" w:sz="0" w:space="0" w:color="auto"/>
                <w:bottom w:val="none" w:sz="0" w:space="0" w:color="auto"/>
                <w:right w:val="none" w:sz="0" w:space="0" w:color="auto"/>
              </w:divBdr>
            </w:div>
          </w:divsChild>
        </w:div>
        <w:div w:id="585846455">
          <w:marLeft w:val="600"/>
          <w:marRight w:val="0"/>
          <w:marTop w:val="0"/>
          <w:marBottom w:val="0"/>
          <w:divBdr>
            <w:top w:val="none" w:sz="0" w:space="0" w:color="auto"/>
            <w:left w:val="none" w:sz="0" w:space="0" w:color="auto"/>
            <w:bottom w:val="none" w:sz="0" w:space="0" w:color="auto"/>
            <w:right w:val="none" w:sz="0" w:space="0" w:color="auto"/>
          </w:divBdr>
          <w:divsChild>
            <w:div w:id="969631739">
              <w:marLeft w:val="0"/>
              <w:marRight w:val="0"/>
              <w:marTop w:val="0"/>
              <w:marBottom w:val="0"/>
              <w:divBdr>
                <w:top w:val="none" w:sz="0" w:space="0" w:color="auto"/>
                <w:left w:val="none" w:sz="0" w:space="0" w:color="auto"/>
                <w:bottom w:val="none" w:sz="0" w:space="0" w:color="auto"/>
                <w:right w:val="none" w:sz="0" w:space="0" w:color="auto"/>
              </w:divBdr>
            </w:div>
          </w:divsChild>
        </w:div>
        <w:div w:id="1893149198">
          <w:marLeft w:val="0"/>
          <w:marRight w:val="0"/>
          <w:marTop w:val="0"/>
          <w:marBottom w:val="0"/>
          <w:divBdr>
            <w:top w:val="none" w:sz="0" w:space="0" w:color="auto"/>
            <w:left w:val="none" w:sz="0" w:space="0" w:color="auto"/>
            <w:bottom w:val="none" w:sz="0" w:space="0" w:color="auto"/>
            <w:right w:val="none" w:sz="0" w:space="0" w:color="auto"/>
          </w:divBdr>
          <w:divsChild>
            <w:div w:id="1891333840">
              <w:marLeft w:val="0"/>
              <w:marRight w:val="0"/>
              <w:marTop w:val="0"/>
              <w:marBottom w:val="0"/>
              <w:divBdr>
                <w:top w:val="none" w:sz="0" w:space="0" w:color="auto"/>
                <w:left w:val="none" w:sz="0" w:space="0" w:color="auto"/>
                <w:bottom w:val="none" w:sz="0" w:space="0" w:color="auto"/>
                <w:right w:val="none" w:sz="0" w:space="0" w:color="auto"/>
              </w:divBdr>
            </w:div>
          </w:divsChild>
        </w:div>
        <w:div w:id="834957662">
          <w:marLeft w:val="600"/>
          <w:marRight w:val="0"/>
          <w:marTop w:val="0"/>
          <w:marBottom w:val="0"/>
          <w:divBdr>
            <w:top w:val="none" w:sz="0" w:space="0" w:color="auto"/>
            <w:left w:val="none" w:sz="0" w:space="0" w:color="auto"/>
            <w:bottom w:val="none" w:sz="0" w:space="0" w:color="auto"/>
            <w:right w:val="none" w:sz="0" w:space="0" w:color="auto"/>
          </w:divBdr>
          <w:divsChild>
            <w:div w:id="2001612941">
              <w:marLeft w:val="0"/>
              <w:marRight w:val="0"/>
              <w:marTop w:val="0"/>
              <w:marBottom w:val="0"/>
              <w:divBdr>
                <w:top w:val="none" w:sz="0" w:space="0" w:color="auto"/>
                <w:left w:val="none" w:sz="0" w:space="0" w:color="auto"/>
                <w:bottom w:val="none" w:sz="0" w:space="0" w:color="auto"/>
                <w:right w:val="none" w:sz="0" w:space="0" w:color="auto"/>
              </w:divBdr>
            </w:div>
          </w:divsChild>
        </w:div>
        <w:div w:id="784732020">
          <w:marLeft w:val="0"/>
          <w:marRight w:val="0"/>
          <w:marTop w:val="0"/>
          <w:marBottom w:val="0"/>
          <w:divBdr>
            <w:top w:val="none" w:sz="0" w:space="0" w:color="auto"/>
            <w:left w:val="none" w:sz="0" w:space="0" w:color="auto"/>
            <w:bottom w:val="none" w:sz="0" w:space="0" w:color="auto"/>
            <w:right w:val="none" w:sz="0" w:space="0" w:color="auto"/>
          </w:divBdr>
          <w:divsChild>
            <w:div w:id="1023365364">
              <w:marLeft w:val="0"/>
              <w:marRight w:val="0"/>
              <w:marTop w:val="0"/>
              <w:marBottom w:val="0"/>
              <w:divBdr>
                <w:top w:val="none" w:sz="0" w:space="0" w:color="auto"/>
                <w:left w:val="none" w:sz="0" w:space="0" w:color="auto"/>
                <w:bottom w:val="none" w:sz="0" w:space="0" w:color="auto"/>
                <w:right w:val="none" w:sz="0" w:space="0" w:color="auto"/>
              </w:divBdr>
            </w:div>
          </w:divsChild>
        </w:div>
        <w:div w:id="551386130">
          <w:marLeft w:val="600"/>
          <w:marRight w:val="0"/>
          <w:marTop w:val="0"/>
          <w:marBottom w:val="0"/>
          <w:divBdr>
            <w:top w:val="none" w:sz="0" w:space="0" w:color="auto"/>
            <w:left w:val="none" w:sz="0" w:space="0" w:color="auto"/>
            <w:bottom w:val="none" w:sz="0" w:space="0" w:color="auto"/>
            <w:right w:val="none" w:sz="0" w:space="0" w:color="auto"/>
          </w:divBdr>
          <w:divsChild>
            <w:div w:id="1575432229">
              <w:marLeft w:val="0"/>
              <w:marRight w:val="0"/>
              <w:marTop w:val="0"/>
              <w:marBottom w:val="0"/>
              <w:divBdr>
                <w:top w:val="none" w:sz="0" w:space="0" w:color="auto"/>
                <w:left w:val="none" w:sz="0" w:space="0" w:color="auto"/>
                <w:bottom w:val="none" w:sz="0" w:space="0" w:color="auto"/>
                <w:right w:val="none" w:sz="0" w:space="0" w:color="auto"/>
              </w:divBdr>
            </w:div>
          </w:divsChild>
        </w:div>
        <w:div w:id="588579737">
          <w:marLeft w:val="0"/>
          <w:marRight w:val="0"/>
          <w:marTop w:val="0"/>
          <w:marBottom w:val="0"/>
          <w:divBdr>
            <w:top w:val="none" w:sz="0" w:space="0" w:color="auto"/>
            <w:left w:val="none" w:sz="0" w:space="0" w:color="auto"/>
            <w:bottom w:val="none" w:sz="0" w:space="0" w:color="auto"/>
            <w:right w:val="none" w:sz="0" w:space="0" w:color="auto"/>
          </w:divBdr>
          <w:divsChild>
            <w:div w:id="2087065172">
              <w:marLeft w:val="0"/>
              <w:marRight w:val="0"/>
              <w:marTop w:val="0"/>
              <w:marBottom w:val="0"/>
              <w:divBdr>
                <w:top w:val="none" w:sz="0" w:space="0" w:color="auto"/>
                <w:left w:val="none" w:sz="0" w:space="0" w:color="auto"/>
                <w:bottom w:val="none" w:sz="0" w:space="0" w:color="auto"/>
                <w:right w:val="none" w:sz="0" w:space="0" w:color="auto"/>
              </w:divBdr>
            </w:div>
          </w:divsChild>
        </w:div>
        <w:div w:id="619609177">
          <w:marLeft w:val="0"/>
          <w:marRight w:val="0"/>
          <w:marTop w:val="0"/>
          <w:marBottom w:val="0"/>
          <w:divBdr>
            <w:top w:val="none" w:sz="0" w:space="0" w:color="auto"/>
            <w:left w:val="none" w:sz="0" w:space="0" w:color="auto"/>
            <w:bottom w:val="none" w:sz="0" w:space="0" w:color="auto"/>
            <w:right w:val="none" w:sz="0" w:space="0" w:color="auto"/>
          </w:divBdr>
          <w:divsChild>
            <w:div w:id="439110224">
              <w:marLeft w:val="0"/>
              <w:marRight w:val="0"/>
              <w:marTop w:val="0"/>
              <w:marBottom w:val="0"/>
              <w:divBdr>
                <w:top w:val="none" w:sz="0" w:space="0" w:color="auto"/>
                <w:left w:val="none" w:sz="0" w:space="0" w:color="auto"/>
                <w:bottom w:val="none" w:sz="0" w:space="0" w:color="auto"/>
                <w:right w:val="none" w:sz="0" w:space="0" w:color="auto"/>
              </w:divBdr>
            </w:div>
            <w:div w:id="2130539768">
              <w:marLeft w:val="0"/>
              <w:marRight w:val="0"/>
              <w:marTop w:val="0"/>
              <w:marBottom w:val="0"/>
              <w:divBdr>
                <w:top w:val="none" w:sz="0" w:space="0" w:color="auto"/>
                <w:left w:val="none" w:sz="0" w:space="0" w:color="auto"/>
                <w:bottom w:val="none" w:sz="0" w:space="0" w:color="auto"/>
                <w:right w:val="none" w:sz="0" w:space="0" w:color="auto"/>
              </w:divBdr>
            </w:div>
            <w:div w:id="54594280">
              <w:marLeft w:val="0"/>
              <w:marRight w:val="0"/>
              <w:marTop w:val="0"/>
              <w:marBottom w:val="0"/>
              <w:divBdr>
                <w:top w:val="none" w:sz="0" w:space="0" w:color="auto"/>
                <w:left w:val="none" w:sz="0" w:space="0" w:color="auto"/>
                <w:bottom w:val="none" w:sz="0" w:space="0" w:color="auto"/>
                <w:right w:val="none" w:sz="0" w:space="0" w:color="auto"/>
              </w:divBdr>
            </w:div>
            <w:div w:id="1741713832">
              <w:marLeft w:val="0"/>
              <w:marRight w:val="0"/>
              <w:marTop w:val="0"/>
              <w:marBottom w:val="0"/>
              <w:divBdr>
                <w:top w:val="none" w:sz="0" w:space="0" w:color="auto"/>
                <w:left w:val="none" w:sz="0" w:space="0" w:color="auto"/>
                <w:bottom w:val="none" w:sz="0" w:space="0" w:color="auto"/>
                <w:right w:val="none" w:sz="0" w:space="0" w:color="auto"/>
              </w:divBdr>
            </w:div>
            <w:div w:id="1667900942">
              <w:marLeft w:val="0"/>
              <w:marRight w:val="0"/>
              <w:marTop w:val="0"/>
              <w:marBottom w:val="0"/>
              <w:divBdr>
                <w:top w:val="none" w:sz="0" w:space="0" w:color="auto"/>
                <w:left w:val="none" w:sz="0" w:space="0" w:color="auto"/>
                <w:bottom w:val="none" w:sz="0" w:space="0" w:color="auto"/>
                <w:right w:val="none" w:sz="0" w:space="0" w:color="auto"/>
              </w:divBdr>
            </w:div>
            <w:div w:id="1996299664">
              <w:marLeft w:val="0"/>
              <w:marRight w:val="0"/>
              <w:marTop w:val="0"/>
              <w:marBottom w:val="0"/>
              <w:divBdr>
                <w:top w:val="none" w:sz="0" w:space="0" w:color="auto"/>
                <w:left w:val="none" w:sz="0" w:space="0" w:color="auto"/>
                <w:bottom w:val="none" w:sz="0" w:space="0" w:color="auto"/>
                <w:right w:val="none" w:sz="0" w:space="0" w:color="auto"/>
              </w:divBdr>
            </w:div>
            <w:div w:id="10047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2634</Characters>
  <Application>Microsoft Office Word</Application>
  <DocSecurity>0</DocSecurity>
  <Lines>21</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delphine.vanbladel@outlook.com</dc:creator>
  <cp:keywords/>
  <dc:description/>
  <cp:lastModifiedBy>Springael Christophe</cp:lastModifiedBy>
  <cp:revision>3</cp:revision>
  <dcterms:created xsi:type="dcterms:W3CDTF">2020-10-26T09:24:00Z</dcterms:created>
  <dcterms:modified xsi:type="dcterms:W3CDTF">2020-10-26T09:25:00Z</dcterms:modified>
</cp:coreProperties>
</file>