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43211" w14:textId="0F8B6E76" w:rsidR="001D0D1B" w:rsidRDefault="001D0D1B" w:rsidP="00B80116">
      <w:pPr>
        <w:ind w:left="0"/>
        <w:rPr>
          <w:rFonts w:ascii="Roboto" w:hAnsi="Roboto"/>
        </w:rPr>
      </w:pPr>
    </w:p>
    <w:p w14:paraId="3541896C" w14:textId="77777777" w:rsidR="006B0E3A" w:rsidRDefault="006B0E3A">
      <w:pPr>
        <w:rPr>
          <w:rFonts w:ascii="Roboto" w:hAnsi="Roboto"/>
        </w:rPr>
      </w:pPr>
    </w:p>
    <w:p w14:paraId="2E41C682" w14:textId="77777777" w:rsidR="006B0E3A" w:rsidRDefault="006B0E3A">
      <w:pPr>
        <w:rPr>
          <w:rFonts w:ascii="Roboto" w:hAnsi="Roboto"/>
        </w:rPr>
      </w:pPr>
    </w:p>
    <w:p w14:paraId="2C692DA3" w14:textId="77777777" w:rsidR="006B0E3A" w:rsidRDefault="006B0E3A">
      <w:pPr>
        <w:rPr>
          <w:rFonts w:ascii="Roboto" w:hAnsi="Roboto"/>
        </w:rPr>
      </w:pPr>
    </w:p>
    <w:p w14:paraId="5A0899D5" w14:textId="77777777" w:rsidR="006B0E3A" w:rsidRDefault="006B0E3A">
      <w:pPr>
        <w:rPr>
          <w:rFonts w:ascii="Roboto" w:hAnsi="Roboto"/>
        </w:rPr>
      </w:pPr>
    </w:p>
    <w:p w14:paraId="1702757F" w14:textId="77777777" w:rsidR="006B0E3A" w:rsidRDefault="006B0E3A">
      <w:pPr>
        <w:rPr>
          <w:rFonts w:ascii="Roboto" w:hAnsi="Roboto"/>
        </w:rPr>
      </w:pPr>
    </w:p>
    <w:p w14:paraId="546238F1" w14:textId="2A708E15" w:rsidR="006B0E3A" w:rsidRDefault="006B0E3A">
      <w:pPr>
        <w:rPr>
          <w:rFonts w:ascii="Roboto" w:hAnsi="Roboto"/>
        </w:rPr>
      </w:pPr>
    </w:p>
    <w:p w14:paraId="572F4B0B" w14:textId="77777777" w:rsidR="006B0E3A" w:rsidRDefault="006B0E3A">
      <w:pPr>
        <w:rPr>
          <w:rFonts w:ascii="Roboto" w:hAnsi="Roboto"/>
        </w:rPr>
      </w:pPr>
    </w:p>
    <w:p w14:paraId="4C5EC880" w14:textId="77777777" w:rsidR="006B0E3A" w:rsidRDefault="006B0E3A">
      <w:pPr>
        <w:rPr>
          <w:rFonts w:ascii="Roboto" w:hAnsi="Roboto"/>
        </w:rPr>
      </w:pPr>
    </w:p>
    <w:p w14:paraId="6B3EB8BB" w14:textId="2F50CE75" w:rsidR="006B0E3A" w:rsidRDefault="006B0E3A">
      <w:pPr>
        <w:rPr>
          <w:rFonts w:ascii="Roboto" w:hAnsi="Roboto"/>
        </w:rPr>
      </w:pPr>
    </w:p>
    <w:tbl>
      <w:tblPr>
        <w:tblStyle w:val="Grilledutableau"/>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5"/>
        <w:gridCol w:w="1134"/>
        <w:gridCol w:w="1134"/>
        <w:gridCol w:w="1134"/>
        <w:gridCol w:w="408"/>
      </w:tblGrid>
      <w:tr w:rsidR="006B0E3A" w14:paraId="45487BC0" w14:textId="77777777" w:rsidTr="001377D1">
        <w:trPr>
          <w:trHeight w:val="426"/>
        </w:trPr>
        <w:tc>
          <w:tcPr>
            <w:tcW w:w="9735" w:type="dxa"/>
            <w:gridSpan w:val="5"/>
          </w:tcPr>
          <w:p w14:paraId="6041BCCB" w14:textId="1BBED6F1" w:rsidR="00940268" w:rsidRPr="00940268" w:rsidRDefault="00293CAC" w:rsidP="00940268">
            <w:pPr>
              <w:pStyle w:val="Titre"/>
            </w:pPr>
            <w:r>
              <w:t>Le r</w:t>
            </w:r>
            <w:r w:rsidR="001377D1">
              <w:t>evenu</w:t>
            </w:r>
            <w:r w:rsidR="001377D1" w:rsidRPr="00293CAC">
              <w:rPr>
                <w:szCs w:val="110"/>
              </w:rPr>
              <w:t xml:space="preserve"> d’intégration</w:t>
            </w:r>
            <w:r w:rsidR="001377D1" w:rsidRPr="00293CAC">
              <w:rPr>
                <w:szCs w:val="110"/>
              </w:rPr>
              <w:br/>
            </w:r>
            <w:r w:rsidRPr="00293CAC">
              <w:rPr>
                <w:szCs w:val="110"/>
              </w:rPr>
              <w:t>en Belgique</w:t>
            </w:r>
          </w:p>
          <w:p w14:paraId="25C4B498" w14:textId="43CE2A54" w:rsidR="001B10EC" w:rsidRPr="00E32261" w:rsidRDefault="00526CD4" w:rsidP="00E32261">
            <w:pPr>
              <w:pStyle w:val="Titre2"/>
              <w:ind w:left="493" w:right="340"/>
              <w:jc w:val="right"/>
              <w:rPr>
                <w:sz w:val="24"/>
                <w:szCs w:val="24"/>
              </w:rPr>
            </w:pPr>
            <w:r w:rsidRPr="00E32261">
              <w:rPr>
                <w:sz w:val="24"/>
                <w:szCs w:val="24"/>
              </w:rPr>
              <w:t>Guide explicatif et données chiffrées</w:t>
            </w:r>
            <w:r w:rsidR="00896C3A">
              <w:rPr>
                <w:sz w:val="24"/>
                <w:szCs w:val="24"/>
              </w:rPr>
              <w:t xml:space="preserve"> (18/01/2024)</w:t>
            </w:r>
          </w:p>
          <w:p w14:paraId="54F49016" w14:textId="0085BD88" w:rsidR="001B10EC" w:rsidRPr="001B10EC" w:rsidRDefault="001B10EC" w:rsidP="001B10EC">
            <w:pPr>
              <w:pStyle w:val="Sansinterligne"/>
              <w:jc w:val="right"/>
              <w:rPr>
                <w:b/>
                <w:bCs/>
              </w:rPr>
            </w:pPr>
          </w:p>
        </w:tc>
      </w:tr>
      <w:tr w:rsidR="006B0E3A" w14:paraId="3EB9A5FE" w14:textId="77777777" w:rsidTr="001377D1">
        <w:trPr>
          <w:trHeight w:val="426"/>
        </w:trPr>
        <w:tc>
          <w:tcPr>
            <w:tcW w:w="5925" w:type="dxa"/>
          </w:tcPr>
          <w:p w14:paraId="08C053D6" w14:textId="135F3F53" w:rsidR="006B0E3A" w:rsidRDefault="006B0E3A" w:rsidP="007203FC">
            <w:pPr>
              <w:pStyle w:val="Corpsdetexte"/>
            </w:pPr>
          </w:p>
        </w:tc>
        <w:tc>
          <w:tcPr>
            <w:tcW w:w="1134" w:type="dxa"/>
            <w:tcBorders>
              <w:top w:val="single" w:sz="36" w:space="0" w:color="000000" w:themeColor="text1"/>
            </w:tcBorders>
          </w:tcPr>
          <w:p w14:paraId="555CFF79" w14:textId="77777777" w:rsidR="006B0E3A" w:rsidRDefault="006B0E3A" w:rsidP="007203FC">
            <w:pPr>
              <w:pStyle w:val="Corpsdetexte"/>
            </w:pPr>
          </w:p>
        </w:tc>
        <w:tc>
          <w:tcPr>
            <w:tcW w:w="1134" w:type="dxa"/>
            <w:tcBorders>
              <w:top w:val="single" w:sz="36" w:space="0" w:color="FFE900"/>
            </w:tcBorders>
          </w:tcPr>
          <w:p w14:paraId="6BC1B0C7" w14:textId="77777777" w:rsidR="006B0E3A" w:rsidRDefault="006B0E3A" w:rsidP="007203FC">
            <w:pPr>
              <w:pStyle w:val="Corpsdetexte"/>
            </w:pPr>
          </w:p>
        </w:tc>
        <w:tc>
          <w:tcPr>
            <w:tcW w:w="1134" w:type="dxa"/>
            <w:tcBorders>
              <w:top w:val="single" w:sz="36" w:space="0" w:color="F60000"/>
            </w:tcBorders>
          </w:tcPr>
          <w:p w14:paraId="00A7AABF" w14:textId="77777777" w:rsidR="006B0E3A" w:rsidRDefault="006B0E3A" w:rsidP="007203FC">
            <w:pPr>
              <w:pStyle w:val="Corpsdetexte"/>
              <w:spacing w:after="0"/>
            </w:pPr>
          </w:p>
        </w:tc>
        <w:tc>
          <w:tcPr>
            <w:tcW w:w="408" w:type="dxa"/>
          </w:tcPr>
          <w:p w14:paraId="3B4E1CF5" w14:textId="77777777" w:rsidR="006B0E3A" w:rsidRDefault="006B0E3A" w:rsidP="007203FC">
            <w:pPr>
              <w:pStyle w:val="Corpsdetexte"/>
            </w:pPr>
          </w:p>
        </w:tc>
      </w:tr>
    </w:tbl>
    <w:p w14:paraId="7321CF0C" w14:textId="77777777" w:rsidR="00940268" w:rsidRDefault="00940268">
      <w:pPr>
        <w:widowControl/>
        <w:autoSpaceDE/>
        <w:autoSpaceDN/>
        <w:spacing w:after="160" w:line="259" w:lineRule="auto"/>
        <w:ind w:left="0" w:right="0"/>
        <w:jc w:val="left"/>
        <w:rPr>
          <w:rStyle w:val="lev"/>
          <w:rFonts w:ascii="Raleway Light" w:hAnsi="Raleway Light"/>
          <w:b w:val="0"/>
          <w:bCs w:val="0"/>
          <w:sz w:val="26"/>
        </w:rPr>
      </w:pPr>
    </w:p>
    <w:p w14:paraId="7310EE07" w14:textId="77777777" w:rsidR="00940268" w:rsidRDefault="00940268">
      <w:pPr>
        <w:widowControl/>
        <w:autoSpaceDE/>
        <w:autoSpaceDN/>
        <w:spacing w:after="160" w:line="259" w:lineRule="auto"/>
        <w:ind w:left="0" w:right="0"/>
        <w:jc w:val="left"/>
        <w:rPr>
          <w:rStyle w:val="lev"/>
          <w:rFonts w:ascii="Raleway Light" w:hAnsi="Raleway Light"/>
          <w:b w:val="0"/>
          <w:bCs w:val="0"/>
          <w:sz w:val="26"/>
        </w:rPr>
      </w:pPr>
    </w:p>
    <w:p w14:paraId="6B886752" w14:textId="77777777" w:rsidR="00940268" w:rsidRDefault="00940268">
      <w:pPr>
        <w:widowControl/>
        <w:autoSpaceDE/>
        <w:autoSpaceDN/>
        <w:spacing w:after="160" w:line="259" w:lineRule="auto"/>
        <w:ind w:left="0" w:right="0"/>
        <w:jc w:val="left"/>
        <w:rPr>
          <w:rStyle w:val="lev"/>
          <w:rFonts w:ascii="Raleway Light" w:hAnsi="Raleway Light"/>
          <w:b w:val="0"/>
          <w:bCs w:val="0"/>
          <w:sz w:val="26"/>
        </w:rPr>
        <w:sectPr w:rsidR="00940268" w:rsidSect="00D90A31">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14:paraId="6AF09A77" w14:textId="77777777" w:rsidR="00B605FA" w:rsidRDefault="00B605FA">
      <w:pPr>
        <w:widowControl/>
        <w:autoSpaceDE/>
        <w:autoSpaceDN/>
        <w:spacing w:after="160" w:line="259" w:lineRule="auto"/>
        <w:ind w:left="0" w:right="0"/>
        <w:jc w:val="left"/>
        <w:rPr>
          <w:rStyle w:val="lev"/>
          <w:rFonts w:ascii="Raleway Light" w:hAnsi="Raleway Light"/>
          <w:b w:val="0"/>
          <w:bCs w:val="0"/>
          <w:sz w:val="26"/>
        </w:rPr>
      </w:pPr>
    </w:p>
    <w:p w14:paraId="2E2588D7" w14:textId="0DF5F3D6" w:rsidR="00293CAC" w:rsidRDefault="001377D1" w:rsidP="00B605FA">
      <w:pPr>
        <w:widowControl/>
        <w:autoSpaceDE/>
        <w:autoSpaceDN/>
        <w:spacing w:after="160" w:line="259" w:lineRule="auto"/>
        <w:ind w:left="0" w:right="1938"/>
        <w:rPr>
          <w:rStyle w:val="lev"/>
        </w:rPr>
      </w:pPr>
      <w:r w:rsidRPr="001377D1">
        <w:rPr>
          <w:rStyle w:val="lev"/>
        </w:rPr>
        <w:t xml:space="preserve">Le revenu d’intégration </w:t>
      </w:r>
      <w:r w:rsidR="00293CAC">
        <w:rPr>
          <w:rStyle w:val="lev"/>
        </w:rPr>
        <w:t xml:space="preserve">est </w:t>
      </w:r>
      <w:r w:rsidRPr="001377D1">
        <w:rPr>
          <w:rStyle w:val="lev"/>
        </w:rPr>
        <w:t xml:space="preserve">un revenu minimum destiné aux personnes qui ne disposent pas de ressources suffisantes. </w:t>
      </w:r>
      <w:r w:rsidR="00293CAC">
        <w:rPr>
          <w:rStyle w:val="lev"/>
        </w:rPr>
        <w:t xml:space="preserve">Il s’agit de </w:t>
      </w:r>
      <w:r w:rsidR="00293CAC" w:rsidRPr="001377D1">
        <w:rPr>
          <w:rStyle w:val="lev"/>
        </w:rPr>
        <w:t>l’une des formes que peut prendre le droit à l’intégration sociale</w:t>
      </w:r>
      <w:r w:rsidR="00D27D83">
        <w:rPr>
          <w:rStyle w:val="lev"/>
        </w:rPr>
        <w:t xml:space="preserve"> en Belgique</w:t>
      </w:r>
      <w:r w:rsidR="00293CAC" w:rsidRPr="001377D1">
        <w:rPr>
          <w:rStyle w:val="lev"/>
        </w:rPr>
        <w:t xml:space="preserve">. </w:t>
      </w:r>
    </w:p>
    <w:p w14:paraId="2F981DC1" w14:textId="77777777" w:rsidR="00B03A3C" w:rsidRDefault="00B03A3C" w:rsidP="00B605FA">
      <w:pPr>
        <w:widowControl/>
        <w:autoSpaceDE/>
        <w:autoSpaceDN/>
        <w:spacing w:after="160" w:line="259" w:lineRule="auto"/>
        <w:ind w:left="0" w:right="1938"/>
        <w:rPr>
          <w:rStyle w:val="lev"/>
        </w:rPr>
      </w:pPr>
    </w:p>
    <w:p w14:paraId="2AA30D69" w14:textId="08BF60ED" w:rsidR="006D087E" w:rsidRDefault="00293CAC" w:rsidP="00B605FA">
      <w:pPr>
        <w:widowControl/>
        <w:autoSpaceDE/>
        <w:autoSpaceDN/>
        <w:spacing w:after="160" w:line="259" w:lineRule="auto"/>
        <w:ind w:left="0" w:right="1938"/>
      </w:pPr>
      <w:r>
        <w:t xml:space="preserve">Quelles conditions remplir pour recevoir le revenu d’intégration ? </w:t>
      </w:r>
      <w:r w:rsidR="006D087E">
        <w:t>A combien s’élève ce revenu</w:t>
      </w:r>
      <w:r w:rsidR="00D27D83">
        <w:t xml:space="preserve"> </w:t>
      </w:r>
      <w:r w:rsidR="006D087E">
        <w:t xml:space="preserve">? </w:t>
      </w:r>
      <w:r>
        <w:t xml:space="preserve">À qui </w:t>
      </w:r>
      <w:r w:rsidR="006D087E">
        <w:t xml:space="preserve">faut-il le </w:t>
      </w:r>
      <w:r>
        <w:t>demander</w:t>
      </w:r>
      <w:r w:rsidR="00D27D83">
        <w:t xml:space="preserve"> </w:t>
      </w:r>
      <w:r>
        <w:t>?</w:t>
      </w:r>
      <w:r w:rsidR="006D087E">
        <w:t xml:space="preserve"> Faut-il rembourser le revenu d’intégration</w:t>
      </w:r>
      <w:r w:rsidR="00D27D83">
        <w:t xml:space="preserve"> </w:t>
      </w:r>
      <w:r w:rsidR="006D087E">
        <w:t>? Combien de personnes en bénéficient-elles chaque année en Belgique ?...</w:t>
      </w:r>
    </w:p>
    <w:p w14:paraId="155A24FF" w14:textId="3984BA95" w:rsidR="00B605FA" w:rsidRDefault="006D087E" w:rsidP="00B605FA">
      <w:pPr>
        <w:widowControl/>
        <w:autoSpaceDE/>
        <w:autoSpaceDN/>
        <w:spacing w:after="160" w:line="259" w:lineRule="auto"/>
        <w:ind w:left="0" w:right="1938"/>
        <w:rPr>
          <w:rStyle w:val="lev"/>
          <w:rFonts w:ascii="Raleway Light" w:hAnsi="Raleway Light"/>
          <w:b w:val="0"/>
          <w:bCs w:val="0"/>
          <w:sz w:val="26"/>
        </w:rPr>
      </w:pPr>
      <w:r>
        <w:t xml:space="preserve">Vous trouverez les réponses aux questions que vous vous posez sur cette thématique </w:t>
      </w:r>
      <w:r>
        <w:rPr>
          <w:rStyle w:val="lev"/>
          <w:rFonts w:ascii="Raleway Light" w:hAnsi="Raleway Light"/>
          <w:b w:val="0"/>
          <w:bCs w:val="0"/>
          <w:sz w:val="26"/>
        </w:rPr>
        <w:t>dans le présent dossier.</w:t>
      </w:r>
    </w:p>
    <w:p w14:paraId="34211B2F" w14:textId="77777777" w:rsidR="007E2CEB" w:rsidRDefault="007E2CEB" w:rsidP="00B605FA">
      <w:pPr>
        <w:widowControl/>
        <w:autoSpaceDE/>
        <w:autoSpaceDN/>
        <w:spacing w:after="160" w:line="259" w:lineRule="auto"/>
        <w:ind w:left="0" w:right="1938"/>
        <w:rPr>
          <w:rStyle w:val="lev"/>
          <w:rFonts w:ascii="Raleway Light" w:hAnsi="Raleway Light"/>
          <w:b w:val="0"/>
          <w:bCs w:val="0"/>
          <w:sz w:val="26"/>
        </w:rPr>
      </w:pPr>
    </w:p>
    <w:p w14:paraId="65F02F0E" w14:textId="77777777" w:rsidR="007E2CEB" w:rsidRDefault="007E2CEB" w:rsidP="00B605FA">
      <w:pPr>
        <w:widowControl/>
        <w:autoSpaceDE/>
        <w:autoSpaceDN/>
        <w:spacing w:after="160" w:line="259" w:lineRule="auto"/>
        <w:ind w:left="0" w:right="1938"/>
        <w:rPr>
          <w:rStyle w:val="lev"/>
          <w:rFonts w:ascii="Raleway Light" w:hAnsi="Raleway Light"/>
          <w:b w:val="0"/>
          <w:bCs w:val="0"/>
          <w:sz w:val="26"/>
        </w:rPr>
      </w:pPr>
    </w:p>
    <w:p w14:paraId="1505E472" w14:textId="77777777" w:rsidR="007E2CEB" w:rsidRDefault="007E2CEB" w:rsidP="00B605FA">
      <w:pPr>
        <w:widowControl/>
        <w:autoSpaceDE/>
        <w:autoSpaceDN/>
        <w:spacing w:after="160" w:line="259" w:lineRule="auto"/>
        <w:ind w:left="0" w:right="1938"/>
        <w:rPr>
          <w:rStyle w:val="lev"/>
          <w:rFonts w:ascii="Raleway Light" w:hAnsi="Raleway Light"/>
          <w:b w:val="0"/>
          <w:bCs w:val="0"/>
          <w:sz w:val="26"/>
        </w:rPr>
      </w:pPr>
    </w:p>
    <w:p w14:paraId="1246AEEC" w14:textId="1E199EFD" w:rsidR="007E2CEB" w:rsidRDefault="007E2CEB" w:rsidP="00B605FA">
      <w:pPr>
        <w:widowControl/>
        <w:autoSpaceDE/>
        <w:autoSpaceDN/>
        <w:spacing w:after="160" w:line="259" w:lineRule="auto"/>
        <w:ind w:left="0" w:right="1938"/>
        <w:rPr>
          <w:rStyle w:val="lev"/>
          <w:rFonts w:ascii="Raleway Light" w:hAnsi="Raleway Light"/>
          <w:b w:val="0"/>
          <w:bCs w:val="0"/>
          <w:sz w:val="26"/>
        </w:rPr>
        <w:sectPr w:rsidR="007E2CEB" w:rsidSect="00D90A31">
          <w:headerReference w:type="first" r:id="rId14"/>
          <w:footerReference w:type="first" r:id="rId15"/>
          <w:pgSz w:w="11906" w:h="16838"/>
          <w:pgMar w:top="1440" w:right="1440" w:bottom="1440" w:left="1440" w:header="708" w:footer="708" w:gutter="0"/>
          <w:cols w:space="708"/>
          <w:titlePg/>
          <w:docGrid w:linePitch="360"/>
        </w:sectPr>
      </w:pPr>
    </w:p>
    <w:p w14:paraId="5C9B78C1" w14:textId="39293032" w:rsidR="00E075C6" w:rsidRDefault="002B7906" w:rsidP="00891D62">
      <w:pPr>
        <w:pStyle w:val="Titre2"/>
      </w:pPr>
      <w:r>
        <w:lastRenderedPageBreak/>
        <w:t>Quelles conditions faut-il remplir pour recevoir le revenu d’intégration en Belgique</w:t>
      </w:r>
      <w:r w:rsidR="00A426B1">
        <w:t xml:space="preserve"> </w:t>
      </w:r>
      <w:r>
        <w:t>?</w:t>
      </w:r>
    </w:p>
    <w:p w14:paraId="6601B1D0" w14:textId="7F699664" w:rsidR="00293CAC" w:rsidRDefault="00293CAC" w:rsidP="00E075C6">
      <w:r>
        <w:t xml:space="preserve">Pour obtenir le revenu d’intégration, il faut </w:t>
      </w:r>
      <w:r w:rsidR="002B7906">
        <w:t xml:space="preserve">remplir l’ensemble </w:t>
      </w:r>
      <w:r>
        <w:t>des conditions suivantes</w:t>
      </w:r>
      <w:r w:rsidR="00891D62">
        <w:t xml:space="preserve"> </w:t>
      </w:r>
      <w:r>
        <w:t xml:space="preserve">: </w:t>
      </w:r>
    </w:p>
    <w:p w14:paraId="257B8DAF" w14:textId="77777777" w:rsidR="0074380A" w:rsidRDefault="00293CAC" w:rsidP="0074380A">
      <w:pPr>
        <w:pStyle w:val="Paragraphedeliste"/>
        <w:numPr>
          <w:ilvl w:val="0"/>
          <w:numId w:val="2"/>
        </w:numPr>
      </w:pPr>
      <w:r>
        <w:t xml:space="preserve">Résider habituellement en Belgique. </w:t>
      </w:r>
    </w:p>
    <w:p w14:paraId="78D57286" w14:textId="77777777" w:rsidR="00454EC1" w:rsidRDefault="00293CAC" w:rsidP="0074380A">
      <w:pPr>
        <w:pStyle w:val="Paragraphedeliste"/>
        <w:numPr>
          <w:ilvl w:val="0"/>
          <w:numId w:val="2"/>
        </w:numPr>
      </w:pPr>
      <w:r>
        <w:t xml:space="preserve">Être majeur (avoir au moins 18 ans). </w:t>
      </w:r>
    </w:p>
    <w:p w14:paraId="6B994B67" w14:textId="2F9781F5" w:rsidR="00293CAC" w:rsidRDefault="0074380A" w:rsidP="00454EC1">
      <w:pPr>
        <w:pStyle w:val="Paragraphedeliste"/>
        <w:ind w:left="1213"/>
      </w:pPr>
      <w:r>
        <w:t xml:space="preserve">Une personne </w:t>
      </w:r>
      <w:r w:rsidR="00293CAC">
        <w:t>mineur</w:t>
      </w:r>
      <w:r>
        <w:t xml:space="preserve">e a </w:t>
      </w:r>
      <w:r w:rsidR="00293CAC">
        <w:t xml:space="preserve">également droit au revenu d’intégration </w:t>
      </w:r>
      <w:r>
        <w:t xml:space="preserve">si elle est </w:t>
      </w:r>
      <w:r w:rsidR="00293CAC">
        <w:t>marié</w:t>
      </w:r>
      <w:r>
        <w:t>e</w:t>
      </w:r>
      <w:r w:rsidR="00293CAC">
        <w:t xml:space="preserve">, </w:t>
      </w:r>
      <w:r>
        <w:t xml:space="preserve">si elle a </w:t>
      </w:r>
      <w:r w:rsidR="00293CAC">
        <w:t xml:space="preserve">un enfant à charge ou si </w:t>
      </w:r>
      <w:r>
        <w:t xml:space="preserve">elle est </w:t>
      </w:r>
      <w:r w:rsidR="00293CAC">
        <w:t xml:space="preserve">enceinte. </w:t>
      </w:r>
    </w:p>
    <w:p w14:paraId="47C81170" w14:textId="77777777" w:rsidR="00293CAC" w:rsidRDefault="00293CAC" w:rsidP="0074380A">
      <w:pPr>
        <w:pStyle w:val="Paragraphedeliste"/>
        <w:numPr>
          <w:ilvl w:val="0"/>
          <w:numId w:val="2"/>
        </w:numPr>
      </w:pPr>
      <w:r>
        <w:t xml:space="preserve">Être Belge ou (membre de la famille d’un) citoyen de l’Union européenne, réfugié politique reconnu, bénéficiaire de la protection subsidiaire, apatride ou étranger inscrit dans le registre de la population. </w:t>
      </w:r>
    </w:p>
    <w:p w14:paraId="1D7E9E18" w14:textId="58A9D8C0" w:rsidR="00293CAC" w:rsidRDefault="00293CAC" w:rsidP="0074380A">
      <w:pPr>
        <w:pStyle w:val="Paragraphedeliste"/>
        <w:numPr>
          <w:ilvl w:val="0"/>
          <w:numId w:val="2"/>
        </w:numPr>
      </w:pPr>
      <w:r>
        <w:t>Ne pas disposer de ressources suffisantes. Cela concerne tous les types de revenus au sein du ménage.</w:t>
      </w:r>
    </w:p>
    <w:p w14:paraId="48C89AF8" w14:textId="5BBC83BD" w:rsidR="00835EBA" w:rsidRDefault="00293CAC" w:rsidP="00835EBA">
      <w:pPr>
        <w:pStyle w:val="Paragraphedeliste"/>
        <w:numPr>
          <w:ilvl w:val="0"/>
          <w:numId w:val="2"/>
        </w:numPr>
      </w:pPr>
      <w:r>
        <w:t>Être prêt à travailler à moins que des raisons de santé ou d’équité ne le permettent pas. Exemples de raison d’équité</w:t>
      </w:r>
      <w:r w:rsidR="002B7906">
        <w:t xml:space="preserve"> : </w:t>
      </w:r>
      <w:r>
        <w:t xml:space="preserve"> </w:t>
      </w:r>
      <w:r w:rsidR="00BE6F20">
        <w:t>la personne étudie</w:t>
      </w:r>
      <w:r>
        <w:t xml:space="preserve"> encore ou le CPAS aimerait régler d’autres problèmes d’abord.</w:t>
      </w:r>
    </w:p>
    <w:p w14:paraId="0EE3B948" w14:textId="4697A88A" w:rsidR="00835EBA" w:rsidRDefault="0074380A" w:rsidP="00835EBA">
      <w:pPr>
        <w:pStyle w:val="Paragraphedeliste"/>
        <w:numPr>
          <w:ilvl w:val="0"/>
          <w:numId w:val="2"/>
        </w:numPr>
      </w:pPr>
      <w:r>
        <w:t xml:space="preserve">Faire valoir ses droits à d’autres allocations. Le CPAS regarde si </w:t>
      </w:r>
      <w:r w:rsidR="00BE6F20">
        <w:t xml:space="preserve">le demandeur a </w:t>
      </w:r>
      <w:r>
        <w:t xml:space="preserve">droit à une allocation de chômage, à une intervention pour handicapés... </w:t>
      </w:r>
    </w:p>
    <w:p w14:paraId="04DBD7BE" w14:textId="5115B18C" w:rsidR="00835EBA" w:rsidRDefault="0074380A" w:rsidP="00835EBA">
      <w:pPr>
        <w:pStyle w:val="Paragraphedeliste"/>
        <w:numPr>
          <w:ilvl w:val="0"/>
          <w:numId w:val="2"/>
        </w:numPr>
      </w:pPr>
      <w:r>
        <w:t>Pour les moins de 25 ans</w:t>
      </w:r>
      <w:r w:rsidR="00BE6F20">
        <w:t xml:space="preserve"> </w:t>
      </w:r>
      <w:r>
        <w:t xml:space="preserve">: signer un contrat avec le CPAS. Ce contrat définit des accords entre </w:t>
      </w:r>
      <w:r w:rsidR="00454EC1">
        <w:t xml:space="preserve">le demandeur </w:t>
      </w:r>
      <w:r>
        <w:t>et le CPAS, par exemple</w:t>
      </w:r>
      <w:r w:rsidR="00BE6F20">
        <w:t xml:space="preserve"> s</w:t>
      </w:r>
      <w:r>
        <w:t xml:space="preserve">ur la recherche d’emploi, le suivi d’une formation, le suivi d’études,... Les personnes âgées de 25 ans ou plus doivent également signer un contrat avec le CPAS si elles n’ont pas perçu de revenu d’intégration au cours des trois derniers mois. </w:t>
      </w:r>
    </w:p>
    <w:p w14:paraId="3B8FB5F8" w14:textId="38EC3E35" w:rsidR="00835EBA" w:rsidRDefault="00835EBA" w:rsidP="00454EC1">
      <w:pPr>
        <w:pStyle w:val="Paragraphedeliste"/>
        <w:ind w:left="1213"/>
      </w:pPr>
    </w:p>
    <w:p w14:paraId="36AED87D" w14:textId="4B3E182D" w:rsidR="00E075C6" w:rsidRDefault="0074380A" w:rsidP="00835EBA">
      <w:r>
        <w:t>Outre ces conditions, d’autres critères peuvent également être imposés.</w:t>
      </w:r>
    </w:p>
    <w:p w14:paraId="6CB4047B" w14:textId="51C51647" w:rsidR="00E075C6" w:rsidRPr="00DD6B69" w:rsidRDefault="002B7906" w:rsidP="00DD6B69">
      <w:pPr>
        <w:pStyle w:val="Titre2"/>
      </w:pPr>
      <w:r w:rsidRPr="00DD6B69">
        <w:t xml:space="preserve">À qui </w:t>
      </w:r>
      <w:r w:rsidR="00A426B1">
        <w:t>doit être demandé</w:t>
      </w:r>
      <w:r w:rsidRPr="00DD6B69">
        <w:t xml:space="preserve"> le revenu d’intégration</w:t>
      </w:r>
      <w:r w:rsidR="00A426B1" w:rsidRPr="00A426B1">
        <w:rPr>
          <w:color w:val="FFFFFF" w:themeColor="background1"/>
        </w:rPr>
        <w:t>x</w:t>
      </w:r>
      <w:r w:rsidRPr="00DD6B69">
        <w:t>?</w:t>
      </w:r>
    </w:p>
    <w:p w14:paraId="416F55AD" w14:textId="75A58DA2" w:rsidR="002B7906" w:rsidRDefault="00454EC1" w:rsidP="009F3C52">
      <w:r>
        <w:t xml:space="preserve">La personne qui souhaite </w:t>
      </w:r>
      <w:r w:rsidR="002B7906">
        <w:t xml:space="preserve">demander le revenu d’intégration, </w:t>
      </w:r>
      <w:r>
        <w:t>doit s’</w:t>
      </w:r>
      <w:r w:rsidR="002B7906">
        <w:t xml:space="preserve">adresser au CPAS de la commune ou de la ville dans laquelle </w:t>
      </w:r>
      <w:r>
        <w:t xml:space="preserve">il </w:t>
      </w:r>
      <w:r w:rsidR="002B7906">
        <w:lastRenderedPageBreak/>
        <w:t xml:space="preserve">habite ou réside de manière habituelle. </w:t>
      </w:r>
      <w:r>
        <w:t>Si elle toujours aux études</w:t>
      </w:r>
      <w:r w:rsidR="002B7906">
        <w:t xml:space="preserve">, </w:t>
      </w:r>
      <w:r>
        <w:t xml:space="preserve">elle doit se </w:t>
      </w:r>
      <w:r w:rsidR="002B7906">
        <w:t xml:space="preserve">rendre à la commune où </w:t>
      </w:r>
      <w:r>
        <w:t xml:space="preserve">elle est </w:t>
      </w:r>
      <w:r w:rsidR="002B7906">
        <w:t>inscrit</w:t>
      </w:r>
      <w:r>
        <w:t>e</w:t>
      </w:r>
      <w:r w:rsidR="002B7906">
        <w:t xml:space="preserve"> dans le registre de population.</w:t>
      </w:r>
    </w:p>
    <w:p w14:paraId="3F582B67" w14:textId="587227A2" w:rsidR="002B7906" w:rsidRDefault="00AD71C9" w:rsidP="002B7906">
      <w:pPr>
        <w:pStyle w:val="Titre2"/>
      </w:pPr>
      <w:r>
        <w:t>Comment se déroule la procédure ?</w:t>
      </w:r>
    </w:p>
    <w:p w14:paraId="44EBB989" w14:textId="535328C2" w:rsidR="004653D1" w:rsidRDefault="00A426B1" w:rsidP="002B7906">
      <w:r>
        <w:t xml:space="preserve">Une fois </w:t>
      </w:r>
      <w:r w:rsidR="00AD71C9">
        <w:t xml:space="preserve">la </w:t>
      </w:r>
      <w:r>
        <w:t>demande introduite, le CPAS fourni</w:t>
      </w:r>
      <w:r w:rsidR="00271B23">
        <w:t>t</w:t>
      </w:r>
      <w:r>
        <w:t xml:space="preserve"> </w:t>
      </w:r>
      <w:r w:rsidR="004653D1">
        <w:t xml:space="preserve">au demandeur </w:t>
      </w:r>
      <w:r>
        <w:t xml:space="preserve">la preuve </w:t>
      </w:r>
      <w:r w:rsidR="004653D1">
        <w:t>qu’il a introduit une demande</w:t>
      </w:r>
      <w:r>
        <w:t xml:space="preserve">. </w:t>
      </w:r>
    </w:p>
    <w:p w14:paraId="41AC7DA5" w14:textId="77777777" w:rsidR="00271B23" w:rsidRDefault="00A426B1" w:rsidP="00271B23">
      <w:r>
        <w:t xml:space="preserve">Le CPAS mène ensuite une enquête sociale. Il vérifie l’état civil, les revenus, la composition du ménage... </w:t>
      </w:r>
      <w:r w:rsidR="00271B23">
        <w:t xml:space="preserve">Il récolte ainsi toutes les informations utiles pour </w:t>
      </w:r>
      <w:r>
        <w:t>accélérer le traitement d</w:t>
      </w:r>
      <w:r w:rsidR="00E76FDB">
        <w:t xml:space="preserve">’une </w:t>
      </w:r>
      <w:r>
        <w:t xml:space="preserve">demande, </w:t>
      </w:r>
    </w:p>
    <w:p w14:paraId="263C45C4" w14:textId="77777777" w:rsidR="00271B23" w:rsidRDefault="00A426B1" w:rsidP="00271B23">
      <w:r>
        <w:t xml:space="preserve">Sur la base de l’enquête sociale, le CPAS décidera, au plus tard trente jours après la demande, si </w:t>
      </w:r>
      <w:r w:rsidR="00271B23">
        <w:t xml:space="preserve">la personne a </w:t>
      </w:r>
      <w:r>
        <w:t xml:space="preserve">droit ou non au revenu d’intégration. </w:t>
      </w:r>
      <w:r w:rsidR="00271B23">
        <w:t xml:space="preserve">Celle-ci a </w:t>
      </w:r>
      <w:r>
        <w:t>le droit d’être entendu</w:t>
      </w:r>
      <w:r w:rsidR="00271B23">
        <w:t>e</w:t>
      </w:r>
      <w:r>
        <w:t xml:space="preserve"> par l’administration du CPAS avant que la décision ne soit prise. </w:t>
      </w:r>
    </w:p>
    <w:p w14:paraId="4949AF42" w14:textId="495183EF" w:rsidR="00A426B1" w:rsidRDefault="001A5E3D" w:rsidP="002B7906">
      <w:r>
        <w:t xml:space="preserve">Si </w:t>
      </w:r>
      <w:r w:rsidR="00271B23">
        <w:t xml:space="preserve">la personne n’est </w:t>
      </w:r>
      <w:r>
        <w:t xml:space="preserve">pas d’accord avec la décision prise par le CPAS (le revenu d’intégration </w:t>
      </w:r>
      <w:r w:rsidR="00271B23">
        <w:t xml:space="preserve">lui </w:t>
      </w:r>
      <w:r>
        <w:t xml:space="preserve">est refusé ou le montant octroyé est inférieur à </w:t>
      </w:r>
      <w:r w:rsidR="00271B23">
        <w:t xml:space="preserve">ses </w:t>
      </w:r>
      <w:r>
        <w:t xml:space="preserve">attentes), </w:t>
      </w:r>
      <w:r w:rsidR="00271B23">
        <w:t xml:space="preserve">elle peut </w:t>
      </w:r>
      <w:r>
        <w:t xml:space="preserve">introduire un recours contre cette décision. Pour ce faire, </w:t>
      </w:r>
      <w:r w:rsidR="00271B23">
        <w:t xml:space="preserve">elle a </w:t>
      </w:r>
      <w:r>
        <w:t>trois mois à compter de la réception de la décision. La lettre informant de la décision du CPAS explique comment et où introduire un recours. Le recours est toujours gratuit.</w:t>
      </w:r>
    </w:p>
    <w:p w14:paraId="4F5CC03C" w14:textId="72C53BF0" w:rsidR="00A426B1" w:rsidRDefault="00A426B1" w:rsidP="00A426B1">
      <w:pPr>
        <w:pStyle w:val="Titre2"/>
      </w:pPr>
      <w:r>
        <w:t>À combien s’élève le revenu d’intégration ?</w:t>
      </w:r>
    </w:p>
    <w:p w14:paraId="39DE3DFF" w14:textId="6D80CC8A" w:rsidR="00AD71C9" w:rsidRDefault="00A426B1" w:rsidP="002B7906">
      <w:r>
        <w:t xml:space="preserve">Le montant mensuel dépend de </w:t>
      </w:r>
      <w:r w:rsidR="00057938">
        <w:t xml:space="preserve">la </w:t>
      </w:r>
      <w:r>
        <w:t>situation</w:t>
      </w:r>
      <w:r w:rsidR="00057938">
        <w:t xml:space="preserve"> familiale d</w:t>
      </w:r>
      <w:r w:rsidR="00615720">
        <w:t>e la personne qui introduit une demande</w:t>
      </w:r>
      <w:r>
        <w:t xml:space="preserve">. </w:t>
      </w:r>
    </w:p>
    <w:p w14:paraId="48367E7A" w14:textId="77777777" w:rsidR="00AD71C9" w:rsidRDefault="00A426B1" w:rsidP="002B7906">
      <w:r>
        <w:t>Il y a 3 cas possibles</w:t>
      </w:r>
      <w:r w:rsidR="00AD71C9">
        <w:t xml:space="preserve"> </w:t>
      </w:r>
      <w:r>
        <w:t xml:space="preserve">: </w:t>
      </w:r>
    </w:p>
    <w:p w14:paraId="0736FC4C" w14:textId="051EB71D" w:rsidR="00AD71C9" w:rsidRDefault="00A426B1" w:rsidP="00D337FB">
      <w:pPr>
        <w:pStyle w:val="Paragraphedeliste"/>
        <w:numPr>
          <w:ilvl w:val="0"/>
          <w:numId w:val="9"/>
        </w:numPr>
      </w:pPr>
      <w:r>
        <w:t xml:space="preserve">842,12 euros si </w:t>
      </w:r>
      <w:r w:rsidR="00615720">
        <w:t xml:space="preserve">elle </w:t>
      </w:r>
      <w:r>
        <w:t>cohabite avec une autre personne majeure. Qu</w:t>
      </w:r>
      <w:r w:rsidR="00615720">
        <w:t xml:space="preserve">’elle entretienne </w:t>
      </w:r>
      <w:r>
        <w:t xml:space="preserve">ou non une relation avec cette personne n’a pas d’importance. Cohabiter avec quelqu’un signifie vivre sous le même toit et faire ménage commun. </w:t>
      </w:r>
    </w:p>
    <w:p w14:paraId="4F420078" w14:textId="7B9EDE3D" w:rsidR="00AD71C9" w:rsidRDefault="00AD71C9" w:rsidP="00D337FB">
      <w:pPr>
        <w:pStyle w:val="Paragraphedeliste"/>
        <w:numPr>
          <w:ilvl w:val="0"/>
          <w:numId w:val="9"/>
        </w:numPr>
      </w:pPr>
      <w:r>
        <w:t xml:space="preserve">1.263,17 euros si </w:t>
      </w:r>
      <w:r w:rsidR="00615720">
        <w:t xml:space="preserve">elle est </w:t>
      </w:r>
      <w:r>
        <w:t>isolé</w:t>
      </w:r>
      <w:r w:rsidR="00615720">
        <w:t>e</w:t>
      </w:r>
      <w:r>
        <w:t xml:space="preserve">. </w:t>
      </w:r>
    </w:p>
    <w:p w14:paraId="666EB1A7" w14:textId="578B1977" w:rsidR="00137C84" w:rsidRDefault="00AD71C9" w:rsidP="00EB2966">
      <w:pPr>
        <w:pStyle w:val="Paragraphedeliste"/>
        <w:numPr>
          <w:ilvl w:val="0"/>
          <w:numId w:val="9"/>
        </w:numPr>
      </w:pPr>
      <w:r>
        <w:t xml:space="preserve">1.707,11 euros si </w:t>
      </w:r>
      <w:r w:rsidR="00615720">
        <w:t xml:space="preserve">elle </w:t>
      </w:r>
      <w:r>
        <w:t>cohabite</w:t>
      </w:r>
      <w:r w:rsidR="00427662">
        <w:t>,</w:t>
      </w:r>
      <w:r>
        <w:t xml:space="preserve"> avec </w:t>
      </w:r>
      <w:r w:rsidR="003467DD">
        <w:t xml:space="preserve">au moins </w:t>
      </w:r>
      <w:r>
        <w:t xml:space="preserve">un enfant mineur </w:t>
      </w:r>
      <w:r w:rsidR="00615720">
        <w:t xml:space="preserve">dont elle a la </w:t>
      </w:r>
      <w:r>
        <w:t xml:space="preserve">charge. </w:t>
      </w:r>
    </w:p>
    <w:p w14:paraId="64331675" w14:textId="4A2E6669" w:rsidR="00137C84" w:rsidRDefault="00137C84" w:rsidP="002B7906">
      <w:r>
        <w:t>Les règles relatives au montant du revenu d’intégration sont les mêmes pour tous les CPAS de Belgique.</w:t>
      </w:r>
    </w:p>
    <w:p w14:paraId="4AD8A75E" w14:textId="2E7886B1" w:rsidR="001A5E3D" w:rsidRDefault="00AD71C9" w:rsidP="00AD7492">
      <w:r>
        <w:t>(Montants d’application depuis le 01/11/2023)</w:t>
      </w:r>
    </w:p>
    <w:p w14:paraId="27FDDB4B" w14:textId="77777777" w:rsidR="001A5E3D" w:rsidRDefault="001A5E3D" w:rsidP="001A5E3D">
      <w:pPr>
        <w:pStyle w:val="Titre2"/>
      </w:pPr>
      <w:r>
        <w:lastRenderedPageBreak/>
        <w:t>Faut-il rembourser le revenu d’intégration ?</w:t>
      </w:r>
    </w:p>
    <w:p w14:paraId="3E7C3F71" w14:textId="77777777" w:rsidR="0003119D" w:rsidRDefault="001A5E3D" w:rsidP="0003119D">
      <w:r>
        <w:t xml:space="preserve">Dans la plupart des cas, </w:t>
      </w:r>
      <w:r w:rsidR="0003119D">
        <w:t xml:space="preserve">il ne faut </w:t>
      </w:r>
      <w:r>
        <w:t>pas rembourser le revenu d’intégration</w:t>
      </w:r>
      <w:r w:rsidR="0003119D">
        <w:t xml:space="preserve">, sauf si : </w:t>
      </w:r>
    </w:p>
    <w:p w14:paraId="158187A9" w14:textId="4A6055DB" w:rsidR="001A5E3D" w:rsidRDefault="0003119D" w:rsidP="0003119D">
      <w:pPr>
        <w:pStyle w:val="Paragraphedeliste"/>
        <w:numPr>
          <w:ilvl w:val="0"/>
          <w:numId w:val="11"/>
        </w:numPr>
      </w:pPr>
      <w:r>
        <w:t xml:space="preserve">La personne perçoit </w:t>
      </w:r>
      <w:r w:rsidR="001A5E3D">
        <w:t xml:space="preserve">par la suite des revenus portant sur la période pendant laquelle </w:t>
      </w:r>
      <w:r>
        <w:t xml:space="preserve">elle a </w:t>
      </w:r>
      <w:r w:rsidR="001A5E3D">
        <w:t>reçu un revenu d’intégration. Exemple</w:t>
      </w:r>
      <w:r>
        <w:t xml:space="preserve"> </w:t>
      </w:r>
      <w:r w:rsidR="001A5E3D">
        <w:t xml:space="preserve">: </w:t>
      </w:r>
      <w:r>
        <w:t xml:space="preserve">elle reçoit </w:t>
      </w:r>
      <w:r w:rsidR="001A5E3D">
        <w:t xml:space="preserve">un revenu d’intégration pour le mois de septembre et en novembre, </w:t>
      </w:r>
      <w:r>
        <w:t xml:space="preserve">elle perçoit </w:t>
      </w:r>
      <w:r w:rsidR="001A5E3D">
        <w:t xml:space="preserve">une allocation de chômage à effet rétroactif jusque septembre. </w:t>
      </w:r>
      <w:r>
        <w:t xml:space="preserve">Elle devra alors </w:t>
      </w:r>
      <w:r w:rsidR="001A5E3D">
        <w:t xml:space="preserve">rembourser le revenu d’intégration de septembre parce </w:t>
      </w:r>
      <w:r>
        <w:t xml:space="preserve">qu’elle a </w:t>
      </w:r>
      <w:r w:rsidR="001A5E3D">
        <w:t xml:space="preserve">perçu un autre revenu pour ce mois-là. </w:t>
      </w:r>
    </w:p>
    <w:p w14:paraId="37BA726C" w14:textId="77777777" w:rsidR="00CD2C8E" w:rsidRDefault="00CD2C8E" w:rsidP="00CD2C8E">
      <w:pPr>
        <w:pStyle w:val="Paragraphedeliste"/>
        <w:ind w:left="1213"/>
      </w:pPr>
    </w:p>
    <w:p w14:paraId="580FB764" w14:textId="2DFD01D9" w:rsidR="001A5E3D" w:rsidRDefault="008F0487" w:rsidP="001A5E3D">
      <w:pPr>
        <w:pStyle w:val="Paragraphedeliste"/>
        <w:numPr>
          <w:ilvl w:val="0"/>
          <w:numId w:val="6"/>
        </w:numPr>
      </w:pPr>
      <w:r>
        <w:t xml:space="preserve">Elle a ou perçoit </w:t>
      </w:r>
      <w:r w:rsidR="001A5E3D">
        <w:t xml:space="preserve">des revenus et </w:t>
      </w:r>
      <w:r>
        <w:t xml:space="preserve">qu’elle </w:t>
      </w:r>
      <w:r w:rsidR="001A5E3D">
        <w:t xml:space="preserve">n’en informe pas le CPAS ou si </w:t>
      </w:r>
      <w:r>
        <w:t xml:space="preserve">elle fait </w:t>
      </w:r>
      <w:r w:rsidR="001A5E3D">
        <w:t xml:space="preserve">de fausses déclarations (par exemple, ne pas dire </w:t>
      </w:r>
      <w:r>
        <w:t xml:space="preserve">qu’elle </w:t>
      </w:r>
      <w:r w:rsidR="001A5E3D">
        <w:t xml:space="preserve">cohabite), </w:t>
      </w:r>
      <w:r>
        <w:t xml:space="preserve">elle devra </w:t>
      </w:r>
      <w:r w:rsidR="001A5E3D">
        <w:t xml:space="preserve">en principe rembourser le revenu d’intégration. </w:t>
      </w:r>
    </w:p>
    <w:p w14:paraId="35D65BBC" w14:textId="77777777" w:rsidR="00CD2C8E" w:rsidRDefault="00CD2C8E" w:rsidP="00CD2C8E">
      <w:pPr>
        <w:pStyle w:val="Paragraphedeliste"/>
        <w:ind w:left="1346"/>
      </w:pPr>
    </w:p>
    <w:p w14:paraId="6779B1D6" w14:textId="72E867AA" w:rsidR="001A5E3D" w:rsidRDefault="001A5E3D" w:rsidP="001A5E3D">
      <w:r>
        <w:t xml:space="preserve">Le CPAS ne peut donc pas réclamer le revenu d’intégration en retour si </w:t>
      </w:r>
      <w:r w:rsidR="008F0487">
        <w:t xml:space="preserve">la </w:t>
      </w:r>
      <w:r>
        <w:t xml:space="preserve">situation financière </w:t>
      </w:r>
      <w:r w:rsidR="008F0487">
        <w:t xml:space="preserve">de la personne </w:t>
      </w:r>
      <w:r>
        <w:t>s’améliore par la suite. Exemple</w:t>
      </w:r>
      <w:r w:rsidR="008F0487">
        <w:t xml:space="preserve"> </w:t>
      </w:r>
      <w:r>
        <w:t xml:space="preserve">: </w:t>
      </w:r>
      <w:r w:rsidR="008F0487">
        <w:t xml:space="preserve">une personne reçoit </w:t>
      </w:r>
      <w:r>
        <w:t xml:space="preserve">un revenu d’intégration en septembre et commence à travailler en octobre. </w:t>
      </w:r>
      <w:r w:rsidR="008F0487">
        <w:t xml:space="preserve">Elle ne doit </w:t>
      </w:r>
      <w:r>
        <w:t xml:space="preserve">pas rembourser le revenu d’intégration du mois de septembre. </w:t>
      </w:r>
    </w:p>
    <w:p w14:paraId="4DC625A1" w14:textId="77777777" w:rsidR="00F850A4" w:rsidRDefault="00F850A4">
      <w:pPr>
        <w:widowControl/>
        <w:autoSpaceDE/>
        <w:autoSpaceDN/>
        <w:spacing w:after="160" w:line="259" w:lineRule="auto"/>
        <w:ind w:left="0" w:right="0"/>
        <w:jc w:val="left"/>
        <w:rPr>
          <w:rFonts w:ascii="Montserrat Black" w:eastAsiaTheme="majorEastAsia" w:hAnsi="Montserrat Black" w:cstheme="majorBidi"/>
          <w:color w:val="003399" w:themeColor="accent1"/>
          <w:sz w:val="38"/>
          <w:szCs w:val="32"/>
        </w:rPr>
      </w:pPr>
      <w:r>
        <w:br w:type="page"/>
      </w:r>
    </w:p>
    <w:p w14:paraId="3C9158F2" w14:textId="1D7933D5" w:rsidR="009F3C52" w:rsidRDefault="00DA3684" w:rsidP="009234AC">
      <w:pPr>
        <w:pStyle w:val="Titre1"/>
      </w:pPr>
      <w:r>
        <w:lastRenderedPageBreak/>
        <w:t>Quelques données chiffrées</w:t>
      </w:r>
      <w:r w:rsidR="00AA32D9">
        <w:rPr>
          <w:rStyle w:val="Appelnotedebasdep"/>
        </w:rPr>
        <w:footnoteReference w:id="1"/>
      </w:r>
    </w:p>
    <w:p w14:paraId="634A68F3" w14:textId="0B01E16A" w:rsidR="00AA32D9" w:rsidRPr="00AA32D9" w:rsidRDefault="00C93219" w:rsidP="00AA32D9">
      <w:pPr>
        <w:pStyle w:val="Titre3"/>
      </w:pPr>
      <w:r w:rsidRPr="0003641A">
        <w:rPr>
          <w:rStyle w:val="Accentuation"/>
          <w:rFonts w:ascii="Montserrat Black" w:hAnsi="Montserrat Black"/>
          <w:i w:val="0"/>
          <w:iCs w:val="0"/>
        </w:rPr>
        <w:t xml:space="preserve">Nombre de RIS </w:t>
      </w:r>
      <w:r w:rsidR="0003641A">
        <w:rPr>
          <w:rStyle w:val="Accentuation"/>
          <w:rFonts w:ascii="Montserrat Black" w:hAnsi="Montserrat Black"/>
          <w:i w:val="0"/>
          <w:iCs w:val="0"/>
        </w:rPr>
        <w:t xml:space="preserve">(revenus d’intégration </w:t>
      </w:r>
      <w:r w:rsidR="0003641A" w:rsidRPr="00AA32D9">
        <w:rPr>
          <w:rStyle w:val="Accentuation"/>
          <w:rFonts w:ascii="Montserrat Black" w:hAnsi="Montserrat Black"/>
          <w:i w:val="0"/>
          <w:iCs w:val="0"/>
        </w:rPr>
        <w:t xml:space="preserve">sociale) </w:t>
      </w:r>
      <w:r w:rsidR="00666847">
        <w:rPr>
          <w:rStyle w:val="Accentuation"/>
          <w:rFonts w:ascii="Montserrat Black" w:hAnsi="Montserrat Black"/>
          <w:i w:val="0"/>
          <w:iCs w:val="0"/>
        </w:rPr>
        <w:t>- 2023</w:t>
      </w:r>
    </w:p>
    <w:p w14:paraId="19CAB967" w14:textId="77777777" w:rsidR="00666847" w:rsidRDefault="00666847" w:rsidP="00666847">
      <w:pPr>
        <w:rPr>
          <w:rFonts w:ascii="Calibri" w:eastAsiaTheme="minorHAnsi" w:hAnsi="Calibri" w:cs="Calibri"/>
          <w:color w:val="auto"/>
          <w:sz w:val="22"/>
          <w:szCs w:val="22"/>
          <w:lang w:val="fr-BE"/>
        </w:rPr>
      </w:pPr>
      <w:r>
        <w:t>Il s’agit de la situation en novembre 2023, soit le décompte du nombre de personnes ayant bénéficié au moins un mois du RIS sur la période janvier-novembre 2023.</w:t>
      </w:r>
    </w:p>
    <w:p w14:paraId="609CCD03" w14:textId="1416D3A6" w:rsidR="006219F7" w:rsidRDefault="00D0665F" w:rsidP="00D0665F">
      <w:pPr>
        <w:rPr>
          <w:sz w:val="16"/>
          <w:szCs w:val="16"/>
          <w:u w:val="single"/>
        </w:rPr>
      </w:pPr>
      <w:r>
        <w:br/>
      </w:r>
      <w:r w:rsidRPr="00666847">
        <w:rPr>
          <w:u w:val="single"/>
        </w:rPr>
        <w:t>En Belgique</w:t>
      </w:r>
      <w:r w:rsidR="00666847">
        <w:rPr>
          <w:u w:val="single"/>
        </w:rPr>
        <w:t xml:space="preserve"> :</w:t>
      </w:r>
    </w:p>
    <w:tbl>
      <w:tblPr>
        <w:tblW w:w="5627" w:type="dxa"/>
        <w:tblInd w:w="46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7F7F7F" w:themeColor="text2" w:themeTint="80"/>
          <w:insideV w:val="single" w:sz="4" w:space="0" w:color="FFFFFF" w:themeColor="background1"/>
        </w:tblBorders>
        <w:tblCellMar>
          <w:left w:w="70" w:type="dxa"/>
          <w:right w:w="70" w:type="dxa"/>
        </w:tblCellMar>
        <w:tblLook w:val="04A0" w:firstRow="1" w:lastRow="0" w:firstColumn="1" w:lastColumn="0" w:noHBand="0" w:noVBand="1"/>
      </w:tblPr>
      <w:tblGrid>
        <w:gridCol w:w="1091"/>
        <w:gridCol w:w="2268"/>
        <w:gridCol w:w="2268"/>
      </w:tblGrid>
      <w:tr w:rsidR="00086BE7" w:rsidRPr="007465D8" w14:paraId="4D8E4B6B" w14:textId="77777777" w:rsidTr="00FE6A84">
        <w:trPr>
          <w:trHeight w:val="600"/>
        </w:trPr>
        <w:tc>
          <w:tcPr>
            <w:tcW w:w="1091" w:type="dxa"/>
            <w:shd w:val="clear" w:color="auto" w:fill="002060"/>
          </w:tcPr>
          <w:p w14:paraId="508ED81D" w14:textId="77777777" w:rsidR="00086BE7" w:rsidRPr="007465D8" w:rsidRDefault="00086BE7" w:rsidP="007465D8">
            <w:pPr>
              <w:widowControl/>
              <w:autoSpaceDE/>
              <w:autoSpaceDN/>
              <w:spacing w:after="0" w:line="240" w:lineRule="auto"/>
              <w:ind w:left="0" w:right="0"/>
              <w:jc w:val="left"/>
              <w:rPr>
                <w:rFonts w:ascii="Raleway Medium" w:eastAsia="Times New Roman" w:hAnsi="Raleway Medium" w:cs="Calibri"/>
                <w:b/>
                <w:bCs/>
                <w:color w:val="FFFFFF" w:themeColor="background1"/>
                <w:sz w:val="22"/>
                <w:szCs w:val="22"/>
                <w:lang w:val="fr-BE" w:eastAsia="fr-BE"/>
              </w:rPr>
            </w:pPr>
            <w:r w:rsidRPr="007465D8">
              <w:rPr>
                <w:rFonts w:ascii="Raleway Medium" w:eastAsia="Times New Roman" w:hAnsi="Raleway Medium" w:cs="Calibri"/>
                <w:b/>
                <w:bCs/>
                <w:color w:val="FFFFFF" w:themeColor="background1"/>
                <w:sz w:val="22"/>
                <w:szCs w:val="22"/>
                <w:lang w:val="fr-BE" w:eastAsia="fr-BE"/>
              </w:rPr>
              <w:t>Année</w:t>
            </w:r>
          </w:p>
        </w:tc>
        <w:tc>
          <w:tcPr>
            <w:tcW w:w="2268" w:type="dxa"/>
            <w:shd w:val="clear" w:color="auto" w:fill="002060"/>
          </w:tcPr>
          <w:p w14:paraId="1305A8E1" w14:textId="76CDEB93" w:rsidR="00086BE7" w:rsidRPr="007465D8" w:rsidRDefault="00086BE7" w:rsidP="007465D8">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sidRPr="007465D8">
              <w:rPr>
                <w:rFonts w:ascii="Raleway Medium" w:eastAsia="Times New Roman" w:hAnsi="Raleway Medium" w:cs="Calibri"/>
                <w:b/>
                <w:bCs/>
                <w:color w:val="FFFFFF" w:themeColor="background1"/>
                <w:sz w:val="22"/>
                <w:szCs w:val="22"/>
                <w:lang w:val="fr-BE" w:eastAsia="fr-BE"/>
              </w:rPr>
              <w:t>Bénéficiaires</w:t>
            </w:r>
          </w:p>
        </w:tc>
        <w:tc>
          <w:tcPr>
            <w:tcW w:w="2268" w:type="dxa"/>
            <w:tcBorders>
              <w:bottom w:val="single" w:sz="4" w:space="0" w:color="7F7F7F" w:themeColor="text2" w:themeTint="80"/>
            </w:tcBorders>
            <w:shd w:val="clear" w:color="auto" w:fill="002060"/>
          </w:tcPr>
          <w:p w14:paraId="5B2C7922" w14:textId="4A3FBAA5" w:rsidR="00086BE7" w:rsidRPr="007465D8" w:rsidRDefault="00086BE7" w:rsidP="007465D8">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sidRPr="007465D8">
              <w:rPr>
                <w:rFonts w:ascii="Raleway Medium" w:eastAsia="Times New Roman" w:hAnsi="Raleway Medium" w:cs="Calibri"/>
                <w:b/>
                <w:bCs/>
                <w:color w:val="FFFFFF" w:themeColor="background1"/>
                <w:sz w:val="22"/>
                <w:szCs w:val="22"/>
                <w:lang w:val="fr-BE" w:eastAsia="fr-BE"/>
              </w:rPr>
              <w:t>Habitants</w:t>
            </w:r>
          </w:p>
        </w:tc>
      </w:tr>
      <w:tr w:rsidR="00086BE7" w:rsidRPr="007465D8" w14:paraId="2079F6D8" w14:textId="77777777" w:rsidTr="00CB5E57">
        <w:trPr>
          <w:trHeight w:val="562"/>
        </w:trPr>
        <w:tc>
          <w:tcPr>
            <w:tcW w:w="1091" w:type="dxa"/>
            <w:shd w:val="clear" w:color="auto" w:fill="F2F2F2" w:themeFill="accent6" w:themeFillShade="F2"/>
          </w:tcPr>
          <w:p w14:paraId="66F033B1" w14:textId="77777777" w:rsidR="00086BE7" w:rsidRPr="007465D8" w:rsidRDefault="00086BE7" w:rsidP="007465D8">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r w:rsidRPr="007465D8">
              <w:rPr>
                <w:rFonts w:ascii="Raleway Medium" w:eastAsia="Times New Roman" w:hAnsi="Raleway Medium" w:cs="Calibri"/>
                <w:color w:val="000000"/>
                <w:sz w:val="22"/>
                <w:szCs w:val="22"/>
                <w:lang w:val="fr-BE" w:eastAsia="fr-BE"/>
              </w:rPr>
              <w:t>2022</w:t>
            </w:r>
          </w:p>
        </w:tc>
        <w:tc>
          <w:tcPr>
            <w:tcW w:w="2268" w:type="dxa"/>
            <w:tcBorders>
              <w:right w:val="single" w:sz="4" w:space="0" w:color="7F7F7F" w:themeColor="text2" w:themeTint="80"/>
            </w:tcBorders>
            <w:shd w:val="clear" w:color="auto" w:fill="auto"/>
          </w:tcPr>
          <w:p w14:paraId="27FBF5C1" w14:textId="7029F6F5" w:rsidR="00086BE7" w:rsidRPr="007465D8" w:rsidRDefault="00086BE7" w:rsidP="007465D8">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465D8">
              <w:rPr>
                <w:rFonts w:ascii="Raleway Medium" w:eastAsia="Times New Roman" w:hAnsi="Raleway Medium" w:cs="Calibri"/>
                <w:color w:val="000000"/>
                <w:sz w:val="22"/>
                <w:szCs w:val="22"/>
                <w:lang w:val="fr-BE" w:eastAsia="fr-BE"/>
              </w:rPr>
              <w:t>214</w:t>
            </w:r>
            <w:r>
              <w:rPr>
                <w:rFonts w:ascii="Raleway Medium" w:eastAsia="Times New Roman" w:hAnsi="Raleway Medium" w:cs="Calibri"/>
                <w:color w:val="000000"/>
                <w:sz w:val="22"/>
                <w:szCs w:val="22"/>
                <w:lang w:val="fr-BE" w:eastAsia="fr-BE"/>
              </w:rPr>
              <w:t xml:space="preserve"> </w:t>
            </w:r>
            <w:r w:rsidRPr="007465D8">
              <w:rPr>
                <w:rFonts w:ascii="Raleway Medium" w:eastAsia="Times New Roman" w:hAnsi="Raleway Medium" w:cs="Calibri"/>
                <w:color w:val="000000"/>
                <w:sz w:val="22"/>
                <w:szCs w:val="22"/>
                <w:lang w:val="fr-BE" w:eastAsia="fr-BE"/>
              </w:rPr>
              <w:t>337</w:t>
            </w:r>
          </w:p>
        </w:tc>
        <w:tc>
          <w:tcPr>
            <w:tcW w:w="2268" w:type="dxa"/>
            <w:tcBorders>
              <w:top w:val="single" w:sz="4" w:space="0" w:color="7F7F7F" w:themeColor="text2" w:themeTint="80"/>
              <w:left w:val="single" w:sz="4" w:space="0" w:color="7F7F7F" w:themeColor="text2" w:themeTint="80"/>
              <w:bottom w:val="single" w:sz="4" w:space="0" w:color="7F7F7F" w:themeColor="text2" w:themeTint="80"/>
            </w:tcBorders>
            <w:shd w:val="clear" w:color="auto" w:fill="auto"/>
          </w:tcPr>
          <w:p w14:paraId="080FA889" w14:textId="380F829D" w:rsidR="00086BE7" w:rsidRPr="007465D8" w:rsidRDefault="00086BE7" w:rsidP="007465D8">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465D8">
              <w:rPr>
                <w:rFonts w:ascii="Raleway Medium" w:eastAsia="Times New Roman" w:hAnsi="Raleway Medium" w:cs="Calibri"/>
                <w:color w:val="000000"/>
                <w:sz w:val="22"/>
                <w:szCs w:val="22"/>
                <w:lang w:val="fr-BE" w:eastAsia="fr-BE"/>
              </w:rPr>
              <w:t>11</w:t>
            </w:r>
            <w:r>
              <w:rPr>
                <w:rFonts w:ascii="Raleway Medium" w:eastAsia="Times New Roman" w:hAnsi="Raleway Medium" w:cs="Calibri"/>
                <w:color w:val="000000"/>
                <w:sz w:val="22"/>
                <w:szCs w:val="22"/>
                <w:lang w:val="fr-BE" w:eastAsia="fr-BE"/>
              </w:rPr>
              <w:t xml:space="preserve"> </w:t>
            </w:r>
            <w:r w:rsidRPr="007465D8">
              <w:rPr>
                <w:rFonts w:ascii="Raleway Medium" w:eastAsia="Times New Roman" w:hAnsi="Raleway Medium" w:cs="Calibri"/>
                <w:color w:val="000000"/>
                <w:sz w:val="22"/>
                <w:szCs w:val="22"/>
                <w:lang w:val="fr-BE" w:eastAsia="fr-BE"/>
              </w:rPr>
              <w:t>584</w:t>
            </w:r>
            <w:r>
              <w:rPr>
                <w:rFonts w:ascii="Raleway Medium" w:eastAsia="Times New Roman" w:hAnsi="Raleway Medium" w:cs="Calibri"/>
                <w:color w:val="000000"/>
                <w:sz w:val="22"/>
                <w:szCs w:val="22"/>
                <w:lang w:val="fr-BE" w:eastAsia="fr-BE"/>
              </w:rPr>
              <w:t xml:space="preserve"> </w:t>
            </w:r>
            <w:r w:rsidRPr="007465D8">
              <w:rPr>
                <w:rFonts w:ascii="Raleway Medium" w:eastAsia="Times New Roman" w:hAnsi="Raleway Medium" w:cs="Calibri"/>
                <w:color w:val="000000"/>
                <w:sz w:val="22"/>
                <w:szCs w:val="22"/>
                <w:lang w:val="fr-BE" w:eastAsia="fr-BE"/>
              </w:rPr>
              <w:t>008</w:t>
            </w:r>
          </w:p>
        </w:tc>
      </w:tr>
      <w:tr w:rsidR="00086BE7" w:rsidRPr="007465D8" w14:paraId="683704F0" w14:textId="77777777" w:rsidTr="00CB5E57">
        <w:trPr>
          <w:trHeight w:val="556"/>
        </w:trPr>
        <w:tc>
          <w:tcPr>
            <w:tcW w:w="1091" w:type="dxa"/>
            <w:shd w:val="clear" w:color="auto" w:fill="F2F2F2" w:themeFill="accent6" w:themeFillShade="F2"/>
          </w:tcPr>
          <w:p w14:paraId="01FF8C0C" w14:textId="77777777" w:rsidR="00086BE7" w:rsidRPr="007465D8" w:rsidRDefault="00086BE7" w:rsidP="007465D8">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r w:rsidRPr="007465D8">
              <w:rPr>
                <w:rFonts w:ascii="Raleway Medium" w:eastAsia="Times New Roman" w:hAnsi="Raleway Medium" w:cs="Calibri"/>
                <w:color w:val="000000"/>
                <w:sz w:val="22"/>
                <w:szCs w:val="22"/>
                <w:lang w:val="fr-BE" w:eastAsia="fr-BE"/>
              </w:rPr>
              <w:t>2023</w:t>
            </w:r>
          </w:p>
        </w:tc>
        <w:tc>
          <w:tcPr>
            <w:tcW w:w="2268" w:type="dxa"/>
            <w:tcBorders>
              <w:right w:val="single" w:sz="4" w:space="0" w:color="7F7F7F" w:themeColor="text2" w:themeTint="80"/>
            </w:tcBorders>
            <w:shd w:val="clear" w:color="auto" w:fill="auto"/>
          </w:tcPr>
          <w:p w14:paraId="43AC5817" w14:textId="14F3FE5B" w:rsidR="00086BE7" w:rsidRPr="007465D8" w:rsidRDefault="00086BE7" w:rsidP="007465D8">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465D8">
              <w:rPr>
                <w:rFonts w:ascii="Raleway Medium" w:eastAsia="Times New Roman" w:hAnsi="Raleway Medium" w:cs="Calibri"/>
                <w:color w:val="000000"/>
                <w:sz w:val="22"/>
                <w:szCs w:val="22"/>
                <w:lang w:val="fr-BE" w:eastAsia="fr-BE"/>
              </w:rPr>
              <w:t>209</w:t>
            </w:r>
            <w:r>
              <w:rPr>
                <w:rFonts w:ascii="Raleway Medium" w:eastAsia="Times New Roman" w:hAnsi="Raleway Medium" w:cs="Calibri"/>
                <w:color w:val="000000"/>
                <w:sz w:val="22"/>
                <w:szCs w:val="22"/>
                <w:lang w:val="fr-BE" w:eastAsia="fr-BE"/>
              </w:rPr>
              <w:t xml:space="preserve"> </w:t>
            </w:r>
            <w:r w:rsidRPr="007465D8">
              <w:rPr>
                <w:rFonts w:ascii="Raleway Medium" w:eastAsia="Times New Roman" w:hAnsi="Raleway Medium" w:cs="Calibri"/>
                <w:color w:val="000000"/>
                <w:sz w:val="22"/>
                <w:szCs w:val="22"/>
                <w:lang w:val="fr-BE" w:eastAsia="fr-BE"/>
              </w:rPr>
              <w:t>508</w:t>
            </w:r>
          </w:p>
        </w:tc>
        <w:tc>
          <w:tcPr>
            <w:tcW w:w="2268" w:type="dxa"/>
            <w:tcBorders>
              <w:top w:val="single" w:sz="4" w:space="0" w:color="7F7F7F" w:themeColor="text2" w:themeTint="80"/>
              <w:left w:val="single" w:sz="4" w:space="0" w:color="7F7F7F" w:themeColor="text2" w:themeTint="80"/>
              <w:bottom w:val="single" w:sz="4" w:space="0" w:color="FFFFFF" w:themeColor="background1"/>
            </w:tcBorders>
            <w:shd w:val="clear" w:color="auto" w:fill="auto"/>
          </w:tcPr>
          <w:p w14:paraId="45BC38E2" w14:textId="50232AB3" w:rsidR="00086BE7" w:rsidRPr="007465D8" w:rsidRDefault="00086BE7" w:rsidP="007465D8">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465D8">
              <w:rPr>
                <w:rFonts w:ascii="Raleway Medium" w:eastAsia="Times New Roman" w:hAnsi="Raleway Medium" w:cs="Calibri"/>
                <w:color w:val="000000"/>
                <w:sz w:val="22"/>
                <w:szCs w:val="22"/>
                <w:lang w:val="fr-BE" w:eastAsia="fr-BE"/>
              </w:rPr>
              <w:t>11</w:t>
            </w:r>
            <w:r>
              <w:rPr>
                <w:rFonts w:ascii="Raleway Medium" w:eastAsia="Times New Roman" w:hAnsi="Raleway Medium" w:cs="Calibri"/>
                <w:color w:val="000000"/>
                <w:sz w:val="22"/>
                <w:szCs w:val="22"/>
                <w:lang w:val="fr-BE" w:eastAsia="fr-BE"/>
              </w:rPr>
              <w:t xml:space="preserve"> </w:t>
            </w:r>
            <w:r w:rsidRPr="007465D8">
              <w:rPr>
                <w:rFonts w:ascii="Raleway Medium" w:eastAsia="Times New Roman" w:hAnsi="Raleway Medium" w:cs="Calibri"/>
                <w:color w:val="000000"/>
                <w:sz w:val="22"/>
                <w:szCs w:val="22"/>
                <w:lang w:val="fr-BE" w:eastAsia="fr-BE"/>
              </w:rPr>
              <w:t>697</w:t>
            </w:r>
            <w:r>
              <w:rPr>
                <w:rFonts w:ascii="Raleway Medium" w:eastAsia="Times New Roman" w:hAnsi="Raleway Medium" w:cs="Calibri"/>
                <w:color w:val="000000"/>
                <w:sz w:val="22"/>
                <w:szCs w:val="22"/>
                <w:lang w:val="fr-BE" w:eastAsia="fr-BE"/>
              </w:rPr>
              <w:t xml:space="preserve"> </w:t>
            </w:r>
            <w:r w:rsidRPr="007465D8">
              <w:rPr>
                <w:rFonts w:ascii="Raleway Medium" w:eastAsia="Times New Roman" w:hAnsi="Raleway Medium" w:cs="Calibri"/>
                <w:color w:val="000000"/>
                <w:sz w:val="22"/>
                <w:szCs w:val="22"/>
                <w:lang w:val="fr-BE" w:eastAsia="fr-BE"/>
              </w:rPr>
              <w:t>557</w:t>
            </w:r>
          </w:p>
        </w:tc>
      </w:tr>
    </w:tbl>
    <w:p w14:paraId="45EEC45B" w14:textId="77777777" w:rsidR="00FE6A84" w:rsidRDefault="00FE6A84" w:rsidP="00CB5E57">
      <w:pPr>
        <w:rPr>
          <w:u w:val="single"/>
        </w:rPr>
      </w:pPr>
    </w:p>
    <w:p w14:paraId="307EA830" w14:textId="5EEB3632" w:rsidR="00CB5E57" w:rsidRPr="00FE6A84" w:rsidRDefault="00CB5E57" w:rsidP="00F850A4">
      <w:pPr>
        <w:rPr>
          <w:u w:val="single"/>
        </w:rPr>
      </w:pPr>
      <w:r w:rsidRPr="00666847">
        <w:rPr>
          <w:u w:val="single"/>
        </w:rPr>
        <w:t xml:space="preserve">En </w:t>
      </w:r>
      <w:r w:rsidR="00030F65">
        <w:rPr>
          <w:u w:val="single"/>
        </w:rPr>
        <w:t>Flandre</w:t>
      </w:r>
      <w:r>
        <w:rPr>
          <w:u w:val="single"/>
        </w:rPr>
        <w:t xml:space="preserve"> :</w:t>
      </w:r>
    </w:p>
    <w:tbl>
      <w:tblPr>
        <w:tblW w:w="5627" w:type="dxa"/>
        <w:tblInd w:w="46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7F7F7F" w:themeColor="text2" w:themeTint="80"/>
          <w:insideV w:val="single" w:sz="4" w:space="0" w:color="FFFFFF" w:themeColor="background1"/>
        </w:tblBorders>
        <w:tblCellMar>
          <w:left w:w="70" w:type="dxa"/>
          <w:right w:w="70" w:type="dxa"/>
        </w:tblCellMar>
        <w:tblLook w:val="04A0" w:firstRow="1" w:lastRow="0" w:firstColumn="1" w:lastColumn="0" w:noHBand="0" w:noVBand="1"/>
      </w:tblPr>
      <w:tblGrid>
        <w:gridCol w:w="1091"/>
        <w:gridCol w:w="2268"/>
        <w:gridCol w:w="2268"/>
      </w:tblGrid>
      <w:tr w:rsidR="00CB5E57" w:rsidRPr="007465D8" w14:paraId="4521B0DB" w14:textId="77777777" w:rsidTr="00FE6A84">
        <w:trPr>
          <w:trHeight w:val="455"/>
        </w:trPr>
        <w:tc>
          <w:tcPr>
            <w:tcW w:w="1091" w:type="dxa"/>
            <w:shd w:val="clear" w:color="auto" w:fill="002060"/>
          </w:tcPr>
          <w:p w14:paraId="581F609A" w14:textId="77777777" w:rsidR="00CB5E57" w:rsidRPr="007465D8" w:rsidRDefault="00CB5E57" w:rsidP="00A8488C">
            <w:pPr>
              <w:widowControl/>
              <w:autoSpaceDE/>
              <w:autoSpaceDN/>
              <w:spacing w:after="0" w:line="240" w:lineRule="auto"/>
              <w:ind w:left="0" w:right="0"/>
              <w:jc w:val="left"/>
              <w:rPr>
                <w:rFonts w:ascii="Raleway Medium" w:eastAsia="Times New Roman" w:hAnsi="Raleway Medium" w:cs="Calibri"/>
                <w:b/>
                <w:bCs/>
                <w:color w:val="FFFFFF" w:themeColor="background1"/>
                <w:sz w:val="22"/>
                <w:szCs w:val="22"/>
                <w:lang w:val="fr-BE" w:eastAsia="fr-BE"/>
              </w:rPr>
            </w:pPr>
            <w:r w:rsidRPr="007465D8">
              <w:rPr>
                <w:rFonts w:ascii="Raleway Medium" w:eastAsia="Times New Roman" w:hAnsi="Raleway Medium" w:cs="Calibri"/>
                <w:b/>
                <w:bCs/>
                <w:color w:val="FFFFFF" w:themeColor="background1"/>
                <w:sz w:val="22"/>
                <w:szCs w:val="22"/>
                <w:lang w:val="fr-BE" w:eastAsia="fr-BE"/>
              </w:rPr>
              <w:t>Année</w:t>
            </w:r>
          </w:p>
        </w:tc>
        <w:tc>
          <w:tcPr>
            <w:tcW w:w="2268" w:type="dxa"/>
            <w:shd w:val="clear" w:color="auto" w:fill="002060"/>
          </w:tcPr>
          <w:p w14:paraId="46C9DE1E" w14:textId="77777777" w:rsidR="00CB5E57" w:rsidRPr="007465D8" w:rsidRDefault="00CB5E57" w:rsidP="00A8488C">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sidRPr="007465D8">
              <w:rPr>
                <w:rFonts w:ascii="Raleway Medium" w:eastAsia="Times New Roman" w:hAnsi="Raleway Medium" w:cs="Calibri"/>
                <w:b/>
                <w:bCs/>
                <w:color w:val="FFFFFF" w:themeColor="background1"/>
                <w:sz w:val="22"/>
                <w:szCs w:val="22"/>
                <w:lang w:val="fr-BE" w:eastAsia="fr-BE"/>
              </w:rPr>
              <w:t>Bénéficiaires</w:t>
            </w:r>
          </w:p>
        </w:tc>
        <w:tc>
          <w:tcPr>
            <w:tcW w:w="2268" w:type="dxa"/>
            <w:tcBorders>
              <w:bottom w:val="single" w:sz="4" w:space="0" w:color="7F7F7F" w:themeColor="text2" w:themeTint="80"/>
            </w:tcBorders>
            <w:shd w:val="clear" w:color="auto" w:fill="002060"/>
          </w:tcPr>
          <w:p w14:paraId="495B0D80" w14:textId="77777777" w:rsidR="00CB5E57" w:rsidRPr="007465D8" w:rsidRDefault="00CB5E57" w:rsidP="00A8488C">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sidRPr="007465D8">
              <w:rPr>
                <w:rFonts w:ascii="Raleway Medium" w:eastAsia="Times New Roman" w:hAnsi="Raleway Medium" w:cs="Calibri"/>
                <w:b/>
                <w:bCs/>
                <w:color w:val="FFFFFF" w:themeColor="background1"/>
                <w:sz w:val="22"/>
                <w:szCs w:val="22"/>
                <w:lang w:val="fr-BE" w:eastAsia="fr-BE"/>
              </w:rPr>
              <w:t>Habitants</w:t>
            </w:r>
          </w:p>
        </w:tc>
      </w:tr>
      <w:tr w:rsidR="00CB5E57" w:rsidRPr="007465D8" w14:paraId="71D4128B" w14:textId="77777777" w:rsidTr="00A8488C">
        <w:trPr>
          <w:trHeight w:val="562"/>
        </w:trPr>
        <w:tc>
          <w:tcPr>
            <w:tcW w:w="1091" w:type="dxa"/>
            <w:shd w:val="clear" w:color="auto" w:fill="F2F2F2" w:themeFill="accent6" w:themeFillShade="F2"/>
          </w:tcPr>
          <w:p w14:paraId="388A94BB" w14:textId="77777777" w:rsidR="00CB5E57" w:rsidRPr="007465D8" w:rsidRDefault="00CB5E57" w:rsidP="00A8488C">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r w:rsidRPr="007465D8">
              <w:rPr>
                <w:rFonts w:ascii="Raleway Medium" w:eastAsia="Times New Roman" w:hAnsi="Raleway Medium" w:cs="Calibri"/>
                <w:color w:val="000000"/>
                <w:sz w:val="22"/>
                <w:szCs w:val="22"/>
                <w:lang w:val="fr-BE" w:eastAsia="fr-BE"/>
              </w:rPr>
              <w:t>2022</w:t>
            </w:r>
          </w:p>
        </w:tc>
        <w:tc>
          <w:tcPr>
            <w:tcW w:w="2268" w:type="dxa"/>
            <w:tcBorders>
              <w:right w:val="single" w:sz="4" w:space="0" w:color="7F7F7F" w:themeColor="text2" w:themeTint="80"/>
            </w:tcBorders>
            <w:shd w:val="clear" w:color="auto" w:fill="auto"/>
          </w:tcPr>
          <w:p w14:paraId="3778953D" w14:textId="7C220350" w:rsidR="00CB5E57" w:rsidRPr="007465D8" w:rsidRDefault="00030F65" w:rsidP="00030F6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030F65">
              <w:rPr>
                <w:rFonts w:ascii="Raleway Medium" w:eastAsia="Times New Roman" w:hAnsi="Raleway Medium" w:cs="Calibri"/>
                <w:color w:val="000000"/>
                <w:sz w:val="22"/>
                <w:szCs w:val="22"/>
                <w:lang w:val="fr-BE" w:eastAsia="fr-BE"/>
              </w:rPr>
              <w:t>59</w:t>
            </w:r>
            <w:r>
              <w:rPr>
                <w:rFonts w:ascii="Raleway Medium" w:eastAsia="Times New Roman" w:hAnsi="Raleway Medium" w:cs="Calibri"/>
                <w:color w:val="000000"/>
                <w:sz w:val="22"/>
                <w:szCs w:val="22"/>
                <w:lang w:val="fr-BE" w:eastAsia="fr-BE"/>
              </w:rPr>
              <w:t xml:space="preserve"> </w:t>
            </w:r>
            <w:r w:rsidRPr="00030F65">
              <w:rPr>
                <w:rFonts w:ascii="Raleway Medium" w:eastAsia="Times New Roman" w:hAnsi="Raleway Medium" w:cs="Calibri"/>
                <w:color w:val="000000"/>
                <w:sz w:val="22"/>
                <w:szCs w:val="22"/>
                <w:lang w:val="fr-BE" w:eastAsia="fr-BE"/>
              </w:rPr>
              <w:t>794</w:t>
            </w:r>
          </w:p>
        </w:tc>
        <w:tc>
          <w:tcPr>
            <w:tcW w:w="2268" w:type="dxa"/>
            <w:tcBorders>
              <w:top w:val="single" w:sz="4" w:space="0" w:color="7F7F7F" w:themeColor="text2" w:themeTint="80"/>
              <w:left w:val="single" w:sz="4" w:space="0" w:color="7F7F7F" w:themeColor="text2" w:themeTint="80"/>
              <w:bottom w:val="single" w:sz="4" w:space="0" w:color="7F7F7F" w:themeColor="text2" w:themeTint="80"/>
            </w:tcBorders>
            <w:shd w:val="clear" w:color="auto" w:fill="auto"/>
          </w:tcPr>
          <w:p w14:paraId="28020DB1" w14:textId="46EDDAF2" w:rsidR="00CB5E57" w:rsidRPr="007465D8" w:rsidRDefault="00030F65" w:rsidP="00030F6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030F65">
              <w:rPr>
                <w:rFonts w:ascii="Raleway Medium" w:eastAsia="Times New Roman" w:hAnsi="Raleway Medium" w:cs="Calibri"/>
                <w:color w:val="000000"/>
                <w:sz w:val="22"/>
                <w:szCs w:val="22"/>
                <w:lang w:val="fr-BE" w:eastAsia="fr-BE"/>
              </w:rPr>
              <w:t>6</w:t>
            </w:r>
            <w:r w:rsidR="00CE2BB4">
              <w:rPr>
                <w:rFonts w:ascii="Raleway Medium" w:eastAsia="Times New Roman" w:hAnsi="Raleway Medium" w:cs="Calibri"/>
                <w:color w:val="000000"/>
                <w:sz w:val="22"/>
                <w:szCs w:val="22"/>
                <w:lang w:val="fr-BE" w:eastAsia="fr-BE"/>
              </w:rPr>
              <w:t xml:space="preserve"> </w:t>
            </w:r>
            <w:r w:rsidRPr="00030F65">
              <w:rPr>
                <w:rFonts w:ascii="Raleway Medium" w:eastAsia="Times New Roman" w:hAnsi="Raleway Medium" w:cs="Calibri"/>
                <w:color w:val="000000"/>
                <w:sz w:val="22"/>
                <w:szCs w:val="22"/>
                <w:lang w:val="fr-BE" w:eastAsia="fr-BE"/>
              </w:rPr>
              <w:t>698</w:t>
            </w:r>
            <w:r w:rsidR="00FE6A84">
              <w:rPr>
                <w:rFonts w:ascii="Raleway Medium" w:eastAsia="Times New Roman" w:hAnsi="Raleway Medium" w:cs="Calibri"/>
                <w:color w:val="000000"/>
                <w:sz w:val="22"/>
                <w:szCs w:val="22"/>
                <w:lang w:val="fr-BE" w:eastAsia="fr-BE"/>
              </w:rPr>
              <w:t xml:space="preserve"> </w:t>
            </w:r>
            <w:r w:rsidRPr="00030F65">
              <w:rPr>
                <w:rFonts w:ascii="Raleway Medium" w:eastAsia="Times New Roman" w:hAnsi="Raleway Medium" w:cs="Calibri"/>
                <w:color w:val="000000"/>
                <w:sz w:val="22"/>
                <w:szCs w:val="22"/>
                <w:lang w:val="fr-BE" w:eastAsia="fr-BE"/>
              </w:rPr>
              <w:t>876</w:t>
            </w:r>
          </w:p>
        </w:tc>
      </w:tr>
      <w:tr w:rsidR="00CB5E57" w:rsidRPr="007465D8" w14:paraId="105FFC46" w14:textId="77777777" w:rsidTr="00A8488C">
        <w:trPr>
          <w:trHeight w:val="556"/>
        </w:trPr>
        <w:tc>
          <w:tcPr>
            <w:tcW w:w="1091" w:type="dxa"/>
            <w:shd w:val="clear" w:color="auto" w:fill="F2F2F2" w:themeFill="accent6" w:themeFillShade="F2"/>
          </w:tcPr>
          <w:p w14:paraId="6FD85721" w14:textId="77777777" w:rsidR="00CB5E57" w:rsidRPr="007465D8" w:rsidRDefault="00CB5E57" w:rsidP="00A8488C">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r w:rsidRPr="007465D8">
              <w:rPr>
                <w:rFonts w:ascii="Raleway Medium" w:eastAsia="Times New Roman" w:hAnsi="Raleway Medium" w:cs="Calibri"/>
                <w:color w:val="000000"/>
                <w:sz w:val="22"/>
                <w:szCs w:val="22"/>
                <w:lang w:val="fr-BE" w:eastAsia="fr-BE"/>
              </w:rPr>
              <w:t>2023</w:t>
            </w:r>
          </w:p>
        </w:tc>
        <w:tc>
          <w:tcPr>
            <w:tcW w:w="2268" w:type="dxa"/>
            <w:tcBorders>
              <w:right w:val="single" w:sz="4" w:space="0" w:color="7F7F7F" w:themeColor="text2" w:themeTint="80"/>
            </w:tcBorders>
            <w:shd w:val="clear" w:color="auto" w:fill="auto"/>
          </w:tcPr>
          <w:p w14:paraId="599377E9" w14:textId="3FE609B3" w:rsidR="00CB5E57" w:rsidRPr="007465D8" w:rsidRDefault="00030F65" w:rsidP="00030F6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030F65">
              <w:rPr>
                <w:rFonts w:ascii="Raleway Medium" w:eastAsia="Times New Roman" w:hAnsi="Raleway Medium" w:cs="Calibri"/>
                <w:color w:val="000000"/>
                <w:sz w:val="22"/>
                <w:szCs w:val="22"/>
                <w:lang w:val="fr-BE" w:eastAsia="fr-BE"/>
              </w:rPr>
              <w:t>58</w:t>
            </w:r>
            <w:r>
              <w:rPr>
                <w:rFonts w:ascii="Raleway Medium" w:eastAsia="Times New Roman" w:hAnsi="Raleway Medium" w:cs="Calibri"/>
                <w:color w:val="000000"/>
                <w:sz w:val="22"/>
                <w:szCs w:val="22"/>
                <w:lang w:val="fr-BE" w:eastAsia="fr-BE"/>
              </w:rPr>
              <w:t xml:space="preserve"> </w:t>
            </w:r>
            <w:r w:rsidRPr="00030F65">
              <w:rPr>
                <w:rFonts w:ascii="Raleway Medium" w:eastAsia="Times New Roman" w:hAnsi="Raleway Medium" w:cs="Calibri"/>
                <w:color w:val="000000"/>
                <w:sz w:val="22"/>
                <w:szCs w:val="22"/>
                <w:lang w:val="fr-BE" w:eastAsia="fr-BE"/>
              </w:rPr>
              <w:t>977</w:t>
            </w:r>
          </w:p>
        </w:tc>
        <w:tc>
          <w:tcPr>
            <w:tcW w:w="2268" w:type="dxa"/>
            <w:tcBorders>
              <w:top w:val="single" w:sz="4" w:space="0" w:color="7F7F7F" w:themeColor="text2" w:themeTint="80"/>
              <w:left w:val="single" w:sz="4" w:space="0" w:color="7F7F7F" w:themeColor="text2" w:themeTint="80"/>
              <w:bottom w:val="single" w:sz="4" w:space="0" w:color="FFFFFF" w:themeColor="background1"/>
            </w:tcBorders>
            <w:shd w:val="clear" w:color="auto" w:fill="auto"/>
          </w:tcPr>
          <w:p w14:paraId="096C0748" w14:textId="146A176D" w:rsidR="00CB5E57" w:rsidRPr="007465D8" w:rsidRDefault="00030F65" w:rsidP="00030F6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030F65">
              <w:rPr>
                <w:rFonts w:ascii="Raleway Medium" w:eastAsia="Times New Roman" w:hAnsi="Raleway Medium" w:cs="Calibri"/>
                <w:color w:val="000000"/>
                <w:sz w:val="22"/>
                <w:szCs w:val="22"/>
                <w:lang w:val="fr-BE" w:eastAsia="fr-BE"/>
              </w:rPr>
              <w:t>6</w:t>
            </w:r>
            <w:r>
              <w:rPr>
                <w:rFonts w:ascii="Raleway Medium" w:eastAsia="Times New Roman" w:hAnsi="Raleway Medium" w:cs="Calibri"/>
                <w:color w:val="000000"/>
                <w:sz w:val="22"/>
                <w:szCs w:val="22"/>
                <w:lang w:val="fr-BE" w:eastAsia="fr-BE"/>
              </w:rPr>
              <w:t xml:space="preserve"> </w:t>
            </w:r>
            <w:r w:rsidRPr="00030F65">
              <w:rPr>
                <w:rFonts w:ascii="Raleway Medium" w:eastAsia="Times New Roman" w:hAnsi="Raleway Medium" w:cs="Calibri"/>
                <w:color w:val="000000"/>
                <w:sz w:val="22"/>
                <w:szCs w:val="22"/>
                <w:lang w:val="fr-BE" w:eastAsia="fr-BE"/>
              </w:rPr>
              <w:t>774</w:t>
            </w:r>
            <w:r>
              <w:rPr>
                <w:rFonts w:ascii="Raleway Medium" w:eastAsia="Times New Roman" w:hAnsi="Raleway Medium" w:cs="Calibri"/>
                <w:color w:val="000000"/>
                <w:sz w:val="22"/>
                <w:szCs w:val="22"/>
                <w:lang w:val="fr-BE" w:eastAsia="fr-BE"/>
              </w:rPr>
              <w:t xml:space="preserve"> </w:t>
            </w:r>
            <w:r w:rsidRPr="00030F65">
              <w:rPr>
                <w:rFonts w:ascii="Raleway Medium" w:eastAsia="Times New Roman" w:hAnsi="Raleway Medium" w:cs="Calibri"/>
                <w:color w:val="000000"/>
                <w:sz w:val="22"/>
                <w:szCs w:val="22"/>
                <w:lang w:val="fr-BE" w:eastAsia="fr-BE"/>
              </w:rPr>
              <w:t>807</w:t>
            </w:r>
          </w:p>
        </w:tc>
      </w:tr>
    </w:tbl>
    <w:p w14:paraId="7EFB56A0" w14:textId="77777777" w:rsidR="00FE6A84" w:rsidRDefault="00FE6A84" w:rsidP="007D142B"/>
    <w:p w14:paraId="65E6587E" w14:textId="1EA048D4" w:rsidR="00FE6A84" w:rsidRPr="00FE6A84" w:rsidRDefault="00FE6A84" w:rsidP="00F850A4">
      <w:pPr>
        <w:rPr>
          <w:u w:val="single"/>
        </w:rPr>
      </w:pPr>
      <w:r w:rsidRPr="00666847">
        <w:rPr>
          <w:u w:val="single"/>
        </w:rPr>
        <w:t xml:space="preserve">En </w:t>
      </w:r>
      <w:r>
        <w:rPr>
          <w:u w:val="single"/>
        </w:rPr>
        <w:t>Wallonie :</w:t>
      </w:r>
    </w:p>
    <w:tbl>
      <w:tblPr>
        <w:tblW w:w="5627" w:type="dxa"/>
        <w:tblInd w:w="46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7F7F7F" w:themeColor="text2" w:themeTint="80"/>
          <w:insideV w:val="single" w:sz="4" w:space="0" w:color="FFFFFF" w:themeColor="background1"/>
        </w:tblBorders>
        <w:tblCellMar>
          <w:left w:w="70" w:type="dxa"/>
          <w:right w:w="70" w:type="dxa"/>
        </w:tblCellMar>
        <w:tblLook w:val="04A0" w:firstRow="1" w:lastRow="0" w:firstColumn="1" w:lastColumn="0" w:noHBand="0" w:noVBand="1"/>
      </w:tblPr>
      <w:tblGrid>
        <w:gridCol w:w="1091"/>
        <w:gridCol w:w="2268"/>
        <w:gridCol w:w="2268"/>
      </w:tblGrid>
      <w:tr w:rsidR="00FE6A84" w:rsidRPr="007465D8" w14:paraId="7E03844C" w14:textId="77777777" w:rsidTr="00A8488C">
        <w:trPr>
          <w:trHeight w:val="455"/>
        </w:trPr>
        <w:tc>
          <w:tcPr>
            <w:tcW w:w="1091" w:type="dxa"/>
            <w:shd w:val="clear" w:color="auto" w:fill="002060"/>
          </w:tcPr>
          <w:p w14:paraId="698762EC" w14:textId="77777777" w:rsidR="00FE6A84" w:rsidRPr="007465D8" w:rsidRDefault="00FE6A84" w:rsidP="00A8488C">
            <w:pPr>
              <w:widowControl/>
              <w:autoSpaceDE/>
              <w:autoSpaceDN/>
              <w:spacing w:after="0" w:line="240" w:lineRule="auto"/>
              <w:ind w:left="0" w:right="0"/>
              <w:jc w:val="left"/>
              <w:rPr>
                <w:rFonts w:ascii="Raleway Medium" w:eastAsia="Times New Roman" w:hAnsi="Raleway Medium" w:cs="Calibri"/>
                <w:b/>
                <w:bCs/>
                <w:color w:val="FFFFFF" w:themeColor="background1"/>
                <w:sz w:val="22"/>
                <w:szCs w:val="22"/>
                <w:lang w:val="fr-BE" w:eastAsia="fr-BE"/>
              </w:rPr>
            </w:pPr>
            <w:r w:rsidRPr="007465D8">
              <w:rPr>
                <w:rFonts w:ascii="Raleway Medium" w:eastAsia="Times New Roman" w:hAnsi="Raleway Medium" w:cs="Calibri"/>
                <w:b/>
                <w:bCs/>
                <w:color w:val="FFFFFF" w:themeColor="background1"/>
                <w:sz w:val="22"/>
                <w:szCs w:val="22"/>
                <w:lang w:val="fr-BE" w:eastAsia="fr-BE"/>
              </w:rPr>
              <w:t>Année</w:t>
            </w:r>
          </w:p>
        </w:tc>
        <w:tc>
          <w:tcPr>
            <w:tcW w:w="2268" w:type="dxa"/>
            <w:shd w:val="clear" w:color="auto" w:fill="002060"/>
          </w:tcPr>
          <w:p w14:paraId="09EAE4C2" w14:textId="77777777" w:rsidR="00FE6A84" w:rsidRPr="007465D8" w:rsidRDefault="00FE6A84" w:rsidP="00A8488C">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sidRPr="007465D8">
              <w:rPr>
                <w:rFonts w:ascii="Raleway Medium" w:eastAsia="Times New Roman" w:hAnsi="Raleway Medium" w:cs="Calibri"/>
                <w:b/>
                <w:bCs/>
                <w:color w:val="FFFFFF" w:themeColor="background1"/>
                <w:sz w:val="22"/>
                <w:szCs w:val="22"/>
                <w:lang w:val="fr-BE" w:eastAsia="fr-BE"/>
              </w:rPr>
              <w:t>Bénéficiaires</w:t>
            </w:r>
          </w:p>
        </w:tc>
        <w:tc>
          <w:tcPr>
            <w:tcW w:w="2268" w:type="dxa"/>
            <w:tcBorders>
              <w:bottom w:val="single" w:sz="4" w:space="0" w:color="7F7F7F" w:themeColor="text2" w:themeTint="80"/>
            </w:tcBorders>
            <w:shd w:val="clear" w:color="auto" w:fill="002060"/>
          </w:tcPr>
          <w:p w14:paraId="1356A4F8" w14:textId="77777777" w:rsidR="00FE6A84" w:rsidRPr="007465D8" w:rsidRDefault="00FE6A84" w:rsidP="00A8488C">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sidRPr="007465D8">
              <w:rPr>
                <w:rFonts w:ascii="Raleway Medium" w:eastAsia="Times New Roman" w:hAnsi="Raleway Medium" w:cs="Calibri"/>
                <w:b/>
                <w:bCs/>
                <w:color w:val="FFFFFF" w:themeColor="background1"/>
                <w:sz w:val="22"/>
                <w:szCs w:val="22"/>
                <w:lang w:val="fr-BE" w:eastAsia="fr-BE"/>
              </w:rPr>
              <w:t>Habitants</w:t>
            </w:r>
          </w:p>
        </w:tc>
      </w:tr>
      <w:tr w:rsidR="00FE6A84" w:rsidRPr="00FE6A84" w14:paraId="08281725" w14:textId="77777777" w:rsidTr="00A8488C">
        <w:trPr>
          <w:trHeight w:val="562"/>
        </w:trPr>
        <w:tc>
          <w:tcPr>
            <w:tcW w:w="1091" w:type="dxa"/>
            <w:shd w:val="clear" w:color="auto" w:fill="F2F2F2" w:themeFill="accent6" w:themeFillShade="F2"/>
          </w:tcPr>
          <w:p w14:paraId="67F75F61" w14:textId="77777777" w:rsidR="00FE6A84" w:rsidRPr="007465D8" w:rsidRDefault="00FE6A84" w:rsidP="00A8488C">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r w:rsidRPr="007465D8">
              <w:rPr>
                <w:rFonts w:ascii="Raleway Medium" w:eastAsia="Times New Roman" w:hAnsi="Raleway Medium" w:cs="Calibri"/>
                <w:color w:val="000000"/>
                <w:sz w:val="22"/>
                <w:szCs w:val="22"/>
                <w:lang w:val="fr-BE" w:eastAsia="fr-BE"/>
              </w:rPr>
              <w:t>2022</w:t>
            </w:r>
          </w:p>
        </w:tc>
        <w:tc>
          <w:tcPr>
            <w:tcW w:w="2268" w:type="dxa"/>
            <w:tcBorders>
              <w:right w:val="single" w:sz="4" w:space="0" w:color="7F7F7F" w:themeColor="text2" w:themeTint="80"/>
            </w:tcBorders>
            <w:shd w:val="clear" w:color="auto" w:fill="auto"/>
          </w:tcPr>
          <w:p w14:paraId="1812EB2D" w14:textId="177FEC5B" w:rsidR="00FE6A84" w:rsidRPr="007465D8" w:rsidRDefault="00FE6A84" w:rsidP="00A8488C">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030F65">
              <w:rPr>
                <w:rFonts w:ascii="Raleway Medium" w:eastAsia="Times New Roman" w:hAnsi="Raleway Medium" w:cs="Calibri"/>
                <w:color w:val="000000"/>
                <w:sz w:val="24"/>
                <w:szCs w:val="24"/>
                <w:lang w:val="fr-BE" w:eastAsia="fr-BE"/>
              </w:rPr>
              <w:t>97</w:t>
            </w:r>
            <w:r w:rsidRPr="00FE6A84">
              <w:rPr>
                <w:rFonts w:ascii="Raleway Medium" w:eastAsia="Times New Roman" w:hAnsi="Raleway Medium" w:cs="Calibri"/>
                <w:color w:val="000000"/>
                <w:sz w:val="24"/>
                <w:szCs w:val="24"/>
                <w:lang w:val="fr-BE" w:eastAsia="fr-BE"/>
              </w:rPr>
              <w:t xml:space="preserve"> </w:t>
            </w:r>
            <w:r w:rsidRPr="00030F65">
              <w:rPr>
                <w:rFonts w:ascii="Raleway Medium" w:eastAsia="Times New Roman" w:hAnsi="Raleway Medium" w:cs="Calibri"/>
                <w:color w:val="000000"/>
                <w:sz w:val="24"/>
                <w:szCs w:val="24"/>
                <w:lang w:val="fr-BE" w:eastAsia="fr-BE"/>
              </w:rPr>
              <w:t>767</w:t>
            </w:r>
          </w:p>
        </w:tc>
        <w:tc>
          <w:tcPr>
            <w:tcW w:w="2268" w:type="dxa"/>
            <w:tcBorders>
              <w:top w:val="single" w:sz="4" w:space="0" w:color="7F7F7F" w:themeColor="text2" w:themeTint="80"/>
              <w:left w:val="single" w:sz="4" w:space="0" w:color="7F7F7F" w:themeColor="text2" w:themeTint="80"/>
              <w:bottom w:val="single" w:sz="4" w:space="0" w:color="7F7F7F" w:themeColor="text2" w:themeTint="80"/>
            </w:tcBorders>
            <w:shd w:val="clear" w:color="auto" w:fill="auto"/>
          </w:tcPr>
          <w:p w14:paraId="28D4D625" w14:textId="63B01A31" w:rsidR="00FE6A84" w:rsidRPr="007465D8" w:rsidRDefault="00FE6A84" w:rsidP="00A8488C">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030F65">
              <w:rPr>
                <w:rFonts w:ascii="Raleway Medium" w:eastAsia="Times New Roman" w:hAnsi="Raleway Medium" w:cs="Calibri"/>
                <w:color w:val="000000"/>
                <w:sz w:val="24"/>
                <w:szCs w:val="24"/>
                <w:lang w:val="fr-BE" w:eastAsia="fr-BE"/>
              </w:rPr>
              <w:t>3</w:t>
            </w:r>
            <w:r w:rsidRPr="00FE6A84">
              <w:rPr>
                <w:rFonts w:ascii="Raleway Medium" w:eastAsia="Times New Roman" w:hAnsi="Raleway Medium" w:cs="Calibri"/>
                <w:color w:val="000000"/>
                <w:sz w:val="24"/>
                <w:szCs w:val="24"/>
                <w:lang w:val="fr-BE" w:eastAsia="fr-BE"/>
              </w:rPr>
              <w:t xml:space="preserve"> </w:t>
            </w:r>
            <w:r w:rsidRPr="00030F65">
              <w:rPr>
                <w:rFonts w:ascii="Raleway Medium" w:eastAsia="Times New Roman" w:hAnsi="Raleway Medium" w:cs="Calibri"/>
                <w:color w:val="000000"/>
                <w:sz w:val="24"/>
                <w:szCs w:val="24"/>
                <w:lang w:val="fr-BE" w:eastAsia="fr-BE"/>
              </w:rPr>
              <w:t>662</w:t>
            </w:r>
            <w:r w:rsidRPr="00FE6A84">
              <w:rPr>
                <w:rFonts w:ascii="Raleway Medium" w:eastAsia="Times New Roman" w:hAnsi="Raleway Medium" w:cs="Calibri"/>
                <w:color w:val="000000"/>
                <w:sz w:val="24"/>
                <w:szCs w:val="24"/>
                <w:lang w:val="fr-BE" w:eastAsia="fr-BE"/>
              </w:rPr>
              <w:t xml:space="preserve"> </w:t>
            </w:r>
            <w:r w:rsidRPr="00030F65">
              <w:rPr>
                <w:rFonts w:ascii="Raleway Medium" w:eastAsia="Times New Roman" w:hAnsi="Raleway Medium" w:cs="Calibri"/>
                <w:color w:val="000000"/>
                <w:sz w:val="24"/>
                <w:szCs w:val="24"/>
                <w:lang w:val="fr-BE" w:eastAsia="fr-BE"/>
              </w:rPr>
              <w:t>495</w:t>
            </w:r>
          </w:p>
        </w:tc>
      </w:tr>
      <w:tr w:rsidR="00FE6A84" w:rsidRPr="00FE6A84" w14:paraId="0A82CAB5" w14:textId="77777777" w:rsidTr="00A8488C">
        <w:trPr>
          <w:trHeight w:val="556"/>
        </w:trPr>
        <w:tc>
          <w:tcPr>
            <w:tcW w:w="1091" w:type="dxa"/>
            <w:shd w:val="clear" w:color="auto" w:fill="F2F2F2" w:themeFill="accent6" w:themeFillShade="F2"/>
          </w:tcPr>
          <w:p w14:paraId="050CA7C8" w14:textId="77777777" w:rsidR="00FE6A84" w:rsidRPr="007465D8" w:rsidRDefault="00FE6A84" w:rsidP="00A8488C">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r w:rsidRPr="007465D8">
              <w:rPr>
                <w:rFonts w:ascii="Raleway Medium" w:eastAsia="Times New Roman" w:hAnsi="Raleway Medium" w:cs="Calibri"/>
                <w:color w:val="000000"/>
                <w:sz w:val="22"/>
                <w:szCs w:val="22"/>
                <w:lang w:val="fr-BE" w:eastAsia="fr-BE"/>
              </w:rPr>
              <w:t>2023</w:t>
            </w:r>
          </w:p>
        </w:tc>
        <w:tc>
          <w:tcPr>
            <w:tcW w:w="2268" w:type="dxa"/>
            <w:tcBorders>
              <w:right w:val="single" w:sz="4" w:space="0" w:color="7F7F7F" w:themeColor="text2" w:themeTint="80"/>
            </w:tcBorders>
            <w:shd w:val="clear" w:color="auto" w:fill="auto"/>
          </w:tcPr>
          <w:p w14:paraId="518D661E" w14:textId="219B1622" w:rsidR="00FE6A84" w:rsidRPr="007465D8" w:rsidRDefault="00FE6A84" w:rsidP="00A8488C">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030F65">
              <w:rPr>
                <w:rFonts w:ascii="Raleway Medium" w:eastAsia="Times New Roman" w:hAnsi="Raleway Medium" w:cs="Calibri"/>
                <w:color w:val="000000"/>
                <w:sz w:val="24"/>
                <w:szCs w:val="24"/>
                <w:lang w:val="fr-BE" w:eastAsia="fr-BE"/>
              </w:rPr>
              <w:t>95</w:t>
            </w:r>
            <w:r w:rsidRPr="00FE6A84">
              <w:rPr>
                <w:rFonts w:ascii="Raleway Medium" w:eastAsia="Times New Roman" w:hAnsi="Raleway Medium" w:cs="Calibri"/>
                <w:color w:val="000000"/>
                <w:sz w:val="24"/>
                <w:szCs w:val="24"/>
                <w:lang w:val="fr-BE" w:eastAsia="fr-BE"/>
              </w:rPr>
              <w:t xml:space="preserve"> </w:t>
            </w:r>
            <w:r w:rsidRPr="00030F65">
              <w:rPr>
                <w:rFonts w:ascii="Raleway Medium" w:eastAsia="Times New Roman" w:hAnsi="Raleway Medium" w:cs="Calibri"/>
                <w:color w:val="000000"/>
                <w:sz w:val="24"/>
                <w:szCs w:val="24"/>
                <w:lang w:val="fr-BE" w:eastAsia="fr-BE"/>
              </w:rPr>
              <w:t>018</w:t>
            </w:r>
          </w:p>
        </w:tc>
        <w:tc>
          <w:tcPr>
            <w:tcW w:w="2268" w:type="dxa"/>
            <w:tcBorders>
              <w:top w:val="single" w:sz="4" w:space="0" w:color="7F7F7F" w:themeColor="text2" w:themeTint="80"/>
              <w:left w:val="single" w:sz="4" w:space="0" w:color="7F7F7F" w:themeColor="text2" w:themeTint="80"/>
              <w:bottom w:val="single" w:sz="4" w:space="0" w:color="FFFFFF" w:themeColor="background1"/>
            </w:tcBorders>
            <w:shd w:val="clear" w:color="auto" w:fill="auto"/>
          </w:tcPr>
          <w:p w14:paraId="38936B29" w14:textId="202BF142" w:rsidR="00FE6A84" w:rsidRPr="007465D8" w:rsidRDefault="00FE6A84" w:rsidP="00A8488C">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030F65">
              <w:rPr>
                <w:rFonts w:ascii="Raleway Medium" w:eastAsia="Times New Roman" w:hAnsi="Raleway Medium" w:cs="Calibri"/>
                <w:color w:val="000000"/>
                <w:sz w:val="24"/>
                <w:szCs w:val="24"/>
                <w:lang w:val="fr-BE" w:eastAsia="fr-BE"/>
              </w:rPr>
              <w:t>3</w:t>
            </w:r>
            <w:r w:rsidRPr="00FE6A84">
              <w:rPr>
                <w:rFonts w:ascii="Raleway Medium" w:eastAsia="Times New Roman" w:hAnsi="Raleway Medium" w:cs="Calibri"/>
                <w:color w:val="000000"/>
                <w:sz w:val="24"/>
                <w:szCs w:val="24"/>
                <w:lang w:val="fr-BE" w:eastAsia="fr-BE"/>
              </w:rPr>
              <w:t xml:space="preserve"> </w:t>
            </w:r>
            <w:r w:rsidRPr="00030F65">
              <w:rPr>
                <w:rFonts w:ascii="Raleway Medium" w:eastAsia="Times New Roman" w:hAnsi="Raleway Medium" w:cs="Calibri"/>
                <w:color w:val="000000"/>
                <w:sz w:val="24"/>
                <w:szCs w:val="24"/>
                <w:lang w:val="fr-BE" w:eastAsia="fr-BE"/>
              </w:rPr>
              <w:t>681</w:t>
            </w:r>
            <w:r w:rsidRPr="00FE6A84">
              <w:rPr>
                <w:rFonts w:ascii="Raleway Medium" w:eastAsia="Times New Roman" w:hAnsi="Raleway Medium" w:cs="Calibri"/>
                <w:color w:val="000000"/>
                <w:sz w:val="24"/>
                <w:szCs w:val="24"/>
                <w:lang w:val="fr-BE" w:eastAsia="fr-BE"/>
              </w:rPr>
              <w:t xml:space="preserve"> </w:t>
            </w:r>
            <w:r w:rsidRPr="00030F65">
              <w:rPr>
                <w:rFonts w:ascii="Raleway Medium" w:eastAsia="Times New Roman" w:hAnsi="Raleway Medium" w:cs="Calibri"/>
                <w:color w:val="000000"/>
                <w:sz w:val="24"/>
                <w:szCs w:val="24"/>
                <w:lang w:val="fr-BE" w:eastAsia="fr-BE"/>
              </w:rPr>
              <w:t>575</w:t>
            </w:r>
          </w:p>
        </w:tc>
      </w:tr>
    </w:tbl>
    <w:p w14:paraId="56A727D1" w14:textId="77777777" w:rsidR="00FE6A84" w:rsidRDefault="00FE6A84" w:rsidP="00FE6A84"/>
    <w:p w14:paraId="35472C0C" w14:textId="0B1CF74D" w:rsidR="00FE6A84" w:rsidRPr="00FE6A84" w:rsidRDefault="00FE6A84" w:rsidP="00F850A4">
      <w:pPr>
        <w:rPr>
          <w:u w:val="single"/>
        </w:rPr>
      </w:pPr>
      <w:r>
        <w:rPr>
          <w:u w:val="single"/>
        </w:rPr>
        <w:t>À Bruxelles :</w:t>
      </w:r>
    </w:p>
    <w:tbl>
      <w:tblPr>
        <w:tblW w:w="5627" w:type="dxa"/>
        <w:tblInd w:w="46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7F7F7F" w:themeColor="text2" w:themeTint="80"/>
          <w:insideV w:val="single" w:sz="4" w:space="0" w:color="FFFFFF" w:themeColor="background1"/>
        </w:tblBorders>
        <w:tblCellMar>
          <w:left w:w="70" w:type="dxa"/>
          <w:right w:w="70" w:type="dxa"/>
        </w:tblCellMar>
        <w:tblLook w:val="04A0" w:firstRow="1" w:lastRow="0" w:firstColumn="1" w:lastColumn="0" w:noHBand="0" w:noVBand="1"/>
      </w:tblPr>
      <w:tblGrid>
        <w:gridCol w:w="1091"/>
        <w:gridCol w:w="2268"/>
        <w:gridCol w:w="2268"/>
      </w:tblGrid>
      <w:tr w:rsidR="00FE6A84" w:rsidRPr="007465D8" w14:paraId="7BF236DC" w14:textId="77777777" w:rsidTr="00A8488C">
        <w:trPr>
          <w:trHeight w:val="455"/>
        </w:trPr>
        <w:tc>
          <w:tcPr>
            <w:tcW w:w="1091" w:type="dxa"/>
            <w:shd w:val="clear" w:color="auto" w:fill="002060"/>
          </w:tcPr>
          <w:p w14:paraId="4F6B5B94" w14:textId="77777777" w:rsidR="00FE6A84" w:rsidRPr="007465D8" w:rsidRDefault="00FE6A84" w:rsidP="00A8488C">
            <w:pPr>
              <w:widowControl/>
              <w:autoSpaceDE/>
              <w:autoSpaceDN/>
              <w:spacing w:after="0" w:line="240" w:lineRule="auto"/>
              <w:ind w:left="0" w:right="0"/>
              <w:jc w:val="left"/>
              <w:rPr>
                <w:rFonts w:ascii="Raleway Medium" w:eastAsia="Times New Roman" w:hAnsi="Raleway Medium" w:cs="Calibri"/>
                <w:b/>
                <w:bCs/>
                <w:color w:val="FFFFFF" w:themeColor="background1"/>
                <w:sz w:val="22"/>
                <w:szCs w:val="22"/>
                <w:lang w:val="fr-BE" w:eastAsia="fr-BE"/>
              </w:rPr>
            </w:pPr>
            <w:r w:rsidRPr="007465D8">
              <w:rPr>
                <w:rFonts w:ascii="Raleway Medium" w:eastAsia="Times New Roman" w:hAnsi="Raleway Medium" w:cs="Calibri"/>
                <w:b/>
                <w:bCs/>
                <w:color w:val="FFFFFF" w:themeColor="background1"/>
                <w:sz w:val="22"/>
                <w:szCs w:val="22"/>
                <w:lang w:val="fr-BE" w:eastAsia="fr-BE"/>
              </w:rPr>
              <w:t>Année</w:t>
            </w:r>
          </w:p>
        </w:tc>
        <w:tc>
          <w:tcPr>
            <w:tcW w:w="2268" w:type="dxa"/>
            <w:shd w:val="clear" w:color="auto" w:fill="002060"/>
          </w:tcPr>
          <w:p w14:paraId="64A52789" w14:textId="77777777" w:rsidR="00FE6A84" w:rsidRPr="007465D8" w:rsidRDefault="00FE6A84" w:rsidP="00A8488C">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sidRPr="007465D8">
              <w:rPr>
                <w:rFonts w:ascii="Raleway Medium" w:eastAsia="Times New Roman" w:hAnsi="Raleway Medium" w:cs="Calibri"/>
                <w:b/>
                <w:bCs/>
                <w:color w:val="FFFFFF" w:themeColor="background1"/>
                <w:sz w:val="22"/>
                <w:szCs w:val="22"/>
                <w:lang w:val="fr-BE" w:eastAsia="fr-BE"/>
              </w:rPr>
              <w:t>Bénéficiaires</w:t>
            </w:r>
          </w:p>
        </w:tc>
        <w:tc>
          <w:tcPr>
            <w:tcW w:w="2268" w:type="dxa"/>
            <w:tcBorders>
              <w:bottom w:val="single" w:sz="4" w:space="0" w:color="7F7F7F" w:themeColor="text2" w:themeTint="80"/>
            </w:tcBorders>
            <w:shd w:val="clear" w:color="auto" w:fill="002060"/>
          </w:tcPr>
          <w:p w14:paraId="2EEAACC1" w14:textId="77777777" w:rsidR="00FE6A84" w:rsidRPr="007465D8" w:rsidRDefault="00FE6A84" w:rsidP="00A8488C">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sidRPr="007465D8">
              <w:rPr>
                <w:rFonts w:ascii="Raleway Medium" w:eastAsia="Times New Roman" w:hAnsi="Raleway Medium" w:cs="Calibri"/>
                <w:b/>
                <w:bCs/>
                <w:color w:val="FFFFFF" w:themeColor="background1"/>
                <w:sz w:val="22"/>
                <w:szCs w:val="22"/>
                <w:lang w:val="fr-BE" w:eastAsia="fr-BE"/>
              </w:rPr>
              <w:t>Habitants</w:t>
            </w:r>
          </w:p>
        </w:tc>
      </w:tr>
      <w:tr w:rsidR="00FE6A84" w:rsidRPr="00FE6A84" w14:paraId="69B5A412" w14:textId="77777777" w:rsidTr="00A8488C">
        <w:trPr>
          <w:trHeight w:val="562"/>
        </w:trPr>
        <w:tc>
          <w:tcPr>
            <w:tcW w:w="1091" w:type="dxa"/>
            <w:shd w:val="clear" w:color="auto" w:fill="F2F2F2" w:themeFill="accent6" w:themeFillShade="F2"/>
          </w:tcPr>
          <w:p w14:paraId="162F9275" w14:textId="77777777" w:rsidR="00FE6A84" w:rsidRPr="007465D8" w:rsidRDefault="00FE6A84" w:rsidP="00A8488C">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r w:rsidRPr="007465D8">
              <w:rPr>
                <w:rFonts w:ascii="Raleway Medium" w:eastAsia="Times New Roman" w:hAnsi="Raleway Medium" w:cs="Calibri"/>
                <w:color w:val="000000"/>
                <w:sz w:val="22"/>
                <w:szCs w:val="22"/>
                <w:lang w:val="fr-BE" w:eastAsia="fr-BE"/>
              </w:rPr>
              <w:t>2022</w:t>
            </w:r>
          </w:p>
        </w:tc>
        <w:tc>
          <w:tcPr>
            <w:tcW w:w="2268" w:type="dxa"/>
            <w:tcBorders>
              <w:right w:val="single" w:sz="4" w:space="0" w:color="7F7F7F" w:themeColor="text2" w:themeTint="80"/>
            </w:tcBorders>
            <w:shd w:val="clear" w:color="auto" w:fill="auto"/>
          </w:tcPr>
          <w:p w14:paraId="3A1241C9" w14:textId="2215CBDE" w:rsidR="00FE6A84" w:rsidRPr="007465D8" w:rsidRDefault="00FE6A84" w:rsidP="00A8488C">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030F65">
              <w:rPr>
                <w:rFonts w:ascii="Raleway Medium" w:eastAsia="Times New Roman" w:hAnsi="Raleway Medium" w:cs="Calibri"/>
                <w:color w:val="000000"/>
                <w:sz w:val="24"/>
                <w:szCs w:val="24"/>
                <w:lang w:val="fr-BE" w:eastAsia="fr-BE"/>
              </w:rPr>
              <w:t>58</w:t>
            </w:r>
            <w:r w:rsidRPr="00FE6A84">
              <w:rPr>
                <w:rFonts w:ascii="Raleway Medium" w:eastAsia="Times New Roman" w:hAnsi="Raleway Medium" w:cs="Calibri"/>
                <w:color w:val="000000"/>
                <w:sz w:val="24"/>
                <w:szCs w:val="24"/>
                <w:lang w:val="fr-BE" w:eastAsia="fr-BE"/>
              </w:rPr>
              <w:t xml:space="preserve"> </w:t>
            </w:r>
            <w:r w:rsidRPr="00030F65">
              <w:rPr>
                <w:rFonts w:ascii="Raleway Medium" w:eastAsia="Times New Roman" w:hAnsi="Raleway Medium" w:cs="Calibri"/>
                <w:color w:val="000000"/>
                <w:sz w:val="24"/>
                <w:szCs w:val="24"/>
                <w:lang w:val="fr-BE" w:eastAsia="fr-BE"/>
              </w:rPr>
              <w:t>503</w:t>
            </w:r>
          </w:p>
        </w:tc>
        <w:tc>
          <w:tcPr>
            <w:tcW w:w="2268" w:type="dxa"/>
            <w:tcBorders>
              <w:top w:val="single" w:sz="4" w:space="0" w:color="7F7F7F" w:themeColor="text2" w:themeTint="80"/>
              <w:left w:val="single" w:sz="4" w:space="0" w:color="7F7F7F" w:themeColor="text2" w:themeTint="80"/>
              <w:bottom w:val="single" w:sz="4" w:space="0" w:color="7F7F7F" w:themeColor="text2" w:themeTint="80"/>
            </w:tcBorders>
            <w:shd w:val="clear" w:color="auto" w:fill="auto"/>
          </w:tcPr>
          <w:p w14:paraId="69728718" w14:textId="382943AB" w:rsidR="00FE6A84" w:rsidRPr="007465D8" w:rsidRDefault="00FE6A84" w:rsidP="00A8488C">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030F65">
              <w:rPr>
                <w:rFonts w:ascii="Raleway Medium" w:eastAsia="Times New Roman" w:hAnsi="Raleway Medium" w:cs="Calibri"/>
                <w:color w:val="000000"/>
                <w:sz w:val="24"/>
                <w:szCs w:val="24"/>
                <w:lang w:val="fr-BE" w:eastAsia="fr-BE"/>
              </w:rPr>
              <w:t>1</w:t>
            </w:r>
            <w:r w:rsidRPr="00FE6A84">
              <w:rPr>
                <w:rFonts w:ascii="Raleway Medium" w:eastAsia="Times New Roman" w:hAnsi="Raleway Medium" w:cs="Calibri"/>
                <w:color w:val="000000"/>
                <w:sz w:val="24"/>
                <w:szCs w:val="24"/>
                <w:lang w:val="fr-BE" w:eastAsia="fr-BE"/>
              </w:rPr>
              <w:t xml:space="preserve"> </w:t>
            </w:r>
            <w:r w:rsidRPr="00030F65">
              <w:rPr>
                <w:rFonts w:ascii="Raleway Medium" w:eastAsia="Times New Roman" w:hAnsi="Raleway Medium" w:cs="Calibri"/>
                <w:color w:val="000000"/>
                <w:sz w:val="24"/>
                <w:szCs w:val="24"/>
                <w:lang w:val="fr-BE" w:eastAsia="fr-BE"/>
              </w:rPr>
              <w:t>222</w:t>
            </w:r>
            <w:r w:rsidRPr="00FE6A84">
              <w:rPr>
                <w:rFonts w:ascii="Raleway Medium" w:eastAsia="Times New Roman" w:hAnsi="Raleway Medium" w:cs="Calibri"/>
                <w:color w:val="000000"/>
                <w:sz w:val="24"/>
                <w:szCs w:val="24"/>
                <w:lang w:val="fr-BE" w:eastAsia="fr-BE"/>
              </w:rPr>
              <w:t xml:space="preserve"> </w:t>
            </w:r>
            <w:r w:rsidRPr="00030F65">
              <w:rPr>
                <w:rFonts w:ascii="Raleway Medium" w:eastAsia="Times New Roman" w:hAnsi="Raleway Medium" w:cs="Calibri"/>
                <w:color w:val="000000"/>
                <w:sz w:val="24"/>
                <w:szCs w:val="24"/>
                <w:lang w:val="fr-BE" w:eastAsia="fr-BE"/>
              </w:rPr>
              <w:t>637</w:t>
            </w:r>
          </w:p>
        </w:tc>
      </w:tr>
      <w:tr w:rsidR="00FE6A84" w:rsidRPr="00FE6A84" w14:paraId="2357A4FB" w14:textId="77777777" w:rsidTr="00A8488C">
        <w:trPr>
          <w:trHeight w:val="556"/>
        </w:trPr>
        <w:tc>
          <w:tcPr>
            <w:tcW w:w="1091" w:type="dxa"/>
            <w:shd w:val="clear" w:color="auto" w:fill="F2F2F2" w:themeFill="accent6" w:themeFillShade="F2"/>
          </w:tcPr>
          <w:p w14:paraId="78642625" w14:textId="77777777" w:rsidR="00FE6A84" w:rsidRPr="007465D8" w:rsidRDefault="00FE6A84" w:rsidP="00A8488C">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r w:rsidRPr="007465D8">
              <w:rPr>
                <w:rFonts w:ascii="Raleway Medium" w:eastAsia="Times New Roman" w:hAnsi="Raleway Medium" w:cs="Calibri"/>
                <w:color w:val="000000"/>
                <w:sz w:val="22"/>
                <w:szCs w:val="22"/>
                <w:lang w:val="fr-BE" w:eastAsia="fr-BE"/>
              </w:rPr>
              <w:t>2023</w:t>
            </w:r>
          </w:p>
        </w:tc>
        <w:tc>
          <w:tcPr>
            <w:tcW w:w="2268" w:type="dxa"/>
            <w:tcBorders>
              <w:right w:val="single" w:sz="4" w:space="0" w:color="7F7F7F" w:themeColor="text2" w:themeTint="80"/>
            </w:tcBorders>
            <w:shd w:val="clear" w:color="auto" w:fill="auto"/>
          </w:tcPr>
          <w:p w14:paraId="351850F4" w14:textId="393AC7D5" w:rsidR="00FE6A84" w:rsidRPr="007465D8" w:rsidRDefault="00FE6A84" w:rsidP="00A8488C">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030F65">
              <w:rPr>
                <w:rFonts w:ascii="Raleway Medium" w:eastAsia="Times New Roman" w:hAnsi="Raleway Medium" w:cs="Calibri"/>
                <w:color w:val="000000"/>
                <w:sz w:val="24"/>
                <w:szCs w:val="24"/>
                <w:lang w:val="fr-BE" w:eastAsia="fr-BE"/>
              </w:rPr>
              <w:t>56</w:t>
            </w:r>
            <w:r w:rsidRPr="00FE6A84">
              <w:rPr>
                <w:rFonts w:ascii="Raleway Medium" w:eastAsia="Times New Roman" w:hAnsi="Raleway Medium" w:cs="Calibri"/>
                <w:color w:val="000000"/>
                <w:sz w:val="24"/>
                <w:szCs w:val="24"/>
                <w:lang w:val="fr-BE" w:eastAsia="fr-BE"/>
              </w:rPr>
              <w:t xml:space="preserve"> </w:t>
            </w:r>
            <w:r w:rsidRPr="00030F65">
              <w:rPr>
                <w:rFonts w:ascii="Raleway Medium" w:eastAsia="Times New Roman" w:hAnsi="Raleway Medium" w:cs="Calibri"/>
                <w:color w:val="000000"/>
                <w:sz w:val="24"/>
                <w:szCs w:val="24"/>
                <w:lang w:val="fr-BE" w:eastAsia="fr-BE"/>
              </w:rPr>
              <w:t>938</w:t>
            </w:r>
          </w:p>
        </w:tc>
        <w:tc>
          <w:tcPr>
            <w:tcW w:w="2268" w:type="dxa"/>
            <w:tcBorders>
              <w:top w:val="single" w:sz="4" w:space="0" w:color="7F7F7F" w:themeColor="text2" w:themeTint="80"/>
              <w:left w:val="single" w:sz="4" w:space="0" w:color="7F7F7F" w:themeColor="text2" w:themeTint="80"/>
              <w:bottom w:val="single" w:sz="4" w:space="0" w:color="FFFFFF" w:themeColor="background1"/>
            </w:tcBorders>
            <w:shd w:val="clear" w:color="auto" w:fill="auto"/>
          </w:tcPr>
          <w:p w14:paraId="00E66FB2" w14:textId="3A009D22" w:rsidR="00FE6A84" w:rsidRPr="007465D8" w:rsidRDefault="00FE6A84" w:rsidP="00A8488C">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030F65">
              <w:rPr>
                <w:rFonts w:ascii="Raleway Medium" w:eastAsia="Times New Roman" w:hAnsi="Raleway Medium" w:cs="Calibri"/>
                <w:color w:val="000000"/>
                <w:sz w:val="24"/>
                <w:szCs w:val="24"/>
                <w:lang w:val="fr-BE" w:eastAsia="fr-BE"/>
              </w:rPr>
              <w:t>1</w:t>
            </w:r>
            <w:r w:rsidRPr="00FE6A84">
              <w:rPr>
                <w:rFonts w:ascii="Raleway Medium" w:eastAsia="Times New Roman" w:hAnsi="Raleway Medium" w:cs="Calibri"/>
                <w:color w:val="000000"/>
                <w:sz w:val="24"/>
                <w:szCs w:val="24"/>
                <w:lang w:val="fr-BE" w:eastAsia="fr-BE"/>
              </w:rPr>
              <w:t xml:space="preserve"> </w:t>
            </w:r>
            <w:r w:rsidRPr="00030F65">
              <w:rPr>
                <w:rFonts w:ascii="Raleway Medium" w:eastAsia="Times New Roman" w:hAnsi="Raleway Medium" w:cs="Calibri"/>
                <w:color w:val="000000"/>
                <w:sz w:val="24"/>
                <w:szCs w:val="24"/>
                <w:lang w:val="fr-BE" w:eastAsia="fr-BE"/>
              </w:rPr>
              <w:t>241</w:t>
            </w:r>
            <w:r w:rsidRPr="00FE6A84">
              <w:rPr>
                <w:rFonts w:ascii="Raleway Medium" w:eastAsia="Times New Roman" w:hAnsi="Raleway Medium" w:cs="Calibri"/>
                <w:color w:val="000000"/>
                <w:sz w:val="24"/>
                <w:szCs w:val="24"/>
                <w:lang w:val="fr-BE" w:eastAsia="fr-BE"/>
              </w:rPr>
              <w:t xml:space="preserve"> </w:t>
            </w:r>
            <w:r w:rsidRPr="00030F65">
              <w:rPr>
                <w:rFonts w:ascii="Raleway Medium" w:eastAsia="Times New Roman" w:hAnsi="Raleway Medium" w:cs="Calibri"/>
                <w:color w:val="000000"/>
                <w:sz w:val="24"/>
                <w:szCs w:val="24"/>
                <w:lang w:val="fr-BE" w:eastAsia="fr-BE"/>
              </w:rPr>
              <w:t>175</w:t>
            </w:r>
          </w:p>
        </w:tc>
      </w:tr>
    </w:tbl>
    <w:p w14:paraId="38728A04" w14:textId="5B5FDEB5" w:rsidR="00A024BB" w:rsidRDefault="00030F65" w:rsidP="004873B5">
      <w:pPr>
        <w:pStyle w:val="Titre3"/>
        <w:rPr>
          <w:rStyle w:val="Accentuation"/>
          <w:rFonts w:ascii="Montserrat Black" w:hAnsi="Montserrat Black"/>
          <w:i w:val="0"/>
          <w:iCs w:val="0"/>
        </w:rPr>
      </w:pPr>
      <w:r>
        <w:rPr>
          <w:rStyle w:val="Accentuation"/>
          <w:rFonts w:ascii="Montserrat Black" w:hAnsi="Montserrat Black"/>
          <w:i w:val="0"/>
          <w:iCs w:val="0"/>
        </w:rPr>
        <w:lastRenderedPageBreak/>
        <w:t>Évo</w:t>
      </w:r>
      <w:r w:rsidR="00781A9E">
        <w:rPr>
          <w:rStyle w:val="Accentuation"/>
          <w:rFonts w:ascii="Montserrat Black" w:hAnsi="Montserrat Black"/>
          <w:i w:val="0"/>
          <w:iCs w:val="0"/>
        </w:rPr>
        <w:t>lution du n</w:t>
      </w:r>
      <w:r w:rsidR="004873B5">
        <w:rPr>
          <w:rStyle w:val="Accentuation"/>
          <w:rFonts w:ascii="Montserrat Black" w:hAnsi="Montserrat Black"/>
          <w:i w:val="0"/>
          <w:iCs w:val="0"/>
        </w:rPr>
        <w:t xml:space="preserve">ombre de </w:t>
      </w:r>
      <w:r w:rsidR="004873B5" w:rsidRPr="0003641A">
        <w:rPr>
          <w:rStyle w:val="Accentuation"/>
          <w:rFonts w:ascii="Montserrat Black" w:hAnsi="Montserrat Black"/>
          <w:i w:val="0"/>
          <w:iCs w:val="0"/>
        </w:rPr>
        <w:t xml:space="preserve">RIS </w:t>
      </w:r>
      <w:r w:rsidR="00781A9E">
        <w:rPr>
          <w:rStyle w:val="Accentuation"/>
          <w:rFonts w:ascii="Montserrat Black" w:hAnsi="Montserrat Black"/>
          <w:i w:val="0"/>
          <w:iCs w:val="0"/>
        </w:rPr>
        <w:t>au cours des 6 dernières années</w:t>
      </w:r>
      <w:r w:rsidR="00A024BB">
        <w:rPr>
          <w:rStyle w:val="Accentuation"/>
          <w:rFonts w:ascii="Montserrat Black" w:hAnsi="Montserrat Black"/>
          <w:i w:val="0"/>
          <w:iCs w:val="0"/>
        </w:rPr>
        <w:t xml:space="preserve"> </w:t>
      </w:r>
    </w:p>
    <w:p w14:paraId="21B6EBB6" w14:textId="192456CA" w:rsidR="009D17C5" w:rsidRDefault="009D17C5" w:rsidP="00E075C6">
      <w:pPr>
        <w:widowControl/>
        <w:autoSpaceDE/>
        <w:autoSpaceDN/>
        <w:spacing w:after="160" w:line="259" w:lineRule="auto"/>
        <w:ind w:left="0" w:right="0"/>
        <w:jc w:val="left"/>
        <w:rPr>
          <w:rStyle w:val="Accentuation"/>
          <w:rFonts w:ascii="Raleway Light" w:hAnsi="Raleway Light"/>
          <w:i w:val="0"/>
          <w:iCs w:val="0"/>
        </w:rPr>
      </w:pPr>
      <w:r w:rsidRPr="00244D9E">
        <w:rPr>
          <w:noProof/>
          <w:shd w:val="clear" w:color="auto" w:fill="002060"/>
          <w14:ligatures w14:val="standardContextual"/>
        </w:rPr>
        <w:drawing>
          <wp:inline distT="0" distB="0" distL="0" distR="0" wp14:anchorId="22223F8D" wp14:editId="66C209D4">
            <wp:extent cx="5402580" cy="3215640"/>
            <wp:effectExtent l="0" t="0" r="7620" b="3810"/>
            <wp:docPr id="13" name="Graphique 13">
              <a:extLst xmlns:a="http://schemas.openxmlformats.org/drawingml/2006/main">
                <a:ext uri="{FF2B5EF4-FFF2-40B4-BE49-F238E27FC236}">
                  <a16:creationId xmlns:a16="http://schemas.microsoft.com/office/drawing/2014/main" id="{EEE64C5A-8E17-90D1-81B7-44A0A4F8AD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ED11729" w14:textId="77777777" w:rsidR="00F850A4" w:rsidRDefault="00F850A4" w:rsidP="00D24DB9">
      <w:pPr>
        <w:pStyle w:val="Titre3"/>
        <w:rPr>
          <w:rStyle w:val="Accentuation"/>
          <w:rFonts w:ascii="Montserrat Black" w:hAnsi="Montserrat Black"/>
          <w:i w:val="0"/>
          <w:iCs w:val="0"/>
        </w:rPr>
      </w:pPr>
    </w:p>
    <w:p w14:paraId="09108D55" w14:textId="66DBF19E" w:rsidR="00C1648E" w:rsidRDefault="004B1BFB" w:rsidP="00D24DB9">
      <w:pPr>
        <w:pStyle w:val="Titre3"/>
      </w:pPr>
      <w:r>
        <w:rPr>
          <w:rStyle w:val="Accentuation"/>
          <w:rFonts w:ascii="Montserrat Black" w:hAnsi="Montserrat Black"/>
          <w:i w:val="0"/>
          <w:iCs w:val="0"/>
        </w:rPr>
        <w:t xml:space="preserve">Âge </w:t>
      </w:r>
      <w:r w:rsidR="00D24DB9">
        <w:rPr>
          <w:rStyle w:val="Accentuation"/>
          <w:rFonts w:ascii="Montserrat Black" w:hAnsi="Montserrat Black"/>
          <w:i w:val="0"/>
          <w:iCs w:val="0"/>
        </w:rPr>
        <w:t xml:space="preserve">des demandeurs </w:t>
      </w:r>
    </w:p>
    <w:tbl>
      <w:tblPr>
        <w:tblW w:w="884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2524"/>
        <w:gridCol w:w="1061"/>
        <w:gridCol w:w="1076"/>
        <w:gridCol w:w="1070"/>
        <w:gridCol w:w="1054"/>
        <w:gridCol w:w="1029"/>
        <w:gridCol w:w="1032"/>
      </w:tblGrid>
      <w:tr w:rsidR="00D723B7" w:rsidRPr="0078130B" w14:paraId="3867AFFA" w14:textId="77777777" w:rsidTr="0024169B">
        <w:trPr>
          <w:trHeight w:val="321"/>
        </w:trPr>
        <w:tc>
          <w:tcPr>
            <w:tcW w:w="1838" w:type="dxa"/>
            <w:shd w:val="clear" w:color="auto" w:fill="002060"/>
            <w:noWrap/>
            <w:vAlign w:val="bottom"/>
            <w:hideMark/>
          </w:tcPr>
          <w:p w14:paraId="5C784DBA" w14:textId="23686284" w:rsidR="00294AF5" w:rsidRPr="0078130B" w:rsidRDefault="00294AF5" w:rsidP="00294AF5">
            <w:pPr>
              <w:widowControl/>
              <w:autoSpaceDE/>
              <w:autoSpaceDN/>
              <w:spacing w:after="0" w:line="240" w:lineRule="auto"/>
              <w:ind w:left="0" w:right="0"/>
              <w:jc w:val="left"/>
              <w:rPr>
                <w:rFonts w:ascii="Raleway Medium" w:eastAsia="Times New Roman" w:hAnsi="Raleway Medium" w:cs="Calibri"/>
                <w:b/>
                <w:bCs/>
                <w:color w:val="FFFFFF" w:themeColor="background1"/>
                <w:sz w:val="22"/>
                <w:szCs w:val="22"/>
                <w:lang w:val="fr-BE" w:eastAsia="fr-BE"/>
              </w:rPr>
            </w:pPr>
          </w:p>
        </w:tc>
        <w:tc>
          <w:tcPr>
            <w:tcW w:w="680" w:type="dxa"/>
            <w:shd w:val="clear" w:color="auto" w:fill="002060"/>
            <w:noWrap/>
            <w:vAlign w:val="bottom"/>
            <w:hideMark/>
          </w:tcPr>
          <w:p w14:paraId="0E4AC778"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sidRPr="0078130B">
              <w:rPr>
                <w:rFonts w:ascii="Raleway Medium" w:eastAsia="Times New Roman" w:hAnsi="Raleway Medium" w:cs="Calibri"/>
                <w:b/>
                <w:bCs/>
                <w:color w:val="FFFFFF" w:themeColor="background1"/>
                <w:sz w:val="22"/>
                <w:szCs w:val="22"/>
                <w:lang w:val="fr-BE" w:eastAsia="fr-BE"/>
              </w:rPr>
              <w:t>2017</w:t>
            </w:r>
          </w:p>
        </w:tc>
        <w:tc>
          <w:tcPr>
            <w:tcW w:w="680" w:type="dxa"/>
            <w:shd w:val="clear" w:color="auto" w:fill="002060"/>
            <w:noWrap/>
            <w:vAlign w:val="bottom"/>
            <w:hideMark/>
          </w:tcPr>
          <w:p w14:paraId="65D2F379"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sidRPr="0078130B">
              <w:rPr>
                <w:rFonts w:ascii="Raleway Medium" w:eastAsia="Times New Roman" w:hAnsi="Raleway Medium" w:cs="Calibri"/>
                <w:b/>
                <w:bCs/>
                <w:color w:val="FFFFFF" w:themeColor="background1"/>
                <w:sz w:val="22"/>
                <w:szCs w:val="22"/>
                <w:lang w:val="fr-BE" w:eastAsia="fr-BE"/>
              </w:rPr>
              <w:t>2018</w:t>
            </w:r>
          </w:p>
        </w:tc>
        <w:tc>
          <w:tcPr>
            <w:tcW w:w="680" w:type="dxa"/>
            <w:shd w:val="clear" w:color="auto" w:fill="002060"/>
            <w:noWrap/>
            <w:vAlign w:val="bottom"/>
            <w:hideMark/>
          </w:tcPr>
          <w:p w14:paraId="68D36197"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sidRPr="0078130B">
              <w:rPr>
                <w:rFonts w:ascii="Raleway Medium" w:eastAsia="Times New Roman" w:hAnsi="Raleway Medium" w:cs="Calibri"/>
                <w:b/>
                <w:bCs/>
                <w:color w:val="FFFFFF" w:themeColor="background1"/>
                <w:sz w:val="22"/>
                <w:szCs w:val="22"/>
                <w:lang w:val="fr-BE" w:eastAsia="fr-BE"/>
              </w:rPr>
              <w:t>2019</w:t>
            </w:r>
          </w:p>
        </w:tc>
        <w:tc>
          <w:tcPr>
            <w:tcW w:w="680" w:type="dxa"/>
            <w:shd w:val="clear" w:color="auto" w:fill="002060"/>
            <w:noWrap/>
            <w:vAlign w:val="bottom"/>
            <w:hideMark/>
          </w:tcPr>
          <w:p w14:paraId="1053C8A2"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sidRPr="0078130B">
              <w:rPr>
                <w:rFonts w:ascii="Raleway Medium" w:eastAsia="Times New Roman" w:hAnsi="Raleway Medium" w:cs="Calibri"/>
                <w:b/>
                <w:bCs/>
                <w:color w:val="FFFFFF" w:themeColor="background1"/>
                <w:sz w:val="22"/>
                <w:szCs w:val="22"/>
                <w:lang w:val="fr-BE" w:eastAsia="fr-BE"/>
              </w:rPr>
              <w:t>2020</w:t>
            </w:r>
          </w:p>
        </w:tc>
        <w:tc>
          <w:tcPr>
            <w:tcW w:w="680" w:type="dxa"/>
            <w:shd w:val="clear" w:color="auto" w:fill="002060"/>
            <w:noWrap/>
            <w:vAlign w:val="bottom"/>
            <w:hideMark/>
          </w:tcPr>
          <w:p w14:paraId="79449C1B"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sidRPr="0078130B">
              <w:rPr>
                <w:rFonts w:ascii="Raleway Medium" w:eastAsia="Times New Roman" w:hAnsi="Raleway Medium" w:cs="Calibri"/>
                <w:b/>
                <w:bCs/>
                <w:color w:val="FFFFFF" w:themeColor="background1"/>
                <w:sz w:val="22"/>
                <w:szCs w:val="22"/>
                <w:lang w:val="fr-BE" w:eastAsia="fr-BE"/>
              </w:rPr>
              <w:t>2021</w:t>
            </w:r>
          </w:p>
        </w:tc>
        <w:tc>
          <w:tcPr>
            <w:tcW w:w="680" w:type="dxa"/>
            <w:shd w:val="clear" w:color="auto" w:fill="002060"/>
            <w:noWrap/>
            <w:vAlign w:val="bottom"/>
            <w:hideMark/>
          </w:tcPr>
          <w:p w14:paraId="5825ACEC"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sidRPr="0078130B">
              <w:rPr>
                <w:rFonts w:ascii="Raleway Medium" w:eastAsia="Times New Roman" w:hAnsi="Raleway Medium" w:cs="Calibri"/>
                <w:b/>
                <w:bCs/>
                <w:color w:val="FFFFFF" w:themeColor="background1"/>
                <w:sz w:val="22"/>
                <w:szCs w:val="22"/>
                <w:lang w:val="fr-BE" w:eastAsia="fr-BE"/>
              </w:rPr>
              <w:t>2022</w:t>
            </w:r>
          </w:p>
        </w:tc>
      </w:tr>
      <w:tr w:rsidR="00294AF5" w:rsidRPr="0078130B" w14:paraId="58E2A839" w14:textId="77777777" w:rsidTr="0024169B">
        <w:trPr>
          <w:trHeight w:val="321"/>
        </w:trPr>
        <w:tc>
          <w:tcPr>
            <w:tcW w:w="1838" w:type="dxa"/>
            <w:shd w:val="clear" w:color="auto" w:fill="F2F2F2" w:themeFill="accent6" w:themeFillShade="F2"/>
            <w:noWrap/>
            <w:vAlign w:val="bottom"/>
            <w:hideMark/>
          </w:tcPr>
          <w:p w14:paraId="7CD6E647" w14:textId="77777777" w:rsidR="00294AF5" w:rsidRPr="0078130B" w:rsidRDefault="00294AF5" w:rsidP="00294AF5">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Moins de 25 ans</w:t>
            </w:r>
          </w:p>
        </w:tc>
        <w:tc>
          <w:tcPr>
            <w:tcW w:w="680" w:type="dxa"/>
            <w:shd w:val="clear" w:color="000000" w:fill="FFFFFF"/>
            <w:noWrap/>
            <w:vAlign w:val="bottom"/>
            <w:hideMark/>
          </w:tcPr>
          <w:p w14:paraId="5B4D378A"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67499</w:t>
            </w:r>
          </w:p>
        </w:tc>
        <w:tc>
          <w:tcPr>
            <w:tcW w:w="680" w:type="dxa"/>
            <w:shd w:val="clear" w:color="000000" w:fill="FFFFFF"/>
            <w:noWrap/>
            <w:vAlign w:val="bottom"/>
            <w:hideMark/>
          </w:tcPr>
          <w:p w14:paraId="3C588BD0"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69995</w:t>
            </w:r>
          </w:p>
        </w:tc>
        <w:tc>
          <w:tcPr>
            <w:tcW w:w="680" w:type="dxa"/>
            <w:shd w:val="clear" w:color="000000" w:fill="FFFFFF"/>
            <w:noWrap/>
            <w:vAlign w:val="bottom"/>
            <w:hideMark/>
          </w:tcPr>
          <w:p w14:paraId="2BF88CDF"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70884</w:t>
            </w:r>
          </w:p>
        </w:tc>
        <w:tc>
          <w:tcPr>
            <w:tcW w:w="680" w:type="dxa"/>
            <w:shd w:val="clear" w:color="000000" w:fill="FFFFFF"/>
            <w:noWrap/>
            <w:vAlign w:val="bottom"/>
            <w:hideMark/>
          </w:tcPr>
          <w:p w14:paraId="79410679"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73650</w:t>
            </w:r>
          </w:p>
        </w:tc>
        <w:tc>
          <w:tcPr>
            <w:tcW w:w="680" w:type="dxa"/>
            <w:shd w:val="clear" w:color="000000" w:fill="FFFFFF"/>
            <w:noWrap/>
            <w:vAlign w:val="bottom"/>
            <w:hideMark/>
          </w:tcPr>
          <w:p w14:paraId="4EA24A64"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76216</w:t>
            </w:r>
          </w:p>
        </w:tc>
        <w:tc>
          <w:tcPr>
            <w:tcW w:w="680" w:type="dxa"/>
            <w:shd w:val="clear" w:color="000000" w:fill="FFFFFF"/>
            <w:noWrap/>
            <w:vAlign w:val="bottom"/>
            <w:hideMark/>
          </w:tcPr>
          <w:p w14:paraId="430CB0AD"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75711</w:t>
            </w:r>
          </w:p>
        </w:tc>
      </w:tr>
      <w:tr w:rsidR="00294AF5" w:rsidRPr="0078130B" w14:paraId="13EAEA35" w14:textId="77777777" w:rsidTr="0024169B">
        <w:trPr>
          <w:trHeight w:val="321"/>
        </w:trPr>
        <w:tc>
          <w:tcPr>
            <w:tcW w:w="1838" w:type="dxa"/>
            <w:shd w:val="clear" w:color="auto" w:fill="F2F2F2" w:themeFill="accent6" w:themeFillShade="F2"/>
            <w:noWrap/>
            <w:vAlign w:val="bottom"/>
            <w:hideMark/>
          </w:tcPr>
          <w:p w14:paraId="0A5C8893" w14:textId="77777777" w:rsidR="00294AF5" w:rsidRPr="0078130B" w:rsidRDefault="00294AF5" w:rsidP="00294AF5">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25-34 ans</w:t>
            </w:r>
          </w:p>
        </w:tc>
        <w:tc>
          <w:tcPr>
            <w:tcW w:w="680" w:type="dxa"/>
            <w:shd w:val="clear" w:color="000000" w:fill="FFFFFF"/>
            <w:noWrap/>
            <w:vAlign w:val="bottom"/>
            <w:hideMark/>
          </w:tcPr>
          <w:p w14:paraId="1AF0182A"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50525</w:t>
            </w:r>
          </w:p>
        </w:tc>
        <w:tc>
          <w:tcPr>
            <w:tcW w:w="680" w:type="dxa"/>
            <w:shd w:val="clear" w:color="000000" w:fill="FFFFFF"/>
            <w:noWrap/>
            <w:vAlign w:val="bottom"/>
            <w:hideMark/>
          </w:tcPr>
          <w:p w14:paraId="07DBD5E8"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51074</w:t>
            </w:r>
          </w:p>
        </w:tc>
        <w:tc>
          <w:tcPr>
            <w:tcW w:w="680" w:type="dxa"/>
            <w:shd w:val="clear" w:color="000000" w:fill="FFFFFF"/>
            <w:noWrap/>
            <w:vAlign w:val="bottom"/>
            <w:hideMark/>
          </w:tcPr>
          <w:p w14:paraId="17A9E62C"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51175</w:t>
            </w:r>
          </w:p>
        </w:tc>
        <w:tc>
          <w:tcPr>
            <w:tcW w:w="680" w:type="dxa"/>
            <w:shd w:val="clear" w:color="000000" w:fill="FFFFFF"/>
            <w:noWrap/>
            <w:vAlign w:val="bottom"/>
            <w:hideMark/>
          </w:tcPr>
          <w:p w14:paraId="6BEFE4FF"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52070</w:t>
            </w:r>
          </w:p>
        </w:tc>
        <w:tc>
          <w:tcPr>
            <w:tcW w:w="680" w:type="dxa"/>
            <w:shd w:val="clear" w:color="000000" w:fill="FFFFFF"/>
            <w:noWrap/>
            <w:vAlign w:val="bottom"/>
            <w:hideMark/>
          </w:tcPr>
          <w:p w14:paraId="6D31019F"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51644</w:t>
            </w:r>
          </w:p>
        </w:tc>
        <w:tc>
          <w:tcPr>
            <w:tcW w:w="680" w:type="dxa"/>
            <w:shd w:val="clear" w:color="000000" w:fill="FFFFFF"/>
            <w:noWrap/>
            <w:vAlign w:val="bottom"/>
            <w:hideMark/>
          </w:tcPr>
          <w:p w14:paraId="0C181BB0"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51062</w:t>
            </w:r>
          </w:p>
        </w:tc>
      </w:tr>
      <w:tr w:rsidR="00294AF5" w:rsidRPr="0078130B" w14:paraId="1663F411" w14:textId="77777777" w:rsidTr="0024169B">
        <w:trPr>
          <w:trHeight w:val="321"/>
        </w:trPr>
        <w:tc>
          <w:tcPr>
            <w:tcW w:w="1838" w:type="dxa"/>
            <w:shd w:val="clear" w:color="auto" w:fill="F2F2F2" w:themeFill="accent6" w:themeFillShade="F2"/>
            <w:noWrap/>
            <w:vAlign w:val="bottom"/>
            <w:hideMark/>
          </w:tcPr>
          <w:p w14:paraId="3627C0BB" w14:textId="77777777" w:rsidR="00294AF5" w:rsidRPr="0078130B" w:rsidRDefault="00294AF5" w:rsidP="00294AF5">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35-49 ans</w:t>
            </w:r>
          </w:p>
        </w:tc>
        <w:tc>
          <w:tcPr>
            <w:tcW w:w="680" w:type="dxa"/>
            <w:shd w:val="clear" w:color="000000" w:fill="FFFFFF"/>
            <w:noWrap/>
            <w:vAlign w:val="bottom"/>
            <w:hideMark/>
          </w:tcPr>
          <w:p w14:paraId="2E1998BB"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52372</w:t>
            </w:r>
          </w:p>
        </w:tc>
        <w:tc>
          <w:tcPr>
            <w:tcW w:w="680" w:type="dxa"/>
            <w:shd w:val="clear" w:color="000000" w:fill="FFFFFF"/>
            <w:noWrap/>
            <w:vAlign w:val="bottom"/>
            <w:hideMark/>
          </w:tcPr>
          <w:p w14:paraId="27050CC3"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52798</w:t>
            </w:r>
          </w:p>
        </w:tc>
        <w:tc>
          <w:tcPr>
            <w:tcW w:w="680" w:type="dxa"/>
            <w:shd w:val="clear" w:color="000000" w:fill="FFFFFF"/>
            <w:noWrap/>
            <w:vAlign w:val="bottom"/>
            <w:hideMark/>
          </w:tcPr>
          <w:p w14:paraId="07C74B9E"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53044</w:t>
            </w:r>
          </w:p>
        </w:tc>
        <w:tc>
          <w:tcPr>
            <w:tcW w:w="680" w:type="dxa"/>
            <w:shd w:val="clear" w:color="000000" w:fill="FFFFFF"/>
            <w:noWrap/>
            <w:vAlign w:val="bottom"/>
            <w:hideMark/>
          </w:tcPr>
          <w:p w14:paraId="03AC9769"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53710</w:t>
            </w:r>
          </w:p>
        </w:tc>
        <w:tc>
          <w:tcPr>
            <w:tcW w:w="680" w:type="dxa"/>
            <w:shd w:val="clear" w:color="000000" w:fill="FFFFFF"/>
            <w:noWrap/>
            <w:vAlign w:val="bottom"/>
            <w:hideMark/>
          </w:tcPr>
          <w:p w14:paraId="0F3954AA"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53776</w:t>
            </w:r>
          </w:p>
        </w:tc>
        <w:tc>
          <w:tcPr>
            <w:tcW w:w="680" w:type="dxa"/>
            <w:shd w:val="clear" w:color="000000" w:fill="FFFFFF"/>
            <w:noWrap/>
            <w:vAlign w:val="bottom"/>
            <w:hideMark/>
          </w:tcPr>
          <w:p w14:paraId="2571B61B"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53794</w:t>
            </w:r>
          </w:p>
        </w:tc>
      </w:tr>
      <w:tr w:rsidR="00294AF5" w:rsidRPr="0078130B" w14:paraId="794069DF" w14:textId="77777777" w:rsidTr="0024169B">
        <w:trPr>
          <w:trHeight w:val="321"/>
        </w:trPr>
        <w:tc>
          <w:tcPr>
            <w:tcW w:w="1838" w:type="dxa"/>
            <w:shd w:val="clear" w:color="auto" w:fill="F2F2F2" w:themeFill="accent6" w:themeFillShade="F2"/>
            <w:noWrap/>
            <w:vAlign w:val="bottom"/>
            <w:hideMark/>
          </w:tcPr>
          <w:p w14:paraId="1396E3E1" w14:textId="77777777" w:rsidR="00294AF5" w:rsidRPr="0078130B" w:rsidRDefault="00294AF5" w:rsidP="00294AF5">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50-64 ans</w:t>
            </w:r>
          </w:p>
        </w:tc>
        <w:tc>
          <w:tcPr>
            <w:tcW w:w="680" w:type="dxa"/>
            <w:shd w:val="clear" w:color="000000" w:fill="FFFFFF"/>
            <w:noWrap/>
            <w:vAlign w:val="bottom"/>
            <w:hideMark/>
          </w:tcPr>
          <w:p w14:paraId="1EB0EEF4"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27951</w:t>
            </w:r>
          </w:p>
        </w:tc>
        <w:tc>
          <w:tcPr>
            <w:tcW w:w="680" w:type="dxa"/>
            <w:shd w:val="clear" w:color="000000" w:fill="FFFFFF"/>
            <w:noWrap/>
            <w:vAlign w:val="bottom"/>
            <w:hideMark/>
          </w:tcPr>
          <w:p w14:paraId="04CBD3AC"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28531</w:t>
            </w:r>
          </w:p>
        </w:tc>
        <w:tc>
          <w:tcPr>
            <w:tcW w:w="680" w:type="dxa"/>
            <w:shd w:val="clear" w:color="000000" w:fill="FFFFFF"/>
            <w:noWrap/>
            <w:vAlign w:val="bottom"/>
            <w:hideMark/>
          </w:tcPr>
          <w:p w14:paraId="1A841679"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29108</w:t>
            </w:r>
          </w:p>
        </w:tc>
        <w:tc>
          <w:tcPr>
            <w:tcW w:w="680" w:type="dxa"/>
            <w:shd w:val="clear" w:color="000000" w:fill="FFFFFF"/>
            <w:noWrap/>
            <w:vAlign w:val="bottom"/>
            <w:hideMark/>
          </w:tcPr>
          <w:p w14:paraId="585EE125"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29448</w:t>
            </w:r>
          </w:p>
        </w:tc>
        <w:tc>
          <w:tcPr>
            <w:tcW w:w="680" w:type="dxa"/>
            <w:shd w:val="clear" w:color="000000" w:fill="FFFFFF"/>
            <w:noWrap/>
            <w:vAlign w:val="bottom"/>
            <w:hideMark/>
          </w:tcPr>
          <w:p w14:paraId="4AF02354"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29911</w:t>
            </w:r>
          </w:p>
        </w:tc>
        <w:tc>
          <w:tcPr>
            <w:tcW w:w="680" w:type="dxa"/>
            <w:shd w:val="clear" w:color="000000" w:fill="FFFFFF"/>
            <w:noWrap/>
            <w:vAlign w:val="bottom"/>
            <w:hideMark/>
          </w:tcPr>
          <w:p w14:paraId="79883404"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30014</w:t>
            </w:r>
          </w:p>
        </w:tc>
      </w:tr>
      <w:tr w:rsidR="00294AF5" w:rsidRPr="0078130B" w14:paraId="31305FEC" w14:textId="77777777" w:rsidTr="0024169B">
        <w:trPr>
          <w:trHeight w:val="321"/>
        </w:trPr>
        <w:tc>
          <w:tcPr>
            <w:tcW w:w="1838" w:type="dxa"/>
            <w:shd w:val="clear" w:color="auto" w:fill="F2F2F2" w:themeFill="accent6" w:themeFillShade="F2"/>
            <w:noWrap/>
            <w:vAlign w:val="bottom"/>
            <w:hideMark/>
          </w:tcPr>
          <w:p w14:paraId="372A89EC" w14:textId="77777777" w:rsidR="00294AF5" w:rsidRPr="0078130B" w:rsidRDefault="00294AF5" w:rsidP="00294AF5">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65 ans et plus</w:t>
            </w:r>
          </w:p>
        </w:tc>
        <w:tc>
          <w:tcPr>
            <w:tcW w:w="680" w:type="dxa"/>
            <w:shd w:val="clear" w:color="000000" w:fill="FFFFFF"/>
            <w:noWrap/>
            <w:vAlign w:val="bottom"/>
            <w:hideMark/>
          </w:tcPr>
          <w:p w14:paraId="75F9EA96"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3480</w:t>
            </w:r>
          </w:p>
        </w:tc>
        <w:tc>
          <w:tcPr>
            <w:tcW w:w="680" w:type="dxa"/>
            <w:shd w:val="clear" w:color="000000" w:fill="FFFFFF"/>
            <w:noWrap/>
            <w:vAlign w:val="bottom"/>
            <w:hideMark/>
          </w:tcPr>
          <w:p w14:paraId="0FA9841E"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3742</w:t>
            </w:r>
          </w:p>
        </w:tc>
        <w:tc>
          <w:tcPr>
            <w:tcW w:w="680" w:type="dxa"/>
            <w:shd w:val="clear" w:color="000000" w:fill="FFFFFF"/>
            <w:noWrap/>
            <w:vAlign w:val="bottom"/>
            <w:hideMark/>
          </w:tcPr>
          <w:p w14:paraId="753E1DAE"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4062</w:t>
            </w:r>
          </w:p>
        </w:tc>
        <w:tc>
          <w:tcPr>
            <w:tcW w:w="680" w:type="dxa"/>
            <w:shd w:val="clear" w:color="000000" w:fill="FFFFFF"/>
            <w:noWrap/>
            <w:vAlign w:val="bottom"/>
            <w:hideMark/>
          </w:tcPr>
          <w:p w14:paraId="6B05918C"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3688</w:t>
            </w:r>
          </w:p>
        </w:tc>
        <w:tc>
          <w:tcPr>
            <w:tcW w:w="680" w:type="dxa"/>
            <w:shd w:val="clear" w:color="000000" w:fill="FFFFFF"/>
            <w:noWrap/>
            <w:vAlign w:val="bottom"/>
            <w:hideMark/>
          </w:tcPr>
          <w:p w14:paraId="4FAD9315"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3661</w:t>
            </w:r>
          </w:p>
        </w:tc>
        <w:tc>
          <w:tcPr>
            <w:tcW w:w="680" w:type="dxa"/>
            <w:shd w:val="clear" w:color="000000" w:fill="FFFFFF"/>
            <w:noWrap/>
            <w:vAlign w:val="bottom"/>
            <w:hideMark/>
          </w:tcPr>
          <w:p w14:paraId="50F063C5" w14:textId="77777777" w:rsidR="00294AF5" w:rsidRPr="0078130B" w:rsidRDefault="00294AF5" w:rsidP="00294AF5">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3756</w:t>
            </w:r>
          </w:p>
        </w:tc>
      </w:tr>
    </w:tbl>
    <w:p w14:paraId="7B2B9B80" w14:textId="77777777" w:rsidR="00F850A4" w:rsidRDefault="00F850A4" w:rsidP="00E10A92">
      <w:pPr>
        <w:pStyle w:val="Titre3"/>
        <w:rPr>
          <w:rStyle w:val="Accentuation"/>
          <w:rFonts w:ascii="Montserrat Black" w:hAnsi="Montserrat Black"/>
          <w:i w:val="0"/>
          <w:iCs w:val="0"/>
        </w:rPr>
      </w:pPr>
    </w:p>
    <w:p w14:paraId="14F5AE11" w14:textId="567254CA" w:rsidR="00E10A92" w:rsidRDefault="0003119D" w:rsidP="00E10A92">
      <w:pPr>
        <w:pStyle w:val="Titre3"/>
      </w:pPr>
      <w:r>
        <w:rPr>
          <w:rStyle w:val="Accentuation"/>
          <w:rFonts w:ascii="Montserrat Black" w:hAnsi="Montserrat Black"/>
          <w:i w:val="0"/>
          <w:iCs w:val="0"/>
        </w:rPr>
        <w:t>Situation</w:t>
      </w:r>
      <w:r w:rsidR="00E10A92">
        <w:rPr>
          <w:rStyle w:val="Accentuation"/>
          <w:rFonts w:ascii="Montserrat Black" w:hAnsi="Montserrat Black"/>
          <w:i w:val="0"/>
          <w:iCs w:val="0"/>
        </w:rPr>
        <w:t xml:space="preserve"> familiale des demandeurs </w:t>
      </w:r>
    </w:p>
    <w:tbl>
      <w:tblPr>
        <w:tblW w:w="8784" w:type="dxa"/>
        <w:tblBorders>
          <w:top w:val="single" w:sz="4" w:space="0" w:color="7F7F7F" w:themeColor="text2" w:themeTint="80"/>
          <w:left w:val="single" w:sz="4" w:space="0" w:color="7F7F7F" w:themeColor="text2" w:themeTint="80"/>
          <w:bottom w:val="single" w:sz="4" w:space="0" w:color="7F7F7F" w:themeColor="text2" w:themeTint="80"/>
          <w:right w:val="single" w:sz="4" w:space="0" w:color="7F7F7F" w:themeColor="text2" w:themeTint="80"/>
          <w:insideH w:val="single" w:sz="4" w:space="0" w:color="7F7F7F" w:themeColor="text2" w:themeTint="80"/>
          <w:insideV w:val="single" w:sz="4" w:space="0" w:color="7F7F7F" w:themeColor="text2" w:themeTint="80"/>
        </w:tblBorders>
        <w:tblCellMar>
          <w:left w:w="70" w:type="dxa"/>
          <w:right w:w="70" w:type="dxa"/>
        </w:tblCellMar>
        <w:tblLook w:val="04A0" w:firstRow="1" w:lastRow="0" w:firstColumn="1" w:lastColumn="0" w:noHBand="0" w:noVBand="1"/>
      </w:tblPr>
      <w:tblGrid>
        <w:gridCol w:w="2689"/>
        <w:gridCol w:w="992"/>
        <w:gridCol w:w="1134"/>
        <w:gridCol w:w="992"/>
        <w:gridCol w:w="992"/>
        <w:gridCol w:w="993"/>
        <w:gridCol w:w="992"/>
      </w:tblGrid>
      <w:tr w:rsidR="00962A8C" w:rsidRPr="0078130B" w14:paraId="20E10E80" w14:textId="77777777" w:rsidTr="0024169B">
        <w:trPr>
          <w:trHeight w:val="317"/>
        </w:trPr>
        <w:tc>
          <w:tcPr>
            <w:tcW w:w="2689" w:type="dxa"/>
            <w:shd w:val="clear" w:color="auto" w:fill="002060"/>
            <w:noWrap/>
            <w:vAlign w:val="bottom"/>
            <w:hideMark/>
          </w:tcPr>
          <w:p w14:paraId="7E43B4B0" w14:textId="76983126" w:rsidR="004B1BFB" w:rsidRPr="0078130B" w:rsidRDefault="004B1BFB" w:rsidP="00D723B7">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p>
        </w:tc>
        <w:tc>
          <w:tcPr>
            <w:tcW w:w="992" w:type="dxa"/>
            <w:shd w:val="clear" w:color="auto" w:fill="002060"/>
            <w:noWrap/>
            <w:vAlign w:val="bottom"/>
            <w:hideMark/>
          </w:tcPr>
          <w:p w14:paraId="0677B130" w14:textId="77777777" w:rsidR="004B1BFB" w:rsidRPr="0078130B" w:rsidRDefault="004B1BFB" w:rsidP="00D723B7">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sidRPr="0078130B">
              <w:rPr>
                <w:rFonts w:ascii="Raleway Medium" w:eastAsia="Times New Roman" w:hAnsi="Raleway Medium" w:cs="Calibri"/>
                <w:b/>
                <w:bCs/>
                <w:color w:val="FFFFFF" w:themeColor="background1"/>
                <w:sz w:val="22"/>
                <w:szCs w:val="22"/>
                <w:lang w:val="fr-BE" w:eastAsia="fr-BE"/>
              </w:rPr>
              <w:t>2017</w:t>
            </w:r>
          </w:p>
        </w:tc>
        <w:tc>
          <w:tcPr>
            <w:tcW w:w="1134" w:type="dxa"/>
            <w:shd w:val="clear" w:color="auto" w:fill="002060"/>
            <w:noWrap/>
            <w:vAlign w:val="bottom"/>
            <w:hideMark/>
          </w:tcPr>
          <w:p w14:paraId="38D52B9F" w14:textId="77777777" w:rsidR="004B1BFB" w:rsidRPr="0078130B" w:rsidRDefault="004B1BFB" w:rsidP="00D723B7">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sidRPr="0078130B">
              <w:rPr>
                <w:rFonts w:ascii="Raleway Medium" w:eastAsia="Times New Roman" w:hAnsi="Raleway Medium" w:cs="Calibri"/>
                <w:b/>
                <w:bCs/>
                <w:color w:val="FFFFFF" w:themeColor="background1"/>
                <w:sz w:val="22"/>
                <w:szCs w:val="22"/>
                <w:lang w:val="fr-BE" w:eastAsia="fr-BE"/>
              </w:rPr>
              <w:t>2018</w:t>
            </w:r>
          </w:p>
        </w:tc>
        <w:tc>
          <w:tcPr>
            <w:tcW w:w="992" w:type="dxa"/>
            <w:shd w:val="clear" w:color="auto" w:fill="002060"/>
            <w:noWrap/>
            <w:vAlign w:val="bottom"/>
            <w:hideMark/>
          </w:tcPr>
          <w:p w14:paraId="64F73A8B" w14:textId="77777777" w:rsidR="004B1BFB" w:rsidRPr="0078130B" w:rsidRDefault="004B1BFB" w:rsidP="00D723B7">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sidRPr="0078130B">
              <w:rPr>
                <w:rFonts w:ascii="Raleway Medium" w:eastAsia="Times New Roman" w:hAnsi="Raleway Medium" w:cs="Calibri"/>
                <w:b/>
                <w:bCs/>
                <w:color w:val="FFFFFF" w:themeColor="background1"/>
                <w:sz w:val="22"/>
                <w:szCs w:val="22"/>
                <w:lang w:val="fr-BE" w:eastAsia="fr-BE"/>
              </w:rPr>
              <w:t>2019</w:t>
            </w:r>
          </w:p>
        </w:tc>
        <w:tc>
          <w:tcPr>
            <w:tcW w:w="992" w:type="dxa"/>
            <w:shd w:val="clear" w:color="auto" w:fill="002060"/>
            <w:noWrap/>
            <w:vAlign w:val="bottom"/>
            <w:hideMark/>
          </w:tcPr>
          <w:p w14:paraId="7B8DC0C8" w14:textId="77777777" w:rsidR="004B1BFB" w:rsidRPr="0078130B" w:rsidRDefault="004B1BFB" w:rsidP="00D723B7">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sidRPr="0078130B">
              <w:rPr>
                <w:rFonts w:ascii="Raleway Medium" w:eastAsia="Times New Roman" w:hAnsi="Raleway Medium" w:cs="Calibri"/>
                <w:b/>
                <w:bCs/>
                <w:color w:val="FFFFFF" w:themeColor="background1"/>
                <w:sz w:val="22"/>
                <w:szCs w:val="22"/>
                <w:lang w:val="fr-BE" w:eastAsia="fr-BE"/>
              </w:rPr>
              <w:t>2020</w:t>
            </w:r>
          </w:p>
        </w:tc>
        <w:tc>
          <w:tcPr>
            <w:tcW w:w="993" w:type="dxa"/>
            <w:shd w:val="clear" w:color="auto" w:fill="002060"/>
            <w:noWrap/>
            <w:vAlign w:val="bottom"/>
            <w:hideMark/>
          </w:tcPr>
          <w:p w14:paraId="0829B424" w14:textId="77777777" w:rsidR="004B1BFB" w:rsidRPr="0078130B" w:rsidRDefault="004B1BFB" w:rsidP="00D723B7">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sidRPr="0078130B">
              <w:rPr>
                <w:rFonts w:ascii="Raleway Medium" w:eastAsia="Times New Roman" w:hAnsi="Raleway Medium" w:cs="Calibri"/>
                <w:b/>
                <w:bCs/>
                <w:color w:val="FFFFFF" w:themeColor="background1"/>
                <w:sz w:val="22"/>
                <w:szCs w:val="22"/>
                <w:lang w:val="fr-BE" w:eastAsia="fr-BE"/>
              </w:rPr>
              <w:t>2021</w:t>
            </w:r>
          </w:p>
        </w:tc>
        <w:tc>
          <w:tcPr>
            <w:tcW w:w="992" w:type="dxa"/>
            <w:shd w:val="clear" w:color="auto" w:fill="002060"/>
            <w:noWrap/>
            <w:vAlign w:val="bottom"/>
            <w:hideMark/>
          </w:tcPr>
          <w:p w14:paraId="42F089BE" w14:textId="77777777" w:rsidR="004B1BFB" w:rsidRPr="0078130B" w:rsidRDefault="004B1BFB" w:rsidP="00D723B7">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sidRPr="0078130B">
              <w:rPr>
                <w:rFonts w:ascii="Raleway Medium" w:eastAsia="Times New Roman" w:hAnsi="Raleway Medium" w:cs="Calibri"/>
                <w:b/>
                <w:bCs/>
                <w:color w:val="FFFFFF" w:themeColor="background1"/>
                <w:sz w:val="22"/>
                <w:szCs w:val="22"/>
                <w:lang w:val="fr-BE" w:eastAsia="fr-BE"/>
              </w:rPr>
              <w:t>2022</w:t>
            </w:r>
          </w:p>
        </w:tc>
      </w:tr>
      <w:tr w:rsidR="00962A8C" w:rsidRPr="0078130B" w14:paraId="1F7C7394" w14:textId="77777777" w:rsidTr="0024169B">
        <w:trPr>
          <w:trHeight w:val="383"/>
        </w:trPr>
        <w:tc>
          <w:tcPr>
            <w:tcW w:w="2689" w:type="dxa"/>
            <w:shd w:val="clear" w:color="auto" w:fill="F2F2F2" w:themeFill="accent6" w:themeFillShade="F2"/>
            <w:noWrap/>
            <w:vAlign w:val="bottom"/>
            <w:hideMark/>
          </w:tcPr>
          <w:p w14:paraId="74F5FB1F" w14:textId="77777777" w:rsidR="004B1BFB" w:rsidRPr="0078130B" w:rsidRDefault="004B1BFB" w:rsidP="004B1BFB">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Cohabitant</w:t>
            </w:r>
          </w:p>
        </w:tc>
        <w:tc>
          <w:tcPr>
            <w:tcW w:w="992" w:type="dxa"/>
            <w:shd w:val="clear" w:color="auto" w:fill="auto"/>
            <w:noWrap/>
            <w:vAlign w:val="bottom"/>
            <w:hideMark/>
          </w:tcPr>
          <w:p w14:paraId="1BAFBE10" w14:textId="77777777" w:rsidR="004B1BFB" w:rsidRPr="0078130B" w:rsidRDefault="004B1BFB" w:rsidP="004B1BFB">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72115</w:t>
            </w:r>
          </w:p>
        </w:tc>
        <w:tc>
          <w:tcPr>
            <w:tcW w:w="1134" w:type="dxa"/>
            <w:shd w:val="clear" w:color="auto" w:fill="auto"/>
            <w:noWrap/>
            <w:vAlign w:val="bottom"/>
            <w:hideMark/>
          </w:tcPr>
          <w:p w14:paraId="401B3192" w14:textId="77777777" w:rsidR="004B1BFB" w:rsidRPr="0078130B" w:rsidRDefault="004B1BFB" w:rsidP="004B1BFB">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74259</w:t>
            </w:r>
          </w:p>
        </w:tc>
        <w:tc>
          <w:tcPr>
            <w:tcW w:w="992" w:type="dxa"/>
            <w:shd w:val="clear" w:color="auto" w:fill="auto"/>
            <w:noWrap/>
            <w:vAlign w:val="bottom"/>
            <w:hideMark/>
          </w:tcPr>
          <w:p w14:paraId="6E498BFF" w14:textId="77777777" w:rsidR="004B1BFB" w:rsidRPr="0078130B" w:rsidRDefault="004B1BFB" w:rsidP="004B1BFB">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75272</w:t>
            </w:r>
          </w:p>
        </w:tc>
        <w:tc>
          <w:tcPr>
            <w:tcW w:w="992" w:type="dxa"/>
            <w:shd w:val="clear" w:color="auto" w:fill="auto"/>
            <w:noWrap/>
            <w:vAlign w:val="bottom"/>
            <w:hideMark/>
          </w:tcPr>
          <w:p w14:paraId="168CAD4D" w14:textId="77777777" w:rsidR="004B1BFB" w:rsidRPr="0078130B" w:rsidRDefault="004B1BFB" w:rsidP="004B1BFB">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77405</w:t>
            </w:r>
          </w:p>
        </w:tc>
        <w:tc>
          <w:tcPr>
            <w:tcW w:w="993" w:type="dxa"/>
            <w:shd w:val="clear" w:color="auto" w:fill="auto"/>
            <w:noWrap/>
            <w:vAlign w:val="bottom"/>
            <w:hideMark/>
          </w:tcPr>
          <w:p w14:paraId="2DE11999" w14:textId="77777777" w:rsidR="004B1BFB" w:rsidRPr="0078130B" w:rsidRDefault="004B1BFB" w:rsidP="004B1BFB">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78495</w:t>
            </w:r>
          </w:p>
        </w:tc>
        <w:tc>
          <w:tcPr>
            <w:tcW w:w="992" w:type="dxa"/>
            <w:shd w:val="clear" w:color="auto" w:fill="auto"/>
            <w:noWrap/>
            <w:vAlign w:val="bottom"/>
            <w:hideMark/>
          </w:tcPr>
          <w:p w14:paraId="2F9FC605" w14:textId="77777777" w:rsidR="004B1BFB" w:rsidRPr="0078130B" w:rsidRDefault="004B1BFB" w:rsidP="004B1BFB">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77824</w:t>
            </w:r>
          </w:p>
        </w:tc>
      </w:tr>
      <w:tr w:rsidR="00962A8C" w:rsidRPr="0078130B" w14:paraId="5145938A" w14:textId="77777777" w:rsidTr="0024169B">
        <w:trPr>
          <w:trHeight w:val="383"/>
        </w:trPr>
        <w:tc>
          <w:tcPr>
            <w:tcW w:w="2689" w:type="dxa"/>
            <w:shd w:val="clear" w:color="auto" w:fill="F2F2F2" w:themeFill="accent6" w:themeFillShade="F2"/>
            <w:noWrap/>
            <w:vAlign w:val="bottom"/>
            <w:hideMark/>
          </w:tcPr>
          <w:p w14:paraId="046AAC5E" w14:textId="77777777" w:rsidR="004B1BFB" w:rsidRPr="0078130B" w:rsidRDefault="004B1BFB" w:rsidP="004B1BFB">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Isolé</w:t>
            </w:r>
          </w:p>
        </w:tc>
        <w:tc>
          <w:tcPr>
            <w:tcW w:w="992" w:type="dxa"/>
            <w:shd w:val="clear" w:color="auto" w:fill="auto"/>
            <w:noWrap/>
            <w:vAlign w:val="bottom"/>
            <w:hideMark/>
          </w:tcPr>
          <w:p w14:paraId="0B633D16" w14:textId="77777777" w:rsidR="004B1BFB" w:rsidRPr="0078130B" w:rsidRDefault="004B1BFB" w:rsidP="004B1BFB">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85653</w:t>
            </w:r>
          </w:p>
        </w:tc>
        <w:tc>
          <w:tcPr>
            <w:tcW w:w="1134" w:type="dxa"/>
            <w:shd w:val="clear" w:color="auto" w:fill="auto"/>
            <w:noWrap/>
            <w:vAlign w:val="bottom"/>
            <w:hideMark/>
          </w:tcPr>
          <w:p w14:paraId="792B2B89" w14:textId="77777777" w:rsidR="004B1BFB" w:rsidRPr="0078130B" w:rsidRDefault="004B1BFB" w:rsidP="004B1BFB">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86913</w:t>
            </w:r>
          </w:p>
        </w:tc>
        <w:tc>
          <w:tcPr>
            <w:tcW w:w="992" w:type="dxa"/>
            <w:shd w:val="clear" w:color="auto" w:fill="auto"/>
            <w:noWrap/>
            <w:vAlign w:val="bottom"/>
            <w:hideMark/>
          </w:tcPr>
          <w:p w14:paraId="08322FF8" w14:textId="77777777" w:rsidR="004B1BFB" w:rsidRPr="0078130B" w:rsidRDefault="004B1BFB" w:rsidP="004B1BFB">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86818</w:t>
            </w:r>
          </w:p>
        </w:tc>
        <w:tc>
          <w:tcPr>
            <w:tcW w:w="992" w:type="dxa"/>
            <w:shd w:val="clear" w:color="auto" w:fill="auto"/>
            <w:noWrap/>
            <w:vAlign w:val="bottom"/>
            <w:hideMark/>
          </w:tcPr>
          <w:p w14:paraId="0866E0B0" w14:textId="77777777" w:rsidR="004B1BFB" w:rsidRPr="0078130B" w:rsidRDefault="004B1BFB" w:rsidP="004B1BFB">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89190</w:t>
            </w:r>
          </w:p>
        </w:tc>
        <w:tc>
          <w:tcPr>
            <w:tcW w:w="993" w:type="dxa"/>
            <w:shd w:val="clear" w:color="auto" w:fill="auto"/>
            <w:noWrap/>
            <w:vAlign w:val="bottom"/>
            <w:hideMark/>
          </w:tcPr>
          <w:p w14:paraId="6DC67E20" w14:textId="77777777" w:rsidR="004B1BFB" w:rsidRPr="0078130B" w:rsidRDefault="004B1BFB" w:rsidP="004B1BFB">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91982</w:t>
            </w:r>
          </w:p>
        </w:tc>
        <w:tc>
          <w:tcPr>
            <w:tcW w:w="992" w:type="dxa"/>
            <w:shd w:val="clear" w:color="auto" w:fill="auto"/>
            <w:noWrap/>
            <w:vAlign w:val="bottom"/>
            <w:hideMark/>
          </w:tcPr>
          <w:p w14:paraId="72E188AF" w14:textId="77777777" w:rsidR="004B1BFB" w:rsidRPr="0078130B" w:rsidRDefault="004B1BFB" w:rsidP="004B1BFB">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90916</w:t>
            </w:r>
          </w:p>
        </w:tc>
      </w:tr>
      <w:tr w:rsidR="00962A8C" w:rsidRPr="0078130B" w14:paraId="5F3A2A51" w14:textId="77777777" w:rsidTr="0024169B">
        <w:trPr>
          <w:trHeight w:val="383"/>
        </w:trPr>
        <w:tc>
          <w:tcPr>
            <w:tcW w:w="2689" w:type="dxa"/>
            <w:shd w:val="clear" w:color="auto" w:fill="F2F2F2" w:themeFill="accent6" w:themeFillShade="F2"/>
            <w:noWrap/>
            <w:vAlign w:val="bottom"/>
            <w:hideMark/>
          </w:tcPr>
          <w:p w14:paraId="7539F99C" w14:textId="77777777" w:rsidR="004B1BFB" w:rsidRPr="0078130B" w:rsidRDefault="004B1BFB" w:rsidP="004B1BFB">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Avec famille à charge</w:t>
            </w:r>
          </w:p>
        </w:tc>
        <w:tc>
          <w:tcPr>
            <w:tcW w:w="992" w:type="dxa"/>
            <w:shd w:val="clear" w:color="auto" w:fill="auto"/>
            <w:noWrap/>
            <w:vAlign w:val="bottom"/>
            <w:hideMark/>
          </w:tcPr>
          <w:p w14:paraId="4C29C5C4" w14:textId="77777777" w:rsidR="004B1BFB" w:rsidRPr="0078130B" w:rsidRDefault="004B1BFB" w:rsidP="004B1BFB">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62725</w:t>
            </w:r>
          </w:p>
        </w:tc>
        <w:tc>
          <w:tcPr>
            <w:tcW w:w="1134" w:type="dxa"/>
            <w:shd w:val="clear" w:color="auto" w:fill="auto"/>
            <w:noWrap/>
            <w:vAlign w:val="bottom"/>
            <w:hideMark/>
          </w:tcPr>
          <w:p w14:paraId="7994BFD9" w14:textId="77777777" w:rsidR="004B1BFB" w:rsidRPr="0078130B" w:rsidRDefault="004B1BFB" w:rsidP="004B1BFB">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63724</w:t>
            </w:r>
          </w:p>
        </w:tc>
        <w:tc>
          <w:tcPr>
            <w:tcW w:w="992" w:type="dxa"/>
            <w:shd w:val="clear" w:color="auto" w:fill="auto"/>
            <w:noWrap/>
            <w:vAlign w:val="bottom"/>
            <w:hideMark/>
          </w:tcPr>
          <w:p w14:paraId="5A90EB41" w14:textId="77777777" w:rsidR="004B1BFB" w:rsidRPr="0078130B" w:rsidRDefault="004B1BFB" w:rsidP="004B1BFB">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64706</w:t>
            </w:r>
          </w:p>
        </w:tc>
        <w:tc>
          <w:tcPr>
            <w:tcW w:w="992" w:type="dxa"/>
            <w:shd w:val="clear" w:color="auto" w:fill="auto"/>
            <w:noWrap/>
            <w:vAlign w:val="bottom"/>
            <w:hideMark/>
          </w:tcPr>
          <w:p w14:paraId="049E0D89" w14:textId="77777777" w:rsidR="004B1BFB" w:rsidRPr="0078130B" w:rsidRDefault="004B1BFB" w:rsidP="004B1BFB">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64171</w:t>
            </w:r>
          </w:p>
        </w:tc>
        <w:tc>
          <w:tcPr>
            <w:tcW w:w="993" w:type="dxa"/>
            <w:shd w:val="clear" w:color="auto" w:fill="auto"/>
            <w:noWrap/>
            <w:vAlign w:val="bottom"/>
            <w:hideMark/>
          </w:tcPr>
          <w:p w14:paraId="3E79E9FB" w14:textId="77777777" w:rsidR="004B1BFB" w:rsidRPr="0078130B" w:rsidRDefault="004B1BFB" w:rsidP="004B1BFB">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63123</w:t>
            </w:r>
          </w:p>
        </w:tc>
        <w:tc>
          <w:tcPr>
            <w:tcW w:w="992" w:type="dxa"/>
            <w:shd w:val="clear" w:color="auto" w:fill="auto"/>
            <w:noWrap/>
            <w:vAlign w:val="bottom"/>
            <w:hideMark/>
          </w:tcPr>
          <w:p w14:paraId="66121846" w14:textId="77777777" w:rsidR="004B1BFB" w:rsidRPr="0078130B" w:rsidRDefault="004B1BFB" w:rsidP="004B1BFB">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63395</w:t>
            </w:r>
          </w:p>
        </w:tc>
      </w:tr>
    </w:tbl>
    <w:p w14:paraId="48CB2EF7" w14:textId="77777777" w:rsidR="00F850A4" w:rsidRDefault="00F850A4" w:rsidP="00962A8C">
      <w:pPr>
        <w:pStyle w:val="Titre3"/>
        <w:rPr>
          <w:rStyle w:val="Accentuation"/>
          <w:rFonts w:ascii="Montserrat Black" w:hAnsi="Montserrat Black"/>
          <w:b/>
          <w:bCs/>
          <w:i w:val="0"/>
          <w:iCs w:val="0"/>
        </w:rPr>
      </w:pPr>
    </w:p>
    <w:p w14:paraId="5CD0421E" w14:textId="77777777" w:rsidR="00F850A4" w:rsidRDefault="00F850A4">
      <w:pPr>
        <w:widowControl/>
        <w:autoSpaceDE/>
        <w:autoSpaceDN/>
        <w:spacing w:after="160" w:line="259" w:lineRule="auto"/>
        <w:ind w:left="0" w:right="0"/>
        <w:jc w:val="left"/>
        <w:rPr>
          <w:rStyle w:val="Accentuation"/>
          <w:rFonts w:ascii="Montserrat Black" w:eastAsiaTheme="majorEastAsia" w:hAnsi="Montserrat Black" w:cstheme="majorBidi"/>
          <w:b/>
          <w:bCs/>
          <w:i w:val="0"/>
          <w:iCs w:val="0"/>
          <w:color w:val="auto"/>
          <w:szCs w:val="24"/>
        </w:rPr>
      </w:pPr>
      <w:r>
        <w:rPr>
          <w:rStyle w:val="Accentuation"/>
          <w:rFonts w:ascii="Montserrat Black" w:hAnsi="Montserrat Black"/>
          <w:b/>
          <w:bCs/>
          <w:i w:val="0"/>
          <w:iCs w:val="0"/>
        </w:rPr>
        <w:br w:type="page"/>
      </w:r>
    </w:p>
    <w:p w14:paraId="6C545607" w14:textId="35D58EB3" w:rsidR="00962A8C" w:rsidRDefault="00E10A92" w:rsidP="00962A8C">
      <w:pPr>
        <w:pStyle w:val="Titre3"/>
      </w:pPr>
      <w:r>
        <w:rPr>
          <w:rStyle w:val="Accentuation"/>
          <w:rFonts w:ascii="Montserrat Black" w:hAnsi="Montserrat Black"/>
          <w:b/>
          <w:bCs/>
          <w:i w:val="0"/>
          <w:iCs w:val="0"/>
        </w:rPr>
        <w:lastRenderedPageBreak/>
        <w:t xml:space="preserve">Genre </w:t>
      </w:r>
      <w:r w:rsidR="00962A8C">
        <w:rPr>
          <w:rStyle w:val="Accentuation"/>
          <w:rFonts w:ascii="Montserrat Black" w:hAnsi="Montserrat Black"/>
          <w:i w:val="0"/>
          <w:iCs w:val="0"/>
        </w:rPr>
        <w:t xml:space="preserve">des demandeurs </w:t>
      </w:r>
    </w:p>
    <w:tbl>
      <w:tblPr>
        <w:tblW w:w="8815" w:type="dxa"/>
        <w:tblBorders>
          <w:top w:val="single" w:sz="4" w:space="0" w:color="7F7F7F" w:themeColor="text2" w:themeTint="80"/>
          <w:left w:val="single" w:sz="4" w:space="0" w:color="7F7F7F" w:themeColor="text2" w:themeTint="80"/>
          <w:bottom w:val="single" w:sz="4" w:space="0" w:color="7F7F7F" w:themeColor="text2" w:themeTint="80"/>
          <w:right w:val="single" w:sz="4" w:space="0" w:color="7F7F7F" w:themeColor="text2" w:themeTint="80"/>
          <w:insideH w:val="single" w:sz="4" w:space="0" w:color="7F7F7F" w:themeColor="text2" w:themeTint="80"/>
          <w:insideV w:val="single" w:sz="4" w:space="0" w:color="7F7F7F" w:themeColor="text2" w:themeTint="80"/>
        </w:tblBorders>
        <w:tblCellMar>
          <w:left w:w="70" w:type="dxa"/>
          <w:right w:w="70" w:type="dxa"/>
        </w:tblCellMar>
        <w:tblLook w:val="04A0" w:firstRow="1" w:lastRow="0" w:firstColumn="1" w:lastColumn="0" w:noHBand="0" w:noVBand="1"/>
      </w:tblPr>
      <w:tblGrid>
        <w:gridCol w:w="2689"/>
        <w:gridCol w:w="1021"/>
        <w:gridCol w:w="1021"/>
        <w:gridCol w:w="1021"/>
        <w:gridCol w:w="1021"/>
        <w:gridCol w:w="1021"/>
        <w:gridCol w:w="1021"/>
      </w:tblGrid>
      <w:tr w:rsidR="00D723B7" w:rsidRPr="0078130B" w14:paraId="6D389235" w14:textId="77777777" w:rsidTr="0024169B">
        <w:trPr>
          <w:trHeight w:val="288"/>
        </w:trPr>
        <w:tc>
          <w:tcPr>
            <w:tcW w:w="2689" w:type="dxa"/>
            <w:shd w:val="clear" w:color="auto" w:fill="002060"/>
            <w:noWrap/>
            <w:vAlign w:val="bottom"/>
            <w:hideMark/>
          </w:tcPr>
          <w:p w14:paraId="05C72BB1" w14:textId="7A754738" w:rsidR="00962A8C" w:rsidRPr="0078130B" w:rsidRDefault="00962A8C" w:rsidP="00962A8C">
            <w:pPr>
              <w:widowControl/>
              <w:autoSpaceDE/>
              <w:autoSpaceDN/>
              <w:spacing w:after="0" w:line="240" w:lineRule="auto"/>
              <w:ind w:left="0" w:right="0"/>
              <w:jc w:val="left"/>
              <w:rPr>
                <w:rFonts w:ascii="Raleway Medium" w:eastAsia="Times New Roman" w:hAnsi="Raleway Medium" w:cs="Calibri"/>
                <w:b/>
                <w:bCs/>
                <w:color w:val="FFFFFF" w:themeColor="background1"/>
                <w:sz w:val="22"/>
                <w:szCs w:val="22"/>
                <w:lang w:val="fr-BE" w:eastAsia="fr-BE"/>
              </w:rPr>
            </w:pPr>
          </w:p>
        </w:tc>
        <w:tc>
          <w:tcPr>
            <w:tcW w:w="1021" w:type="dxa"/>
            <w:shd w:val="clear" w:color="auto" w:fill="002060"/>
            <w:noWrap/>
            <w:vAlign w:val="bottom"/>
            <w:hideMark/>
          </w:tcPr>
          <w:p w14:paraId="44E3C871" w14:textId="77777777" w:rsidR="00962A8C" w:rsidRPr="0078130B" w:rsidRDefault="00962A8C" w:rsidP="00962A8C">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sidRPr="0078130B">
              <w:rPr>
                <w:rFonts w:ascii="Raleway Medium" w:eastAsia="Times New Roman" w:hAnsi="Raleway Medium" w:cs="Calibri"/>
                <w:b/>
                <w:bCs/>
                <w:color w:val="FFFFFF" w:themeColor="background1"/>
                <w:sz w:val="22"/>
                <w:szCs w:val="22"/>
                <w:lang w:val="fr-BE" w:eastAsia="fr-BE"/>
              </w:rPr>
              <w:t>2017</w:t>
            </w:r>
          </w:p>
        </w:tc>
        <w:tc>
          <w:tcPr>
            <w:tcW w:w="1021" w:type="dxa"/>
            <w:shd w:val="clear" w:color="auto" w:fill="002060"/>
            <w:noWrap/>
            <w:vAlign w:val="bottom"/>
            <w:hideMark/>
          </w:tcPr>
          <w:p w14:paraId="718D7828" w14:textId="77777777" w:rsidR="00962A8C" w:rsidRPr="0078130B" w:rsidRDefault="00962A8C" w:rsidP="00962A8C">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sidRPr="0078130B">
              <w:rPr>
                <w:rFonts w:ascii="Raleway Medium" w:eastAsia="Times New Roman" w:hAnsi="Raleway Medium" w:cs="Calibri"/>
                <w:b/>
                <w:bCs/>
                <w:color w:val="FFFFFF" w:themeColor="background1"/>
                <w:sz w:val="22"/>
                <w:szCs w:val="22"/>
                <w:lang w:val="fr-BE" w:eastAsia="fr-BE"/>
              </w:rPr>
              <w:t>2018</w:t>
            </w:r>
          </w:p>
        </w:tc>
        <w:tc>
          <w:tcPr>
            <w:tcW w:w="1021" w:type="dxa"/>
            <w:shd w:val="clear" w:color="auto" w:fill="002060"/>
            <w:noWrap/>
            <w:vAlign w:val="bottom"/>
            <w:hideMark/>
          </w:tcPr>
          <w:p w14:paraId="5B477FF4" w14:textId="77777777" w:rsidR="00962A8C" w:rsidRPr="0078130B" w:rsidRDefault="00962A8C" w:rsidP="00962A8C">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sidRPr="0078130B">
              <w:rPr>
                <w:rFonts w:ascii="Raleway Medium" w:eastAsia="Times New Roman" w:hAnsi="Raleway Medium" w:cs="Calibri"/>
                <w:b/>
                <w:bCs/>
                <w:color w:val="FFFFFF" w:themeColor="background1"/>
                <w:sz w:val="22"/>
                <w:szCs w:val="22"/>
                <w:lang w:val="fr-BE" w:eastAsia="fr-BE"/>
              </w:rPr>
              <w:t>2019</w:t>
            </w:r>
          </w:p>
        </w:tc>
        <w:tc>
          <w:tcPr>
            <w:tcW w:w="1021" w:type="dxa"/>
            <w:shd w:val="clear" w:color="auto" w:fill="002060"/>
            <w:noWrap/>
            <w:vAlign w:val="bottom"/>
            <w:hideMark/>
          </w:tcPr>
          <w:p w14:paraId="6104A35B" w14:textId="77777777" w:rsidR="00962A8C" w:rsidRPr="0078130B" w:rsidRDefault="00962A8C" w:rsidP="00962A8C">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sidRPr="0078130B">
              <w:rPr>
                <w:rFonts w:ascii="Raleway Medium" w:eastAsia="Times New Roman" w:hAnsi="Raleway Medium" w:cs="Calibri"/>
                <w:b/>
                <w:bCs/>
                <w:color w:val="FFFFFF" w:themeColor="background1"/>
                <w:sz w:val="22"/>
                <w:szCs w:val="22"/>
                <w:lang w:val="fr-BE" w:eastAsia="fr-BE"/>
              </w:rPr>
              <w:t>2020</w:t>
            </w:r>
          </w:p>
        </w:tc>
        <w:tc>
          <w:tcPr>
            <w:tcW w:w="1021" w:type="dxa"/>
            <w:shd w:val="clear" w:color="auto" w:fill="002060"/>
            <w:noWrap/>
            <w:vAlign w:val="bottom"/>
            <w:hideMark/>
          </w:tcPr>
          <w:p w14:paraId="09FBD399" w14:textId="77777777" w:rsidR="00962A8C" w:rsidRPr="0078130B" w:rsidRDefault="00962A8C" w:rsidP="00962A8C">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sidRPr="0078130B">
              <w:rPr>
                <w:rFonts w:ascii="Raleway Medium" w:eastAsia="Times New Roman" w:hAnsi="Raleway Medium" w:cs="Calibri"/>
                <w:b/>
                <w:bCs/>
                <w:color w:val="FFFFFF" w:themeColor="background1"/>
                <w:sz w:val="22"/>
                <w:szCs w:val="22"/>
                <w:lang w:val="fr-BE" w:eastAsia="fr-BE"/>
              </w:rPr>
              <w:t>2021</w:t>
            </w:r>
          </w:p>
        </w:tc>
        <w:tc>
          <w:tcPr>
            <w:tcW w:w="1021" w:type="dxa"/>
            <w:shd w:val="clear" w:color="auto" w:fill="002060"/>
            <w:noWrap/>
            <w:vAlign w:val="bottom"/>
            <w:hideMark/>
          </w:tcPr>
          <w:p w14:paraId="1CF13986" w14:textId="77777777" w:rsidR="00962A8C" w:rsidRPr="0078130B" w:rsidRDefault="00962A8C" w:rsidP="00962A8C">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sidRPr="0078130B">
              <w:rPr>
                <w:rFonts w:ascii="Raleway Medium" w:eastAsia="Times New Roman" w:hAnsi="Raleway Medium" w:cs="Calibri"/>
                <w:b/>
                <w:bCs/>
                <w:color w:val="FFFFFF" w:themeColor="background1"/>
                <w:sz w:val="22"/>
                <w:szCs w:val="22"/>
                <w:lang w:val="fr-BE" w:eastAsia="fr-BE"/>
              </w:rPr>
              <w:t>2022</w:t>
            </w:r>
          </w:p>
        </w:tc>
      </w:tr>
      <w:tr w:rsidR="00962A8C" w:rsidRPr="0078130B" w14:paraId="6961E6A9" w14:textId="77777777" w:rsidTr="0024169B">
        <w:trPr>
          <w:trHeight w:val="288"/>
        </w:trPr>
        <w:tc>
          <w:tcPr>
            <w:tcW w:w="2689" w:type="dxa"/>
            <w:shd w:val="clear" w:color="auto" w:fill="auto"/>
            <w:noWrap/>
            <w:vAlign w:val="bottom"/>
            <w:hideMark/>
          </w:tcPr>
          <w:p w14:paraId="2E4DF4DD" w14:textId="77777777" w:rsidR="00962A8C" w:rsidRPr="0078130B" w:rsidRDefault="00962A8C" w:rsidP="00962A8C">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Féminin</w:t>
            </w:r>
          </w:p>
        </w:tc>
        <w:tc>
          <w:tcPr>
            <w:tcW w:w="1021" w:type="dxa"/>
            <w:shd w:val="clear" w:color="auto" w:fill="auto"/>
            <w:noWrap/>
            <w:vAlign w:val="bottom"/>
            <w:hideMark/>
          </w:tcPr>
          <w:p w14:paraId="7FB794A1" w14:textId="77777777" w:rsidR="00962A8C" w:rsidRPr="0078130B" w:rsidRDefault="00962A8C" w:rsidP="00962A8C">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104099</w:t>
            </w:r>
          </w:p>
        </w:tc>
        <w:tc>
          <w:tcPr>
            <w:tcW w:w="1021" w:type="dxa"/>
            <w:shd w:val="clear" w:color="auto" w:fill="auto"/>
            <w:noWrap/>
            <w:vAlign w:val="bottom"/>
            <w:hideMark/>
          </w:tcPr>
          <w:p w14:paraId="40CDD63B" w14:textId="77777777" w:rsidR="00962A8C" w:rsidRPr="0078130B" w:rsidRDefault="00962A8C" w:rsidP="00962A8C">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106243</w:t>
            </w:r>
          </w:p>
        </w:tc>
        <w:tc>
          <w:tcPr>
            <w:tcW w:w="1021" w:type="dxa"/>
            <w:shd w:val="clear" w:color="auto" w:fill="auto"/>
            <w:noWrap/>
            <w:vAlign w:val="bottom"/>
            <w:hideMark/>
          </w:tcPr>
          <w:p w14:paraId="33A06515" w14:textId="77777777" w:rsidR="00962A8C" w:rsidRPr="0078130B" w:rsidRDefault="00962A8C" w:rsidP="00962A8C">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108560</w:t>
            </w:r>
          </w:p>
        </w:tc>
        <w:tc>
          <w:tcPr>
            <w:tcW w:w="1021" w:type="dxa"/>
            <w:shd w:val="clear" w:color="auto" w:fill="auto"/>
            <w:noWrap/>
            <w:vAlign w:val="bottom"/>
            <w:hideMark/>
          </w:tcPr>
          <w:p w14:paraId="2B52B3B1" w14:textId="77777777" w:rsidR="00962A8C" w:rsidRPr="0078130B" w:rsidRDefault="00962A8C" w:rsidP="00962A8C">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111300</w:t>
            </w:r>
          </w:p>
        </w:tc>
        <w:tc>
          <w:tcPr>
            <w:tcW w:w="1021" w:type="dxa"/>
            <w:shd w:val="clear" w:color="auto" w:fill="auto"/>
            <w:noWrap/>
            <w:vAlign w:val="bottom"/>
            <w:hideMark/>
          </w:tcPr>
          <w:p w14:paraId="1EC457B5" w14:textId="77777777" w:rsidR="00962A8C" w:rsidRPr="0078130B" w:rsidRDefault="00962A8C" w:rsidP="00962A8C">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112826</w:t>
            </w:r>
          </w:p>
        </w:tc>
        <w:tc>
          <w:tcPr>
            <w:tcW w:w="1021" w:type="dxa"/>
            <w:shd w:val="clear" w:color="auto" w:fill="auto"/>
            <w:noWrap/>
            <w:vAlign w:val="bottom"/>
            <w:hideMark/>
          </w:tcPr>
          <w:p w14:paraId="6D657C63" w14:textId="77777777" w:rsidR="00962A8C" w:rsidRPr="0078130B" w:rsidRDefault="00962A8C" w:rsidP="00962A8C">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113395</w:t>
            </w:r>
          </w:p>
        </w:tc>
      </w:tr>
      <w:tr w:rsidR="00962A8C" w:rsidRPr="0078130B" w14:paraId="27E2625F" w14:textId="77777777" w:rsidTr="0024169B">
        <w:trPr>
          <w:trHeight w:val="288"/>
        </w:trPr>
        <w:tc>
          <w:tcPr>
            <w:tcW w:w="2689" w:type="dxa"/>
            <w:shd w:val="clear" w:color="auto" w:fill="auto"/>
            <w:noWrap/>
            <w:vAlign w:val="bottom"/>
            <w:hideMark/>
          </w:tcPr>
          <w:p w14:paraId="6BDAD59B" w14:textId="77777777" w:rsidR="00962A8C" w:rsidRPr="0078130B" w:rsidRDefault="00962A8C" w:rsidP="00962A8C">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Masculin</w:t>
            </w:r>
          </w:p>
        </w:tc>
        <w:tc>
          <w:tcPr>
            <w:tcW w:w="1021" w:type="dxa"/>
            <w:shd w:val="clear" w:color="auto" w:fill="auto"/>
            <w:noWrap/>
            <w:vAlign w:val="bottom"/>
            <w:hideMark/>
          </w:tcPr>
          <w:p w14:paraId="454190F2" w14:textId="77777777" w:rsidR="00962A8C" w:rsidRPr="0078130B" w:rsidRDefault="00962A8C" w:rsidP="00962A8C">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97728</w:t>
            </w:r>
          </w:p>
        </w:tc>
        <w:tc>
          <w:tcPr>
            <w:tcW w:w="1021" w:type="dxa"/>
            <w:shd w:val="clear" w:color="auto" w:fill="auto"/>
            <w:noWrap/>
            <w:vAlign w:val="bottom"/>
            <w:hideMark/>
          </w:tcPr>
          <w:p w14:paraId="7F6274A5" w14:textId="77777777" w:rsidR="00962A8C" w:rsidRPr="0078130B" w:rsidRDefault="00962A8C" w:rsidP="00962A8C">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99897</w:t>
            </w:r>
          </w:p>
        </w:tc>
        <w:tc>
          <w:tcPr>
            <w:tcW w:w="1021" w:type="dxa"/>
            <w:shd w:val="clear" w:color="auto" w:fill="auto"/>
            <w:noWrap/>
            <w:vAlign w:val="bottom"/>
            <w:hideMark/>
          </w:tcPr>
          <w:p w14:paraId="7F21CAE2" w14:textId="77777777" w:rsidR="00962A8C" w:rsidRPr="0078130B" w:rsidRDefault="00962A8C" w:rsidP="00962A8C">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99713</w:t>
            </w:r>
          </w:p>
        </w:tc>
        <w:tc>
          <w:tcPr>
            <w:tcW w:w="1021" w:type="dxa"/>
            <w:shd w:val="clear" w:color="auto" w:fill="auto"/>
            <w:noWrap/>
            <w:vAlign w:val="bottom"/>
            <w:hideMark/>
          </w:tcPr>
          <w:p w14:paraId="4E714480" w14:textId="77777777" w:rsidR="00962A8C" w:rsidRPr="0078130B" w:rsidRDefault="00962A8C" w:rsidP="00962A8C">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101266</w:t>
            </w:r>
          </w:p>
        </w:tc>
        <w:tc>
          <w:tcPr>
            <w:tcW w:w="1021" w:type="dxa"/>
            <w:shd w:val="clear" w:color="auto" w:fill="auto"/>
            <w:noWrap/>
            <w:vAlign w:val="bottom"/>
            <w:hideMark/>
          </w:tcPr>
          <w:p w14:paraId="6A5DBAD7" w14:textId="77777777" w:rsidR="00962A8C" w:rsidRPr="0078130B" w:rsidRDefault="00962A8C" w:rsidP="00962A8C">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102382</w:t>
            </w:r>
          </w:p>
        </w:tc>
        <w:tc>
          <w:tcPr>
            <w:tcW w:w="1021" w:type="dxa"/>
            <w:shd w:val="clear" w:color="auto" w:fill="auto"/>
            <w:noWrap/>
            <w:vAlign w:val="bottom"/>
            <w:hideMark/>
          </w:tcPr>
          <w:p w14:paraId="28D5A9DE" w14:textId="77777777" w:rsidR="00962A8C" w:rsidRPr="0078130B" w:rsidRDefault="00962A8C" w:rsidP="00962A8C">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100942</w:t>
            </w:r>
          </w:p>
        </w:tc>
      </w:tr>
    </w:tbl>
    <w:p w14:paraId="6198D045" w14:textId="77777777" w:rsidR="00F850A4" w:rsidRDefault="00F850A4" w:rsidP="00ED01A6">
      <w:pPr>
        <w:pStyle w:val="Titre3"/>
        <w:rPr>
          <w:rStyle w:val="Accentuation"/>
          <w:rFonts w:ascii="Montserrat Black" w:hAnsi="Montserrat Black"/>
          <w:i w:val="0"/>
          <w:iCs w:val="0"/>
        </w:rPr>
      </w:pPr>
    </w:p>
    <w:p w14:paraId="7E96FDE5" w14:textId="3C85519D" w:rsidR="00C1648E" w:rsidRDefault="00ED01A6" w:rsidP="00ED01A6">
      <w:pPr>
        <w:pStyle w:val="Titre3"/>
      </w:pPr>
      <w:r>
        <w:rPr>
          <w:rStyle w:val="Accentuation"/>
          <w:rFonts w:ascii="Montserrat Black" w:hAnsi="Montserrat Black"/>
          <w:i w:val="0"/>
          <w:iCs w:val="0"/>
        </w:rPr>
        <w:t xml:space="preserve">Nationalité des demandeurs </w:t>
      </w:r>
    </w:p>
    <w:tbl>
      <w:tblPr>
        <w:tblW w:w="8784" w:type="dxa"/>
        <w:tblBorders>
          <w:top w:val="single" w:sz="4" w:space="0" w:color="7F7F7F" w:themeColor="text2" w:themeTint="80"/>
          <w:left w:val="single" w:sz="4" w:space="0" w:color="7F7F7F" w:themeColor="text2" w:themeTint="80"/>
          <w:bottom w:val="single" w:sz="4" w:space="0" w:color="7F7F7F" w:themeColor="text2" w:themeTint="80"/>
          <w:right w:val="single" w:sz="4" w:space="0" w:color="7F7F7F" w:themeColor="text2" w:themeTint="80"/>
          <w:insideH w:val="single" w:sz="4" w:space="0" w:color="7F7F7F" w:themeColor="text2" w:themeTint="80"/>
          <w:insideV w:val="single" w:sz="4" w:space="0" w:color="7F7F7F" w:themeColor="text2" w:themeTint="80"/>
        </w:tblBorders>
        <w:tblLayout w:type="fixed"/>
        <w:tblCellMar>
          <w:left w:w="70" w:type="dxa"/>
          <w:right w:w="70" w:type="dxa"/>
        </w:tblCellMar>
        <w:tblLook w:val="04A0" w:firstRow="1" w:lastRow="0" w:firstColumn="1" w:lastColumn="0" w:noHBand="0" w:noVBand="1"/>
      </w:tblPr>
      <w:tblGrid>
        <w:gridCol w:w="2689"/>
        <w:gridCol w:w="1134"/>
        <w:gridCol w:w="992"/>
        <w:gridCol w:w="992"/>
        <w:gridCol w:w="992"/>
        <w:gridCol w:w="993"/>
        <w:gridCol w:w="992"/>
      </w:tblGrid>
      <w:tr w:rsidR="004331D4" w:rsidRPr="0078130B" w14:paraId="46E2D7C6" w14:textId="77777777" w:rsidTr="00D0665F">
        <w:trPr>
          <w:trHeight w:val="288"/>
        </w:trPr>
        <w:tc>
          <w:tcPr>
            <w:tcW w:w="2689" w:type="dxa"/>
            <w:shd w:val="clear" w:color="auto" w:fill="002060"/>
            <w:noWrap/>
            <w:vAlign w:val="bottom"/>
            <w:hideMark/>
          </w:tcPr>
          <w:p w14:paraId="62861EBD" w14:textId="59AB3567" w:rsidR="00ED01A6" w:rsidRPr="0078130B" w:rsidRDefault="00ED01A6" w:rsidP="00ED01A6">
            <w:pPr>
              <w:widowControl/>
              <w:autoSpaceDE/>
              <w:autoSpaceDN/>
              <w:spacing w:after="0" w:line="240" w:lineRule="auto"/>
              <w:ind w:left="0" w:right="0"/>
              <w:jc w:val="left"/>
              <w:rPr>
                <w:rFonts w:ascii="Raleway Medium" w:eastAsia="Times New Roman" w:hAnsi="Raleway Medium" w:cs="Calibri"/>
                <w:b/>
                <w:bCs/>
                <w:color w:val="FFFFFF" w:themeColor="background1"/>
                <w:sz w:val="22"/>
                <w:szCs w:val="22"/>
                <w:lang w:val="fr-BE" w:eastAsia="fr-BE"/>
              </w:rPr>
            </w:pPr>
          </w:p>
        </w:tc>
        <w:tc>
          <w:tcPr>
            <w:tcW w:w="1134" w:type="dxa"/>
            <w:shd w:val="clear" w:color="auto" w:fill="002060"/>
            <w:noWrap/>
            <w:vAlign w:val="bottom"/>
            <w:hideMark/>
          </w:tcPr>
          <w:p w14:paraId="4E56320B" w14:textId="77777777" w:rsidR="00ED01A6" w:rsidRPr="0078130B" w:rsidRDefault="00ED01A6" w:rsidP="00ED01A6">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sidRPr="0078130B">
              <w:rPr>
                <w:rFonts w:ascii="Raleway Medium" w:eastAsia="Times New Roman" w:hAnsi="Raleway Medium" w:cs="Calibri"/>
                <w:b/>
                <w:bCs/>
                <w:color w:val="FFFFFF" w:themeColor="background1"/>
                <w:sz w:val="22"/>
                <w:szCs w:val="22"/>
                <w:lang w:val="fr-BE" w:eastAsia="fr-BE"/>
              </w:rPr>
              <w:t>2017</w:t>
            </w:r>
          </w:p>
        </w:tc>
        <w:tc>
          <w:tcPr>
            <w:tcW w:w="992" w:type="dxa"/>
            <w:shd w:val="clear" w:color="auto" w:fill="002060"/>
            <w:noWrap/>
            <w:vAlign w:val="bottom"/>
            <w:hideMark/>
          </w:tcPr>
          <w:p w14:paraId="5BCAB3B9" w14:textId="77777777" w:rsidR="00ED01A6" w:rsidRPr="0078130B" w:rsidRDefault="00ED01A6" w:rsidP="00ED01A6">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sidRPr="0078130B">
              <w:rPr>
                <w:rFonts w:ascii="Raleway Medium" w:eastAsia="Times New Roman" w:hAnsi="Raleway Medium" w:cs="Calibri"/>
                <w:b/>
                <w:bCs/>
                <w:color w:val="FFFFFF" w:themeColor="background1"/>
                <w:sz w:val="22"/>
                <w:szCs w:val="22"/>
                <w:lang w:val="fr-BE" w:eastAsia="fr-BE"/>
              </w:rPr>
              <w:t>2018</w:t>
            </w:r>
          </w:p>
        </w:tc>
        <w:tc>
          <w:tcPr>
            <w:tcW w:w="992" w:type="dxa"/>
            <w:shd w:val="clear" w:color="auto" w:fill="002060"/>
            <w:noWrap/>
            <w:vAlign w:val="bottom"/>
            <w:hideMark/>
          </w:tcPr>
          <w:p w14:paraId="0A5DB759" w14:textId="77777777" w:rsidR="00ED01A6" w:rsidRPr="0078130B" w:rsidRDefault="00ED01A6" w:rsidP="00ED01A6">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sidRPr="0078130B">
              <w:rPr>
                <w:rFonts w:ascii="Raleway Medium" w:eastAsia="Times New Roman" w:hAnsi="Raleway Medium" w:cs="Calibri"/>
                <w:b/>
                <w:bCs/>
                <w:color w:val="FFFFFF" w:themeColor="background1"/>
                <w:sz w:val="22"/>
                <w:szCs w:val="22"/>
                <w:lang w:val="fr-BE" w:eastAsia="fr-BE"/>
              </w:rPr>
              <w:t>2019</w:t>
            </w:r>
          </w:p>
        </w:tc>
        <w:tc>
          <w:tcPr>
            <w:tcW w:w="992" w:type="dxa"/>
            <w:shd w:val="clear" w:color="auto" w:fill="002060"/>
            <w:noWrap/>
            <w:vAlign w:val="bottom"/>
            <w:hideMark/>
          </w:tcPr>
          <w:p w14:paraId="484F7D77" w14:textId="77777777" w:rsidR="00ED01A6" w:rsidRPr="0078130B" w:rsidRDefault="00ED01A6" w:rsidP="00ED01A6">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sidRPr="0078130B">
              <w:rPr>
                <w:rFonts w:ascii="Raleway Medium" w:eastAsia="Times New Roman" w:hAnsi="Raleway Medium" w:cs="Calibri"/>
                <w:b/>
                <w:bCs/>
                <w:color w:val="FFFFFF" w:themeColor="background1"/>
                <w:sz w:val="22"/>
                <w:szCs w:val="22"/>
                <w:lang w:val="fr-BE" w:eastAsia="fr-BE"/>
              </w:rPr>
              <w:t>2020</w:t>
            </w:r>
          </w:p>
        </w:tc>
        <w:tc>
          <w:tcPr>
            <w:tcW w:w="993" w:type="dxa"/>
            <w:shd w:val="clear" w:color="auto" w:fill="002060"/>
            <w:noWrap/>
            <w:vAlign w:val="bottom"/>
            <w:hideMark/>
          </w:tcPr>
          <w:p w14:paraId="2C8D178C" w14:textId="77777777" w:rsidR="00ED01A6" w:rsidRPr="0078130B" w:rsidRDefault="00ED01A6" w:rsidP="00ED01A6">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sidRPr="0078130B">
              <w:rPr>
                <w:rFonts w:ascii="Raleway Medium" w:eastAsia="Times New Roman" w:hAnsi="Raleway Medium" w:cs="Calibri"/>
                <w:b/>
                <w:bCs/>
                <w:color w:val="FFFFFF" w:themeColor="background1"/>
                <w:sz w:val="22"/>
                <w:szCs w:val="22"/>
                <w:lang w:val="fr-BE" w:eastAsia="fr-BE"/>
              </w:rPr>
              <w:t>2021</w:t>
            </w:r>
          </w:p>
        </w:tc>
        <w:tc>
          <w:tcPr>
            <w:tcW w:w="992" w:type="dxa"/>
            <w:shd w:val="clear" w:color="auto" w:fill="002060"/>
            <w:noWrap/>
            <w:vAlign w:val="bottom"/>
            <w:hideMark/>
          </w:tcPr>
          <w:p w14:paraId="3BCD1D1E" w14:textId="77777777" w:rsidR="00ED01A6" w:rsidRPr="0078130B" w:rsidRDefault="00ED01A6" w:rsidP="00ED01A6">
            <w:pPr>
              <w:widowControl/>
              <w:autoSpaceDE/>
              <w:autoSpaceDN/>
              <w:spacing w:after="0" w:line="240" w:lineRule="auto"/>
              <w:ind w:left="0" w:right="0"/>
              <w:jc w:val="right"/>
              <w:rPr>
                <w:rFonts w:ascii="Raleway Medium" w:eastAsia="Times New Roman" w:hAnsi="Raleway Medium" w:cs="Calibri"/>
                <w:b/>
                <w:bCs/>
                <w:color w:val="FFFFFF" w:themeColor="background1"/>
                <w:sz w:val="22"/>
                <w:szCs w:val="22"/>
                <w:lang w:val="fr-BE" w:eastAsia="fr-BE"/>
              </w:rPr>
            </w:pPr>
            <w:r w:rsidRPr="0078130B">
              <w:rPr>
                <w:rFonts w:ascii="Raleway Medium" w:eastAsia="Times New Roman" w:hAnsi="Raleway Medium" w:cs="Calibri"/>
                <w:b/>
                <w:bCs/>
                <w:color w:val="FFFFFF" w:themeColor="background1"/>
                <w:sz w:val="22"/>
                <w:szCs w:val="22"/>
                <w:lang w:val="fr-BE" w:eastAsia="fr-BE"/>
              </w:rPr>
              <w:t>2022</w:t>
            </w:r>
          </w:p>
        </w:tc>
      </w:tr>
      <w:tr w:rsidR="00ED01A6" w:rsidRPr="0078130B" w14:paraId="26A3D12E" w14:textId="77777777" w:rsidTr="00D0665F">
        <w:trPr>
          <w:trHeight w:val="288"/>
        </w:trPr>
        <w:tc>
          <w:tcPr>
            <w:tcW w:w="2689" w:type="dxa"/>
            <w:shd w:val="clear" w:color="auto" w:fill="auto"/>
            <w:noWrap/>
            <w:vAlign w:val="bottom"/>
            <w:hideMark/>
          </w:tcPr>
          <w:p w14:paraId="077C9289" w14:textId="77777777" w:rsidR="00ED01A6" w:rsidRPr="0078130B" w:rsidRDefault="00ED01A6" w:rsidP="00ED01A6">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Belge</w:t>
            </w:r>
          </w:p>
        </w:tc>
        <w:tc>
          <w:tcPr>
            <w:tcW w:w="1134" w:type="dxa"/>
            <w:shd w:val="clear" w:color="auto" w:fill="auto"/>
            <w:noWrap/>
            <w:vAlign w:val="bottom"/>
            <w:hideMark/>
          </w:tcPr>
          <w:p w14:paraId="510E4FCF" w14:textId="77777777" w:rsidR="00ED01A6" w:rsidRPr="0078130B" w:rsidRDefault="00ED01A6" w:rsidP="00ED01A6">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138434</w:t>
            </w:r>
          </w:p>
        </w:tc>
        <w:tc>
          <w:tcPr>
            <w:tcW w:w="992" w:type="dxa"/>
            <w:shd w:val="clear" w:color="auto" w:fill="auto"/>
            <w:noWrap/>
            <w:vAlign w:val="bottom"/>
            <w:hideMark/>
          </w:tcPr>
          <w:p w14:paraId="2D18A153" w14:textId="77777777" w:rsidR="00ED01A6" w:rsidRPr="0078130B" w:rsidRDefault="00ED01A6" w:rsidP="00ED01A6">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139876</w:t>
            </w:r>
          </w:p>
        </w:tc>
        <w:tc>
          <w:tcPr>
            <w:tcW w:w="992" w:type="dxa"/>
            <w:shd w:val="clear" w:color="auto" w:fill="auto"/>
            <w:noWrap/>
            <w:vAlign w:val="bottom"/>
            <w:hideMark/>
          </w:tcPr>
          <w:p w14:paraId="24F1C0ED" w14:textId="77777777" w:rsidR="00ED01A6" w:rsidRPr="0078130B" w:rsidRDefault="00ED01A6" w:rsidP="00ED01A6">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142864</w:t>
            </w:r>
          </w:p>
        </w:tc>
        <w:tc>
          <w:tcPr>
            <w:tcW w:w="992" w:type="dxa"/>
            <w:shd w:val="clear" w:color="auto" w:fill="auto"/>
            <w:noWrap/>
            <w:vAlign w:val="bottom"/>
            <w:hideMark/>
          </w:tcPr>
          <w:p w14:paraId="6982FA6B" w14:textId="77777777" w:rsidR="00ED01A6" w:rsidRPr="0078130B" w:rsidRDefault="00ED01A6" w:rsidP="00ED01A6">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146640</w:t>
            </w:r>
          </w:p>
        </w:tc>
        <w:tc>
          <w:tcPr>
            <w:tcW w:w="993" w:type="dxa"/>
            <w:shd w:val="clear" w:color="auto" w:fill="auto"/>
            <w:noWrap/>
            <w:vAlign w:val="bottom"/>
            <w:hideMark/>
          </w:tcPr>
          <w:p w14:paraId="60CDCF28" w14:textId="77777777" w:rsidR="00ED01A6" w:rsidRPr="0078130B" w:rsidRDefault="00ED01A6" w:rsidP="00ED01A6">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148493</w:t>
            </w:r>
          </w:p>
        </w:tc>
        <w:tc>
          <w:tcPr>
            <w:tcW w:w="992" w:type="dxa"/>
            <w:shd w:val="clear" w:color="auto" w:fill="auto"/>
            <w:noWrap/>
            <w:vAlign w:val="bottom"/>
            <w:hideMark/>
          </w:tcPr>
          <w:p w14:paraId="52912E23" w14:textId="77777777" w:rsidR="00ED01A6" w:rsidRPr="0078130B" w:rsidRDefault="00ED01A6" w:rsidP="00ED01A6">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147484</w:t>
            </w:r>
          </w:p>
        </w:tc>
      </w:tr>
      <w:tr w:rsidR="00ED01A6" w:rsidRPr="0078130B" w14:paraId="4E01870F" w14:textId="77777777" w:rsidTr="00D0665F">
        <w:trPr>
          <w:trHeight w:val="288"/>
        </w:trPr>
        <w:tc>
          <w:tcPr>
            <w:tcW w:w="2689" w:type="dxa"/>
            <w:shd w:val="clear" w:color="auto" w:fill="auto"/>
            <w:noWrap/>
            <w:vAlign w:val="bottom"/>
            <w:hideMark/>
          </w:tcPr>
          <w:p w14:paraId="759C8ABA" w14:textId="77777777" w:rsidR="00ED01A6" w:rsidRPr="0078130B" w:rsidRDefault="00ED01A6" w:rsidP="00ED01A6">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Hors union européenne</w:t>
            </w:r>
          </w:p>
        </w:tc>
        <w:tc>
          <w:tcPr>
            <w:tcW w:w="1134" w:type="dxa"/>
            <w:shd w:val="clear" w:color="auto" w:fill="auto"/>
            <w:noWrap/>
            <w:vAlign w:val="bottom"/>
            <w:hideMark/>
          </w:tcPr>
          <w:p w14:paraId="11830A8B" w14:textId="77777777" w:rsidR="00ED01A6" w:rsidRPr="0078130B" w:rsidRDefault="00ED01A6" w:rsidP="00ED01A6">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48729</w:t>
            </w:r>
          </w:p>
        </w:tc>
        <w:tc>
          <w:tcPr>
            <w:tcW w:w="992" w:type="dxa"/>
            <w:shd w:val="clear" w:color="auto" w:fill="auto"/>
            <w:noWrap/>
            <w:vAlign w:val="bottom"/>
            <w:hideMark/>
          </w:tcPr>
          <w:p w14:paraId="6B382B78" w14:textId="77777777" w:rsidR="00ED01A6" w:rsidRPr="0078130B" w:rsidRDefault="00ED01A6" w:rsidP="00ED01A6">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51195</w:t>
            </w:r>
          </w:p>
        </w:tc>
        <w:tc>
          <w:tcPr>
            <w:tcW w:w="992" w:type="dxa"/>
            <w:shd w:val="clear" w:color="auto" w:fill="auto"/>
            <w:noWrap/>
            <w:vAlign w:val="bottom"/>
            <w:hideMark/>
          </w:tcPr>
          <w:p w14:paraId="64E8848A" w14:textId="77777777" w:rsidR="00ED01A6" w:rsidRPr="0078130B" w:rsidRDefault="00ED01A6" w:rsidP="00ED01A6">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50111</w:t>
            </w:r>
          </w:p>
        </w:tc>
        <w:tc>
          <w:tcPr>
            <w:tcW w:w="992" w:type="dxa"/>
            <w:shd w:val="clear" w:color="auto" w:fill="auto"/>
            <w:noWrap/>
            <w:vAlign w:val="bottom"/>
            <w:hideMark/>
          </w:tcPr>
          <w:p w14:paraId="47319C57" w14:textId="77777777" w:rsidR="00ED01A6" w:rsidRPr="0078130B" w:rsidRDefault="00ED01A6" w:rsidP="00ED01A6">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48934</w:t>
            </w:r>
          </w:p>
        </w:tc>
        <w:tc>
          <w:tcPr>
            <w:tcW w:w="993" w:type="dxa"/>
            <w:shd w:val="clear" w:color="auto" w:fill="auto"/>
            <w:noWrap/>
            <w:vAlign w:val="bottom"/>
            <w:hideMark/>
          </w:tcPr>
          <w:p w14:paraId="55479942" w14:textId="77777777" w:rsidR="00ED01A6" w:rsidRPr="0078130B" w:rsidRDefault="00ED01A6" w:rsidP="00ED01A6">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49327</w:t>
            </w:r>
          </w:p>
        </w:tc>
        <w:tc>
          <w:tcPr>
            <w:tcW w:w="992" w:type="dxa"/>
            <w:shd w:val="clear" w:color="auto" w:fill="auto"/>
            <w:noWrap/>
            <w:vAlign w:val="bottom"/>
            <w:hideMark/>
          </w:tcPr>
          <w:p w14:paraId="36CF6925" w14:textId="77777777" w:rsidR="00ED01A6" w:rsidRPr="0078130B" w:rsidRDefault="00ED01A6" w:rsidP="00ED01A6">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49398</w:t>
            </w:r>
          </w:p>
        </w:tc>
      </w:tr>
      <w:tr w:rsidR="00ED01A6" w:rsidRPr="0078130B" w14:paraId="6B634C4A" w14:textId="77777777" w:rsidTr="00D0665F">
        <w:trPr>
          <w:trHeight w:val="288"/>
        </w:trPr>
        <w:tc>
          <w:tcPr>
            <w:tcW w:w="2689" w:type="dxa"/>
            <w:shd w:val="clear" w:color="auto" w:fill="auto"/>
            <w:noWrap/>
            <w:vAlign w:val="bottom"/>
            <w:hideMark/>
          </w:tcPr>
          <w:p w14:paraId="2BA72364" w14:textId="77777777" w:rsidR="00ED01A6" w:rsidRPr="0078130B" w:rsidRDefault="00ED01A6" w:rsidP="00ED01A6">
            <w:pPr>
              <w:widowControl/>
              <w:autoSpaceDE/>
              <w:autoSpaceDN/>
              <w:spacing w:after="0" w:line="240" w:lineRule="auto"/>
              <w:ind w:left="0" w:right="0"/>
              <w:jc w:val="lef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Ressortissant européen</w:t>
            </w:r>
          </w:p>
        </w:tc>
        <w:tc>
          <w:tcPr>
            <w:tcW w:w="1134" w:type="dxa"/>
            <w:shd w:val="clear" w:color="auto" w:fill="auto"/>
            <w:noWrap/>
            <w:vAlign w:val="bottom"/>
            <w:hideMark/>
          </w:tcPr>
          <w:p w14:paraId="46057E1B" w14:textId="77777777" w:rsidR="00ED01A6" w:rsidRPr="0078130B" w:rsidRDefault="00ED01A6" w:rsidP="00ED01A6">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15562</w:t>
            </w:r>
          </w:p>
        </w:tc>
        <w:tc>
          <w:tcPr>
            <w:tcW w:w="992" w:type="dxa"/>
            <w:shd w:val="clear" w:color="auto" w:fill="auto"/>
            <w:noWrap/>
            <w:vAlign w:val="bottom"/>
            <w:hideMark/>
          </w:tcPr>
          <w:p w14:paraId="5BC3B649" w14:textId="77777777" w:rsidR="00ED01A6" w:rsidRPr="0078130B" w:rsidRDefault="00ED01A6" w:rsidP="00ED01A6">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15919</w:t>
            </w:r>
          </w:p>
        </w:tc>
        <w:tc>
          <w:tcPr>
            <w:tcW w:w="992" w:type="dxa"/>
            <w:shd w:val="clear" w:color="auto" w:fill="auto"/>
            <w:noWrap/>
            <w:vAlign w:val="bottom"/>
            <w:hideMark/>
          </w:tcPr>
          <w:p w14:paraId="7E34FE9C" w14:textId="77777777" w:rsidR="00ED01A6" w:rsidRPr="0078130B" w:rsidRDefault="00ED01A6" w:rsidP="00ED01A6">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16231</w:t>
            </w:r>
          </w:p>
        </w:tc>
        <w:tc>
          <w:tcPr>
            <w:tcW w:w="992" w:type="dxa"/>
            <w:shd w:val="clear" w:color="auto" w:fill="auto"/>
            <w:noWrap/>
            <w:vAlign w:val="bottom"/>
            <w:hideMark/>
          </w:tcPr>
          <w:p w14:paraId="52189CAF" w14:textId="77777777" w:rsidR="00ED01A6" w:rsidRPr="0078130B" w:rsidRDefault="00ED01A6" w:rsidP="00ED01A6">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17941</w:t>
            </w:r>
          </w:p>
        </w:tc>
        <w:tc>
          <w:tcPr>
            <w:tcW w:w="993" w:type="dxa"/>
            <w:shd w:val="clear" w:color="auto" w:fill="auto"/>
            <w:noWrap/>
            <w:vAlign w:val="bottom"/>
            <w:hideMark/>
          </w:tcPr>
          <w:p w14:paraId="153FC2B7" w14:textId="77777777" w:rsidR="00ED01A6" w:rsidRPr="0078130B" w:rsidRDefault="00ED01A6" w:rsidP="00ED01A6">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18479</w:t>
            </w:r>
          </w:p>
        </w:tc>
        <w:tc>
          <w:tcPr>
            <w:tcW w:w="992" w:type="dxa"/>
            <w:shd w:val="clear" w:color="auto" w:fill="auto"/>
            <w:noWrap/>
            <w:vAlign w:val="bottom"/>
            <w:hideMark/>
          </w:tcPr>
          <w:p w14:paraId="4A1D917D" w14:textId="77777777" w:rsidR="00ED01A6" w:rsidRPr="0078130B" w:rsidRDefault="00ED01A6" w:rsidP="00ED01A6">
            <w:pPr>
              <w:widowControl/>
              <w:autoSpaceDE/>
              <w:autoSpaceDN/>
              <w:spacing w:after="0" w:line="240" w:lineRule="auto"/>
              <w:ind w:left="0" w:right="0"/>
              <w:jc w:val="right"/>
              <w:rPr>
                <w:rFonts w:ascii="Raleway Medium" w:eastAsia="Times New Roman" w:hAnsi="Raleway Medium" w:cs="Calibri"/>
                <w:color w:val="000000"/>
                <w:sz w:val="22"/>
                <w:szCs w:val="22"/>
                <w:lang w:val="fr-BE" w:eastAsia="fr-BE"/>
              </w:rPr>
            </w:pPr>
            <w:r w:rsidRPr="0078130B">
              <w:rPr>
                <w:rFonts w:ascii="Raleway Medium" w:eastAsia="Times New Roman" w:hAnsi="Raleway Medium" w:cs="Calibri"/>
                <w:color w:val="000000"/>
                <w:sz w:val="22"/>
                <w:szCs w:val="22"/>
                <w:lang w:val="fr-BE" w:eastAsia="fr-BE"/>
              </w:rPr>
              <w:t>18714</w:t>
            </w:r>
          </w:p>
        </w:tc>
      </w:tr>
    </w:tbl>
    <w:p w14:paraId="3CA202D4" w14:textId="77777777" w:rsidR="00F850A4" w:rsidRDefault="00F850A4" w:rsidP="00B77E30">
      <w:pPr>
        <w:pStyle w:val="Titre3"/>
        <w:rPr>
          <w:rStyle w:val="Accentuation"/>
          <w:rFonts w:ascii="Montserrat Black" w:hAnsi="Montserrat Black"/>
        </w:rPr>
      </w:pPr>
    </w:p>
    <w:p w14:paraId="7264A7AB" w14:textId="160AEFE6" w:rsidR="00B77E30" w:rsidRPr="00B77E30" w:rsidRDefault="00B77E30" w:rsidP="00B77E30">
      <w:pPr>
        <w:pStyle w:val="Titre3"/>
        <w:rPr>
          <w:rStyle w:val="Accentuation"/>
          <w:rFonts w:ascii="Montserrat Black" w:hAnsi="Montserrat Black"/>
        </w:rPr>
      </w:pPr>
      <w:r w:rsidRPr="00B77E30">
        <w:rPr>
          <w:rStyle w:val="Accentuation"/>
          <w:rFonts w:ascii="Montserrat Black" w:hAnsi="Montserrat Black"/>
        </w:rPr>
        <w:t xml:space="preserve">Non-recours au revenu d’intégration </w:t>
      </w:r>
    </w:p>
    <w:p w14:paraId="31E023D0" w14:textId="54C77E67" w:rsidR="00B77E30" w:rsidRPr="00B77E30" w:rsidRDefault="00B77E30" w:rsidP="00B77E30">
      <w:r w:rsidRPr="00B77E30">
        <w:t>Le non-recours (ou non-take up) concerne les personnes qui n’obtiennent pas les prestations et les services publics auxquels elles peuvent prétendre.</w:t>
      </w:r>
      <w:r w:rsidRPr="00B77E30">
        <w:rPr>
          <w:rFonts w:ascii="Times New Roman" w:hAnsi="Times New Roman" w:cs="Times New Roman"/>
        </w:rPr>
        <w:t> </w:t>
      </w:r>
      <w:r w:rsidRPr="00B77E30">
        <w:t> </w:t>
      </w:r>
    </w:p>
    <w:p w14:paraId="11E7BEF6" w14:textId="0449224B" w:rsidR="00B77E30" w:rsidRPr="00B77E30" w:rsidRDefault="00B77E30" w:rsidP="00B77E30">
      <w:r w:rsidRPr="00B77E30">
        <w:t>Différents déterminants peuvent expliquer le non-recours au revenu d’intégration (manque de convivialité de la procédure de demande, méconnaissance de l’aide, crainte d’une stigmatisation…). </w:t>
      </w:r>
    </w:p>
    <w:p w14:paraId="332315F8" w14:textId="1AE25297" w:rsidR="008C0BC4" w:rsidRDefault="00B77E30" w:rsidP="00F850A4">
      <w:r w:rsidRPr="00B77E30">
        <w:t>Des efforts en matière d’information ont été déployés (brochure pour usagers... ) pour améliorer la connaissance des droits. </w:t>
      </w:r>
    </w:p>
    <w:p w14:paraId="72270117" w14:textId="77777777" w:rsidR="00D369A7" w:rsidRPr="00F850A4" w:rsidRDefault="00D369A7" w:rsidP="00F850A4"/>
    <w:p w14:paraId="75AFD90F" w14:textId="7DD01784" w:rsidR="00B77E30" w:rsidRPr="008C0BC4" w:rsidRDefault="00B77E30" w:rsidP="00B77E30">
      <w:pPr>
        <w:rPr>
          <w:u w:val="single"/>
        </w:rPr>
      </w:pPr>
      <w:r w:rsidRPr="00B77E30">
        <w:rPr>
          <w:u w:val="single"/>
        </w:rPr>
        <w:t>Taux de non-recours en Belgique</w:t>
      </w:r>
      <w:r w:rsidRPr="00B77E30">
        <w:rPr>
          <w:rFonts w:ascii="Times New Roman" w:hAnsi="Times New Roman" w:cs="Times New Roman"/>
          <w:u w:val="single"/>
        </w:rPr>
        <w:t> </w:t>
      </w:r>
      <w:r w:rsidRPr="00B77E30">
        <w:rPr>
          <w:u w:val="single"/>
        </w:rPr>
        <w:t>: </w:t>
      </w:r>
    </w:p>
    <w:p w14:paraId="3CFDAA8E" w14:textId="4955E936" w:rsidR="00B77E30" w:rsidRPr="008C0BC4" w:rsidRDefault="00B77E30" w:rsidP="00B77E30">
      <w:pPr>
        <w:pStyle w:val="paragraph"/>
        <w:numPr>
          <w:ilvl w:val="0"/>
          <w:numId w:val="13"/>
        </w:numPr>
        <w:spacing w:before="0" w:beforeAutospacing="0" w:after="0" w:afterAutospacing="0"/>
        <w:ind w:left="1440" w:firstLine="0"/>
        <w:textAlignment w:val="baseline"/>
        <w:rPr>
          <w:rFonts w:ascii="Raleway Light" w:hAnsi="Raleway Light" w:cs="Calibri"/>
          <w:color w:val="000000"/>
          <w:sz w:val="22"/>
          <w:szCs w:val="22"/>
        </w:rPr>
      </w:pPr>
      <w:r w:rsidRPr="008C0BC4">
        <w:rPr>
          <w:rFonts w:ascii="Raleway Light" w:hAnsi="Raleway Light"/>
          <w:color w:val="000000"/>
        </w:rPr>
        <w:t>62% pour le RI en 2005</w:t>
      </w:r>
      <w:r w:rsidR="008C0BC4">
        <w:rPr>
          <w:rStyle w:val="Appelnotedebasdep"/>
          <w:rFonts w:ascii="Raleway Light" w:hAnsi="Raleway Light"/>
          <w:color w:val="000000"/>
        </w:rPr>
        <w:footnoteReference w:id="2"/>
      </w:r>
      <w:r w:rsidRPr="008C0BC4">
        <w:rPr>
          <w:rFonts w:ascii="Raleway Light" w:hAnsi="Raleway Light"/>
          <w:color w:val="000000"/>
        </w:rPr>
        <w:t> </w:t>
      </w:r>
    </w:p>
    <w:p w14:paraId="7AD08E4B" w14:textId="77777777" w:rsidR="00F850A4" w:rsidRPr="00F850A4" w:rsidRDefault="00B77E30" w:rsidP="00C62650">
      <w:pPr>
        <w:pStyle w:val="paragraph"/>
        <w:numPr>
          <w:ilvl w:val="0"/>
          <w:numId w:val="13"/>
        </w:numPr>
        <w:spacing w:before="0" w:beforeAutospacing="0" w:after="0" w:afterAutospacing="0"/>
        <w:ind w:left="1440" w:firstLine="0"/>
        <w:textAlignment w:val="baseline"/>
        <w:rPr>
          <w:rFonts w:ascii="Raleway Medium" w:hAnsi="Raleway Medium" w:cs="Calibri"/>
          <w:color w:val="000000"/>
          <w:sz w:val="22"/>
          <w:szCs w:val="22"/>
        </w:rPr>
      </w:pPr>
      <w:r w:rsidRPr="008C0BC4">
        <w:rPr>
          <w:rFonts w:ascii="Raleway Light" w:hAnsi="Raleway Light"/>
          <w:color w:val="000000"/>
        </w:rPr>
        <w:t>43% à 46% selon le modèle pour le RI en 2019</w:t>
      </w:r>
      <w:r w:rsidR="008C0BC4">
        <w:rPr>
          <w:rStyle w:val="Appelnotedebasdep"/>
          <w:rFonts w:ascii="Raleway Light" w:hAnsi="Raleway Light"/>
          <w:color w:val="000000"/>
        </w:rPr>
        <w:footnoteReference w:id="3"/>
      </w:r>
      <w:r w:rsidRPr="00B77E30">
        <w:rPr>
          <w:rFonts w:ascii="Raleway Medium" w:hAnsi="Raleway Medium"/>
          <w:color w:val="000000"/>
        </w:rPr>
        <w:t> </w:t>
      </w:r>
    </w:p>
    <w:p w14:paraId="660E033F" w14:textId="77777777" w:rsidR="00F850A4" w:rsidRDefault="00F850A4" w:rsidP="00F850A4">
      <w:pPr>
        <w:pStyle w:val="paragraph"/>
        <w:spacing w:before="0" w:beforeAutospacing="0" w:after="0" w:afterAutospacing="0"/>
        <w:ind w:left="1440"/>
        <w:textAlignment w:val="baseline"/>
        <w:rPr>
          <w:rFonts w:ascii="Raleway Medium" w:hAnsi="Raleway Medium"/>
          <w:color w:val="000000"/>
        </w:rPr>
      </w:pPr>
    </w:p>
    <w:p w14:paraId="0BF5ED08" w14:textId="77777777" w:rsidR="00F850A4" w:rsidRDefault="00F850A4">
      <w:pPr>
        <w:widowControl/>
        <w:autoSpaceDE/>
        <w:autoSpaceDN/>
        <w:spacing w:after="160" w:line="259" w:lineRule="auto"/>
        <w:ind w:left="0" w:right="0"/>
        <w:jc w:val="left"/>
        <w:rPr>
          <w:rStyle w:val="Accentuation"/>
          <w:rFonts w:ascii="Montserrat Black" w:eastAsia="Times New Roman" w:hAnsi="Montserrat Black" w:cs="Times New Roman"/>
          <w:i w:val="0"/>
          <w:iCs w:val="0"/>
          <w:color w:val="auto"/>
          <w:sz w:val="24"/>
          <w:szCs w:val="24"/>
          <w:lang w:val="fr-BE" w:eastAsia="fr-BE"/>
        </w:rPr>
      </w:pPr>
      <w:r>
        <w:rPr>
          <w:rStyle w:val="Accentuation"/>
          <w:rFonts w:ascii="Montserrat Black" w:hAnsi="Montserrat Black"/>
          <w:i w:val="0"/>
          <w:iCs w:val="0"/>
        </w:rPr>
        <w:br w:type="page"/>
      </w:r>
    </w:p>
    <w:p w14:paraId="61EA6691" w14:textId="00A318AA" w:rsidR="00C62650" w:rsidRPr="00F850A4" w:rsidRDefault="00C62650" w:rsidP="00F850A4">
      <w:pPr>
        <w:pStyle w:val="paragraph"/>
        <w:spacing w:before="0" w:beforeAutospacing="0" w:after="0" w:afterAutospacing="0"/>
        <w:textAlignment w:val="baseline"/>
        <w:rPr>
          <w:rStyle w:val="Accentuation"/>
          <w:rFonts w:ascii="Raleway Medium" w:hAnsi="Raleway Medium" w:cs="Calibri"/>
          <w:i w:val="0"/>
          <w:iCs w:val="0"/>
          <w:color w:val="000000"/>
          <w:sz w:val="22"/>
          <w:szCs w:val="22"/>
        </w:rPr>
      </w:pPr>
      <w:r w:rsidRPr="00F850A4">
        <w:rPr>
          <w:rStyle w:val="Accentuation"/>
          <w:rFonts w:ascii="Montserrat Black" w:hAnsi="Montserrat Black"/>
          <w:i w:val="0"/>
          <w:iCs w:val="0"/>
        </w:rPr>
        <w:lastRenderedPageBreak/>
        <w:t>Évolution du montant mensuel du RIS, au cours des 6 dernières années (en euros)</w:t>
      </w:r>
    </w:p>
    <w:p w14:paraId="1BC02B56" w14:textId="7EF4C57A" w:rsidR="00427662" w:rsidRDefault="00427662" w:rsidP="00EE35D4">
      <w:pPr>
        <w:widowControl/>
        <w:autoSpaceDE/>
        <w:autoSpaceDN/>
        <w:spacing w:after="0" w:line="240" w:lineRule="auto"/>
        <w:ind w:left="0" w:right="0"/>
        <w:jc w:val="left"/>
        <w:rPr>
          <w:rFonts w:ascii="Arial" w:eastAsiaTheme="majorEastAsia" w:hAnsi="Arial" w:cs="Arial"/>
          <w:b/>
          <w:bCs/>
          <w:color w:val="000000"/>
          <w:sz w:val="38"/>
          <w:szCs w:val="38"/>
        </w:rPr>
      </w:pPr>
      <w:r w:rsidRPr="00427662">
        <w:rPr>
          <w:rFonts w:ascii="Arial" w:eastAsiaTheme="majorEastAsia" w:hAnsi="Arial" w:cs="Arial"/>
          <w:b/>
          <w:bCs/>
          <w:noProof/>
          <w:color w:val="000000"/>
          <w:sz w:val="38"/>
          <w:szCs w:val="38"/>
        </w:rPr>
        <w:drawing>
          <wp:inline distT="0" distB="0" distL="0" distR="0" wp14:anchorId="1F008962" wp14:editId="669B26E7">
            <wp:extent cx="6187363" cy="5585460"/>
            <wp:effectExtent l="0" t="0" r="444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r="3080"/>
                    <a:stretch/>
                  </pic:blipFill>
                  <pic:spPr bwMode="auto">
                    <a:xfrm>
                      <a:off x="0" y="0"/>
                      <a:ext cx="6201820" cy="5598511"/>
                    </a:xfrm>
                    <a:prstGeom prst="rect">
                      <a:avLst/>
                    </a:prstGeom>
                    <a:ln>
                      <a:noFill/>
                    </a:ln>
                    <a:extLst>
                      <a:ext uri="{53640926-AAD7-44D8-BBD7-CCE9431645EC}">
                        <a14:shadowObscured xmlns:a14="http://schemas.microsoft.com/office/drawing/2010/main"/>
                      </a:ext>
                    </a:extLst>
                  </pic:spPr>
                </pic:pic>
              </a:graphicData>
            </a:graphic>
          </wp:inline>
        </w:drawing>
      </w:r>
      <w:r w:rsidRPr="00427662">
        <w:rPr>
          <w:rFonts w:ascii="Arial" w:eastAsiaTheme="majorEastAsia" w:hAnsi="Arial" w:cs="Arial"/>
          <w:b/>
          <w:bCs/>
          <w:noProof/>
          <w:color w:val="000000"/>
          <w:sz w:val="38"/>
          <w:szCs w:val="38"/>
        </w:rPr>
        <w:drawing>
          <wp:inline distT="0" distB="0" distL="0" distR="0" wp14:anchorId="634235BA" wp14:editId="3135FB41">
            <wp:extent cx="6215302" cy="69342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38782" cy="696040"/>
                    </a:xfrm>
                    <a:prstGeom prst="rect">
                      <a:avLst/>
                    </a:prstGeom>
                  </pic:spPr>
                </pic:pic>
              </a:graphicData>
            </a:graphic>
          </wp:inline>
        </w:drawing>
      </w:r>
    </w:p>
    <w:p w14:paraId="45369833" w14:textId="0DC8D607" w:rsidR="0024473B" w:rsidRDefault="00EE35D4" w:rsidP="00EE35D4">
      <w:pPr>
        <w:spacing w:after="0"/>
        <w:ind w:left="0"/>
        <w:rPr>
          <w:sz w:val="22"/>
          <w:szCs w:val="22"/>
        </w:rPr>
      </w:pPr>
      <w:r>
        <w:rPr>
          <w:sz w:val="22"/>
          <w:szCs w:val="22"/>
        </w:rPr>
        <w:t xml:space="preserve">  </w:t>
      </w:r>
      <w:r w:rsidRPr="00EE35D4">
        <w:rPr>
          <w:sz w:val="22"/>
          <w:szCs w:val="22"/>
        </w:rPr>
        <w:t xml:space="preserve">Catégorie </w:t>
      </w:r>
      <w:r>
        <w:rPr>
          <w:sz w:val="22"/>
          <w:szCs w:val="22"/>
        </w:rPr>
        <w:t>1 : personne</w:t>
      </w:r>
      <w:r w:rsidRPr="00EE35D4">
        <w:rPr>
          <w:sz w:val="22"/>
          <w:szCs w:val="22"/>
        </w:rPr>
        <w:t xml:space="preserve"> cohabitant</w:t>
      </w:r>
      <w:r>
        <w:rPr>
          <w:sz w:val="22"/>
          <w:szCs w:val="22"/>
        </w:rPr>
        <w:t>e</w:t>
      </w:r>
    </w:p>
    <w:p w14:paraId="3817ACAD" w14:textId="6A551D72" w:rsidR="00EE35D4" w:rsidRDefault="00EE35D4" w:rsidP="00EE35D4">
      <w:pPr>
        <w:spacing w:after="0"/>
        <w:ind w:left="0"/>
        <w:rPr>
          <w:sz w:val="22"/>
          <w:szCs w:val="22"/>
        </w:rPr>
      </w:pPr>
      <w:r>
        <w:rPr>
          <w:sz w:val="22"/>
          <w:szCs w:val="22"/>
        </w:rPr>
        <w:t xml:space="preserve">  Catégorie 2 : personne isolée</w:t>
      </w:r>
    </w:p>
    <w:p w14:paraId="7EA0A166" w14:textId="53AF65A1" w:rsidR="00EE35D4" w:rsidRDefault="00EE35D4" w:rsidP="00EE35D4">
      <w:pPr>
        <w:spacing w:after="0"/>
        <w:ind w:left="0"/>
        <w:rPr>
          <w:sz w:val="16"/>
          <w:szCs w:val="16"/>
        </w:rPr>
      </w:pPr>
      <w:r>
        <w:rPr>
          <w:sz w:val="22"/>
          <w:szCs w:val="22"/>
        </w:rPr>
        <w:t xml:space="preserve">  Catégorie 3 : </w:t>
      </w:r>
      <w:r w:rsidRPr="00EE35D4">
        <w:rPr>
          <w:sz w:val="22"/>
          <w:szCs w:val="22"/>
        </w:rPr>
        <w:t xml:space="preserve">personne </w:t>
      </w:r>
      <w:r w:rsidR="00B80116">
        <w:rPr>
          <w:sz w:val="22"/>
          <w:szCs w:val="22"/>
        </w:rPr>
        <w:t>cohabitante</w:t>
      </w:r>
      <w:r w:rsidRPr="00EE35D4">
        <w:rPr>
          <w:sz w:val="22"/>
          <w:szCs w:val="22"/>
        </w:rPr>
        <w:t xml:space="preserve"> avec au moins un enfant dont elle a la charge.</w:t>
      </w:r>
    </w:p>
    <w:p w14:paraId="74D5D636" w14:textId="77777777" w:rsidR="00EE35D4" w:rsidRPr="00EE35D4" w:rsidRDefault="00EE35D4" w:rsidP="00EE35D4">
      <w:pPr>
        <w:spacing w:after="0"/>
        <w:ind w:left="0"/>
        <w:rPr>
          <w:sz w:val="16"/>
          <w:szCs w:val="16"/>
        </w:rPr>
      </w:pPr>
    </w:p>
    <w:p w14:paraId="51C54885" w14:textId="58D912A8" w:rsidR="00C62650" w:rsidRPr="00EE35D4" w:rsidRDefault="00EE35D4" w:rsidP="00EE35D4">
      <w:pPr>
        <w:spacing w:after="0"/>
        <w:ind w:left="0"/>
        <w:rPr>
          <w:sz w:val="22"/>
          <w:szCs w:val="22"/>
        </w:rPr>
      </w:pPr>
      <w:r w:rsidRPr="00EE35D4">
        <w:rPr>
          <w:noProof/>
          <w:sz w:val="22"/>
          <w:szCs w:val="22"/>
        </w:rPr>
        <mc:AlternateContent>
          <mc:Choice Requires="wps">
            <w:drawing>
              <wp:anchor distT="0" distB="0" distL="114300" distR="114300" simplePos="0" relativeHeight="251659264" behindDoc="0" locked="0" layoutInCell="1" allowOverlap="1" wp14:anchorId="5C81BBD8" wp14:editId="039F9D4E">
                <wp:simplePos x="0" y="0"/>
                <wp:positionH relativeFrom="margin">
                  <wp:align>center</wp:align>
                </wp:positionH>
                <wp:positionV relativeFrom="paragraph">
                  <wp:posOffset>50165</wp:posOffset>
                </wp:positionV>
                <wp:extent cx="4695190" cy="1554480"/>
                <wp:effectExtent l="0" t="0" r="10160" b="26670"/>
                <wp:wrapNone/>
                <wp:docPr id="1" name="Rectangle : coins arrondis 1"/>
                <wp:cNvGraphicFramePr/>
                <a:graphic xmlns:a="http://schemas.openxmlformats.org/drawingml/2006/main">
                  <a:graphicData uri="http://schemas.microsoft.com/office/word/2010/wordprocessingShape">
                    <wps:wsp>
                      <wps:cNvSpPr/>
                      <wps:spPr>
                        <a:xfrm>
                          <a:off x="0" y="0"/>
                          <a:ext cx="4695190" cy="15544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65493E" w14:textId="2DADBD2D" w:rsidR="00B826DB" w:rsidRPr="00EE35D4" w:rsidRDefault="009A7509" w:rsidP="00871C87">
                            <w:pPr>
                              <w:pStyle w:val="Corpsdetexte"/>
                              <w:ind w:left="170" w:right="170"/>
                              <w:rPr>
                                <w:b/>
                                <w:bCs/>
                                <w:color w:val="FFFFFF" w:themeColor="background1"/>
                                <w:sz w:val="24"/>
                                <w:szCs w:val="24"/>
                              </w:rPr>
                            </w:pPr>
                            <w:r w:rsidRPr="00EE35D4">
                              <w:rPr>
                                <w:b/>
                                <w:bCs/>
                                <w:color w:val="FFFFFF" w:themeColor="background1"/>
                                <w:sz w:val="24"/>
                                <w:szCs w:val="24"/>
                              </w:rPr>
                              <w:t xml:space="preserve">Plus de statistiques </w:t>
                            </w:r>
                            <w:r w:rsidR="00244D9E" w:rsidRPr="00EE35D4">
                              <w:rPr>
                                <w:b/>
                                <w:bCs/>
                                <w:color w:val="FFFFFF" w:themeColor="background1"/>
                                <w:sz w:val="24"/>
                                <w:szCs w:val="24"/>
                              </w:rPr>
                              <w:t xml:space="preserve">belges </w:t>
                            </w:r>
                            <w:r w:rsidRPr="00EE35D4">
                              <w:rPr>
                                <w:b/>
                                <w:bCs/>
                                <w:color w:val="FFFFFF" w:themeColor="background1"/>
                                <w:sz w:val="24"/>
                                <w:szCs w:val="24"/>
                              </w:rPr>
                              <w:t xml:space="preserve">sur le site </w:t>
                            </w:r>
                            <w:hyperlink r:id="rId19" w:history="1">
                              <w:r w:rsidR="00465328" w:rsidRPr="00EE35D4">
                                <w:rPr>
                                  <w:rStyle w:val="Lienhypertexte"/>
                                  <w:b/>
                                  <w:bCs/>
                                  <w:color w:val="FFFFFF" w:themeColor="background1"/>
                                  <w:sz w:val="24"/>
                                  <w:szCs w:val="24"/>
                                </w:rPr>
                                <w:t>https://stat.mi-is.be/fr</w:t>
                              </w:r>
                            </w:hyperlink>
                            <w:r w:rsidR="00C52555" w:rsidRPr="00EE35D4">
                              <w:rPr>
                                <w:b/>
                                <w:bCs/>
                                <w:color w:val="FFFFFF" w:themeColor="background1"/>
                                <w:sz w:val="24"/>
                                <w:szCs w:val="24"/>
                              </w:rPr>
                              <w:t xml:space="preserve"> </w:t>
                            </w:r>
                          </w:p>
                          <w:p w14:paraId="304152A5" w14:textId="0DB477D1" w:rsidR="009A7509" w:rsidRPr="00EE35D4" w:rsidRDefault="009A7509" w:rsidP="00871C87">
                            <w:pPr>
                              <w:pStyle w:val="Corpsdetexte"/>
                              <w:ind w:left="170" w:right="170"/>
                              <w:rPr>
                                <w:b/>
                                <w:bCs/>
                                <w:color w:val="FFFFFF" w:themeColor="background1"/>
                                <w:sz w:val="24"/>
                                <w:szCs w:val="24"/>
                              </w:rPr>
                            </w:pPr>
                            <w:r w:rsidRPr="00EE35D4">
                              <w:rPr>
                                <w:b/>
                                <w:bCs/>
                                <w:color w:val="FFFFFF" w:themeColor="background1"/>
                                <w:sz w:val="24"/>
                                <w:szCs w:val="24"/>
                              </w:rPr>
                              <w:t xml:space="preserve"> </w:t>
                            </w:r>
                          </w:p>
                          <w:p w14:paraId="62EBB379" w14:textId="5BF28EBD" w:rsidR="001B10EC" w:rsidRPr="00EE35D4" w:rsidRDefault="00B826DB" w:rsidP="00871C87">
                            <w:pPr>
                              <w:pStyle w:val="Corpsdetexte"/>
                              <w:ind w:left="170" w:right="170"/>
                              <w:rPr>
                                <w:b/>
                                <w:bCs/>
                                <w:color w:val="FFFFFF" w:themeColor="background1"/>
                                <w:sz w:val="24"/>
                                <w:szCs w:val="24"/>
                              </w:rPr>
                            </w:pPr>
                            <w:r w:rsidRPr="00EE35D4">
                              <w:rPr>
                                <w:b/>
                                <w:bCs/>
                                <w:color w:val="FFFFFF" w:themeColor="background1"/>
                                <w:sz w:val="24"/>
                                <w:szCs w:val="24"/>
                              </w:rPr>
                              <w:t xml:space="preserve">Questions presse </w:t>
                            </w:r>
                            <w:r w:rsidR="001B10EC" w:rsidRPr="00EE35D4">
                              <w:rPr>
                                <w:b/>
                                <w:bCs/>
                                <w:color w:val="FFFFFF" w:themeColor="background1"/>
                                <w:sz w:val="24"/>
                                <w:szCs w:val="24"/>
                              </w:rPr>
                              <w:t>:</w:t>
                            </w:r>
                          </w:p>
                          <w:p w14:paraId="4A74D751" w14:textId="5E1BCB66" w:rsidR="001B10EC" w:rsidRPr="00EE35D4" w:rsidRDefault="001B10EC" w:rsidP="00871C87">
                            <w:pPr>
                              <w:pStyle w:val="Corpsdetexte"/>
                              <w:numPr>
                                <w:ilvl w:val="0"/>
                                <w:numId w:val="5"/>
                              </w:numPr>
                              <w:ind w:left="170" w:right="170" w:firstLine="0"/>
                              <w:rPr>
                                <w:color w:val="FFFFFF" w:themeColor="background1"/>
                                <w:sz w:val="24"/>
                                <w:szCs w:val="24"/>
                              </w:rPr>
                            </w:pPr>
                            <w:r w:rsidRPr="00EE35D4">
                              <w:rPr>
                                <w:color w:val="FFFFFF" w:themeColor="background1"/>
                                <w:sz w:val="24"/>
                                <w:szCs w:val="24"/>
                              </w:rPr>
                              <w:t xml:space="preserve">par mail : </w:t>
                            </w:r>
                            <w:r w:rsidR="0024473B" w:rsidRPr="00EE35D4">
                              <w:rPr>
                                <w:color w:val="FFFFFF" w:themeColor="background1"/>
                                <w:sz w:val="24"/>
                                <w:szCs w:val="24"/>
                              </w:rPr>
                              <w:t>MI.Press@mi-is.be</w:t>
                            </w:r>
                          </w:p>
                          <w:p w14:paraId="7EAB98BF" w14:textId="6C0EFBA3" w:rsidR="001B10EC" w:rsidRPr="00EE35D4" w:rsidRDefault="001B10EC" w:rsidP="00871C87">
                            <w:pPr>
                              <w:pStyle w:val="Corpsdetexte"/>
                              <w:numPr>
                                <w:ilvl w:val="0"/>
                                <w:numId w:val="5"/>
                              </w:numPr>
                              <w:ind w:left="170" w:right="170" w:firstLine="0"/>
                              <w:rPr>
                                <w:color w:val="FFFFFF" w:themeColor="background1"/>
                                <w:sz w:val="24"/>
                                <w:szCs w:val="24"/>
                              </w:rPr>
                            </w:pPr>
                            <w:bookmarkStart w:id="0" w:name="_Hlk156224648"/>
                            <w:bookmarkStart w:id="1" w:name="_Hlk156224649"/>
                            <w:r w:rsidRPr="00EE35D4">
                              <w:rPr>
                                <w:color w:val="FFFFFF" w:themeColor="background1"/>
                                <w:sz w:val="24"/>
                                <w:szCs w:val="24"/>
                              </w:rPr>
                              <w:t xml:space="preserve">par tél. : </w:t>
                            </w:r>
                            <w:r w:rsidR="00F6479D" w:rsidRPr="00EE35D4">
                              <w:rPr>
                                <w:color w:val="FFFFFF" w:themeColor="background1"/>
                                <w:sz w:val="24"/>
                                <w:szCs w:val="24"/>
                              </w:rPr>
                              <w:t>02 508 86 22</w:t>
                            </w:r>
                            <w:bookmarkEnd w:id="0"/>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81BBD8" id="Rectangle : coins arrondis 1" o:spid="_x0000_s1026" style="position:absolute;left:0;text-align:left;margin-left:0;margin-top:3.95pt;width:369.7pt;height:122.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" fillcolor="#039 [3204]" strokecolor="#00194c [1604]" strokeweight="1pt">
                <v:stroke joinstyle="miter"/>
                <v:textbox>
                  <w:txbxContent>
                    <w:p w14:paraId="5F65493E" w14:textId="2DADBD2D" w:rsidR="00B826DB" w:rsidRPr="00EE35D4" w:rsidRDefault="009A7509" w:rsidP="00871C87">
                      <w:pPr>
                        <w:pStyle w:val="Corpsdetexte"/>
                        <w:ind w:left="170" w:right="170"/>
                        <w:rPr>
                          <w:b/>
                          <w:bCs/>
                          <w:color w:val="FFFFFF" w:themeColor="background1"/>
                          <w:sz w:val="24"/>
                          <w:szCs w:val="24"/>
                        </w:rPr>
                      </w:pPr>
                      <w:r w:rsidRPr="00EE35D4">
                        <w:rPr>
                          <w:b/>
                          <w:bCs/>
                          <w:color w:val="FFFFFF" w:themeColor="background1"/>
                          <w:sz w:val="24"/>
                          <w:szCs w:val="24"/>
                        </w:rPr>
                        <w:t xml:space="preserve">Plus de statistiques </w:t>
                      </w:r>
                      <w:r w:rsidR="00244D9E" w:rsidRPr="00EE35D4">
                        <w:rPr>
                          <w:b/>
                          <w:bCs/>
                          <w:color w:val="FFFFFF" w:themeColor="background1"/>
                          <w:sz w:val="24"/>
                          <w:szCs w:val="24"/>
                        </w:rPr>
                        <w:t xml:space="preserve">belges </w:t>
                      </w:r>
                      <w:r w:rsidRPr="00EE35D4">
                        <w:rPr>
                          <w:b/>
                          <w:bCs/>
                          <w:color w:val="FFFFFF" w:themeColor="background1"/>
                          <w:sz w:val="24"/>
                          <w:szCs w:val="24"/>
                        </w:rPr>
                        <w:t xml:space="preserve">sur le site </w:t>
                      </w:r>
                      <w:hyperlink r:id="rId20" w:history="1">
                        <w:r w:rsidR="00465328" w:rsidRPr="00EE35D4">
                          <w:rPr>
                            <w:rStyle w:val="Lienhypertexte"/>
                            <w:b/>
                            <w:bCs/>
                            <w:color w:val="FFFFFF" w:themeColor="background1"/>
                            <w:sz w:val="24"/>
                            <w:szCs w:val="24"/>
                          </w:rPr>
                          <w:t>https://stat.mi-is.be/fr</w:t>
                        </w:r>
                      </w:hyperlink>
                      <w:r w:rsidR="00C52555" w:rsidRPr="00EE35D4">
                        <w:rPr>
                          <w:b/>
                          <w:bCs/>
                          <w:color w:val="FFFFFF" w:themeColor="background1"/>
                          <w:sz w:val="24"/>
                          <w:szCs w:val="24"/>
                        </w:rPr>
                        <w:t xml:space="preserve"> </w:t>
                      </w:r>
                    </w:p>
                    <w:p w14:paraId="304152A5" w14:textId="0DB477D1" w:rsidR="009A7509" w:rsidRPr="00EE35D4" w:rsidRDefault="009A7509" w:rsidP="00871C87">
                      <w:pPr>
                        <w:pStyle w:val="Corpsdetexte"/>
                        <w:ind w:left="170" w:right="170"/>
                        <w:rPr>
                          <w:b/>
                          <w:bCs/>
                          <w:color w:val="FFFFFF" w:themeColor="background1"/>
                          <w:sz w:val="24"/>
                          <w:szCs w:val="24"/>
                        </w:rPr>
                      </w:pPr>
                      <w:r w:rsidRPr="00EE35D4">
                        <w:rPr>
                          <w:b/>
                          <w:bCs/>
                          <w:color w:val="FFFFFF" w:themeColor="background1"/>
                          <w:sz w:val="24"/>
                          <w:szCs w:val="24"/>
                        </w:rPr>
                        <w:t xml:space="preserve"> </w:t>
                      </w:r>
                    </w:p>
                    <w:p w14:paraId="62EBB379" w14:textId="5BF28EBD" w:rsidR="001B10EC" w:rsidRPr="00EE35D4" w:rsidRDefault="00B826DB" w:rsidP="00871C87">
                      <w:pPr>
                        <w:pStyle w:val="Corpsdetexte"/>
                        <w:ind w:left="170" w:right="170"/>
                        <w:rPr>
                          <w:b/>
                          <w:bCs/>
                          <w:color w:val="FFFFFF" w:themeColor="background1"/>
                          <w:sz w:val="24"/>
                          <w:szCs w:val="24"/>
                        </w:rPr>
                      </w:pPr>
                      <w:r w:rsidRPr="00EE35D4">
                        <w:rPr>
                          <w:b/>
                          <w:bCs/>
                          <w:color w:val="FFFFFF" w:themeColor="background1"/>
                          <w:sz w:val="24"/>
                          <w:szCs w:val="24"/>
                        </w:rPr>
                        <w:t xml:space="preserve">Questions presse </w:t>
                      </w:r>
                      <w:r w:rsidR="001B10EC" w:rsidRPr="00EE35D4">
                        <w:rPr>
                          <w:b/>
                          <w:bCs/>
                          <w:color w:val="FFFFFF" w:themeColor="background1"/>
                          <w:sz w:val="24"/>
                          <w:szCs w:val="24"/>
                        </w:rPr>
                        <w:t>:</w:t>
                      </w:r>
                    </w:p>
                    <w:p w14:paraId="4A74D751" w14:textId="5E1BCB66" w:rsidR="001B10EC" w:rsidRPr="00EE35D4" w:rsidRDefault="001B10EC" w:rsidP="00871C87">
                      <w:pPr>
                        <w:pStyle w:val="Corpsdetexte"/>
                        <w:numPr>
                          <w:ilvl w:val="0"/>
                          <w:numId w:val="5"/>
                        </w:numPr>
                        <w:ind w:left="170" w:right="170" w:firstLine="0"/>
                        <w:rPr>
                          <w:color w:val="FFFFFF" w:themeColor="background1"/>
                          <w:sz w:val="24"/>
                          <w:szCs w:val="24"/>
                        </w:rPr>
                      </w:pPr>
                      <w:r w:rsidRPr="00EE35D4">
                        <w:rPr>
                          <w:color w:val="FFFFFF" w:themeColor="background1"/>
                          <w:sz w:val="24"/>
                          <w:szCs w:val="24"/>
                        </w:rPr>
                        <w:t xml:space="preserve">par mail : </w:t>
                      </w:r>
                      <w:r w:rsidR="0024473B" w:rsidRPr="00EE35D4">
                        <w:rPr>
                          <w:color w:val="FFFFFF" w:themeColor="background1"/>
                          <w:sz w:val="24"/>
                          <w:szCs w:val="24"/>
                        </w:rPr>
                        <w:t>MI.Press@mi-is.be</w:t>
                      </w:r>
                    </w:p>
                    <w:p w14:paraId="7EAB98BF" w14:textId="6C0EFBA3" w:rsidR="001B10EC" w:rsidRPr="00EE35D4" w:rsidRDefault="001B10EC" w:rsidP="00871C87">
                      <w:pPr>
                        <w:pStyle w:val="Corpsdetexte"/>
                        <w:numPr>
                          <w:ilvl w:val="0"/>
                          <w:numId w:val="5"/>
                        </w:numPr>
                        <w:ind w:left="170" w:right="170" w:firstLine="0"/>
                        <w:rPr>
                          <w:color w:val="FFFFFF" w:themeColor="background1"/>
                          <w:sz w:val="24"/>
                          <w:szCs w:val="24"/>
                        </w:rPr>
                      </w:pPr>
                      <w:bookmarkStart w:id="2" w:name="_Hlk156224648"/>
                      <w:bookmarkStart w:id="3" w:name="_Hlk156224649"/>
                      <w:r w:rsidRPr="00EE35D4">
                        <w:rPr>
                          <w:color w:val="FFFFFF" w:themeColor="background1"/>
                          <w:sz w:val="24"/>
                          <w:szCs w:val="24"/>
                        </w:rPr>
                        <w:t xml:space="preserve">par tél. : </w:t>
                      </w:r>
                      <w:r w:rsidR="00F6479D" w:rsidRPr="00EE35D4">
                        <w:rPr>
                          <w:color w:val="FFFFFF" w:themeColor="background1"/>
                          <w:sz w:val="24"/>
                          <w:szCs w:val="24"/>
                        </w:rPr>
                        <w:t>02 508 86 22</w:t>
                      </w:r>
                      <w:bookmarkEnd w:id="2"/>
                      <w:bookmarkEnd w:id="3"/>
                    </w:p>
                  </w:txbxContent>
                </v:textbox>
                <w10:wrap anchorx="margin"/>
              </v:roundrect>
            </w:pict>
          </mc:Fallback>
        </mc:AlternateContent>
      </w:r>
    </w:p>
    <w:p w14:paraId="4E95C677" w14:textId="269FBB16" w:rsidR="001B10EC" w:rsidRPr="00B605FA" w:rsidRDefault="001B10EC" w:rsidP="00E075C6">
      <w:pPr>
        <w:widowControl/>
        <w:autoSpaceDE/>
        <w:autoSpaceDN/>
        <w:spacing w:after="160" w:line="259" w:lineRule="auto"/>
        <w:ind w:left="0" w:right="0"/>
        <w:jc w:val="left"/>
      </w:pPr>
    </w:p>
    <w:sectPr w:rsidR="001B10EC" w:rsidRPr="00B605FA" w:rsidSect="00D90A31">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83ACC" w14:textId="77777777" w:rsidR="007432E8" w:rsidRDefault="007432E8" w:rsidP="00B17054">
      <w:pPr>
        <w:spacing w:after="0" w:line="240" w:lineRule="auto"/>
      </w:pPr>
      <w:r>
        <w:separator/>
      </w:r>
    </w:p>
  </w:endnote>
  <w:endnote w:type="continuationSeparator" w:id="0">
    <w:p w14:paraId="4118A2D3" w14:textId="77777777" w:rsidR="007432E8" w:rsidRDefault="007432E8" w:rsidP="00B17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SemiBold">
    <w:altName w:val="Times New Roman"/>
    <w:charset w:val="00"/>
    <w:family w:val="auto"/>
    <w:pitch w:val="variable"/>
    <w:sig w:usb0="A00002FF" w:usb1="5000205B" w:usb2="00000000" w:usb3="00000000" w:csb0="00000197" w:csb1="00000000"/>
  </w:font>
  <w:font w:name="Raleway Light">
    <w:altName w:val="Times New Roman"/>
    <w:charset w:val="00"/>
    <w:family w:val="auto"/>
    <w:pitch w:val="variable"/>
    <w:sig w:usb0="A00002FF" w:usb1="5000205B" w:usb2="00000000" w:usb3="00000000" w:csb0="00000197" w:csb1="00000000"/>
  </w:font>
  <w:font w:name="Montserrat Black">
    <w:altName w:val="Times New Roman"/>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Montserrat BOLD">
    <w:altName w:val="Cambria"/>
    <w:panose1 w:val="00000000000000000000"/>
    <w:charset w:val="00"/>
    <w:family w:val="roman"/>
    <w:notTrueType/>
    <w:pitch w:val="default"/>
  </w:font>
  <w:font w:name="Montserrat">
    <w:altName w:val="Times New Roman"/>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Roboto">
    <w:altName w:val="Times New Roman"/>
    <w:charset w:val="00"/>
    <w:family w:val="auto"/>
    <w:pitch w:val="variable"/>
    <w:sig w:usb0="E0000AFF" w:usb1="5000217F" w:usb2="00000021" w:usb3="00000000" w:csb0="0000019F" w:csb1="00000000"/>
  </w:font>
  <w:font w:name="Raleway Medium">
    <w:altName w:val="Times New Roman"/>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361726"/>
      <w:docPartObj>
        <w:docPartGallery w:val="Page Numbers (Bottom of Page)"/>
        <w:docPartUnique/>
      </w:docPartObj>
    </w:sdtPr>
    <w:sdtEndPr>
      <w:rPr>
        <w:color w:val="003399" w:themeColor="accent1"/>
      </w:rPr>
    </w:sdtEndPr>
    <w:sdtContent>
      <w:p w14:paraId="5DE4BD51" w14:textId="77777777" w:rsidR="00940268" w:rsidRPr="00940268" w:rsidRDefault="00940268">
        <w:pPr>
          <w:pStyle w:val="Pieddepage"/>
          <w:jc w:val="right"/>
          <w:rPr>
            <w:color w:val="003399" w:themeColor="accent1"/>
          </w:rPr>
        </w:pPr>
        <w:r w:rsidRPr="00940268">
          <w:rPr>
            <w:noProof/>
            <w:color w:val="003399" w:themeColor="accent1"/>
          </w:rPr>
          <mc:AlternateContent>
            <mc:Choice Requires="wps">
              <w:drawing>
                <wp:anchor distT="0" distB="0" distL="0" distR="0" simplePos="0" relativeHeight="251686912" behindDoc="1" locked="0" layoutInCell="1" allowOverlap="1" wp14:anchorId="07FE9083" wp14:editId="4BFAAB95">
                  <wp:simplePos x="0" y="0"/>
                  <wp:positionH relativeFrom="margin">
                    <wp:align>left</wp:align>
                  </wp:positionH>
                  <wp:positionV relativeFrom="page">
                    <wp:posOffset>9976988</wp:posOffset>
                  </wp:positionV>
                  <wp:extent cx="4680000" cy="1270"/>
                  <wp:effectExtent l="0" t="0" r="0" b="0"/>
                  <wp:wrapNone/>
                  <wp:docPr id="1000687355"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0000" cy="1270"/>
                          </a:xfrm>
                          <a:custGeom>
                            <a:avLst/>
                            <a:gdLst/>
                            <a:ahLst/>
                            <a:cxnLst/>
                            <a:rect l="l" t="t" r="r" b="b"/>
                            <a:pathLst>
                              <a:path w="4550410">
                                <a:moveTo>
                                  <a:pt x="4549800" y="0"/>
                                </a:moveTo>
                                <a:lnTo>
                                  <a:pt x="0" y="0"/>
                                </a:lnTo>
                              </a:path>
                            </a:pathLst>
                          </a:custGeom>
                          <a:ln w="12700">
                            <a:solidFill>
                              <a:srgbClr val="194894"/>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34A3F" id="Graphic 9" o:spid="_x0000_s1026" style="position:absolute;margin-left:0;margin-top:785.6pt;width:368.5pt;height:.1pt;z-index:-251629568;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margin;mso-height-relative:margin;v-text-anchor:top" coordsize="45504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" path="m4549800,l,e" filled="f" strokecolor="#194894" strokeweight="1pt">
                  <v:path arrowok="t"/>
                  <w10:wrap anchorx="margin" anchory="page"/>
                </v:shape>
              </w:pict>
            </mc:Fallback>
          </mc:AlternateContent>
        </w:r>
        <w:r w:rsidRPr="00940268">
          <w:rPr>
            <w:color w:val="003399" w:themeColor="accent1"/>
          </w:rPr>
          <w:fldChar w:fldCharType="begin"/>
        </w:r>
        <w:r w:rsidRPr="00940268">
          <w:rPr>
            <w:color w:val="003399" w:themeColor="accent1"/>
          </w:rPr>
          <w:instrText>PAGE   \* MERGEFORMAT</w:instrText>
        </w:r>
        <w:r w:rsidRPr="00940268">
          <w:rPr>
            <w:color w:val="003399" w:themeColor="accent1"/>
          </w:rPr>
          <w:fldChar w:fldCharType="separate"/>
        </w:r>
        <w:r w:rsidRPr="00940268">
          <w:rPr>
            <w:color w:val="003399" w:themeColor="accent1"/>
            <w:lang w:val="nl-NL"/>
          </w:rPr>
          <w:t>2</w:t>
        </w:r>
        <w:r w:rsidRPr="00940268">
          <w:rPr>
            <w:color w:val="003399" w:themeColor="accent1"/>
          </w:rPr>
          <w:fldChar w:fldCharType="end"/>
        </w:r>
      </w:p>
    </w:sdtContent>
  </w:sdt>
  <w:p w14:paraId="2B3FB733" w14:textId="77777777" w:rsidR="00940268" w:rsidRDefault="0094026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E899C" w14:textId="77777777" w:rsidR="009F3C52" w:rsidRDefault="00940268" w:rsidP="00940268">
    <w:pPr>
      <w:pStyle w:val="Pieddepage"/>
      <w:ind w:left="0"/>
    </w:pPr>
    <w:r>
      <w:rPr>
        <w:noProof/>
      </w:rPr>
      <w:drawing>
        <wp:anchor distT="0" distB="0" distL="0" distR="0" simplePos="0" relativeHeight="251680768" behindDoc="0" locked="0" layoutInCell="1" allowOverlap="1" wp14:anchorId="62EE0CFD" wp14:editId="61752B83">
          <wp:simplePos x="0" y="0"/>
          <wp:positionH relativeFrom="page">
            <wp:align>left</wp:align>
          </wp:positionH>
          <wp:positionV relativeFrom="page">
            <wp:align>bottom</wp:align>
          </wp:positionV>
          <wp:extent cx="1829739" cy="1812518"/>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 cstate="print"/>
                  <a:stretch>
                    <a:fillRect/>
                  </a:stretch>
                </pic:blipFill>
                <pic:spPr>
                  <a:xfrm>
                    <a:off x="0" y="0"/>
                    <a:ext cx="1829739" cy="1812518"/>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937F" w14:textId="77777777" w:rsidR="00940268" w:rsidRDefault="00940268" w:rsidP="00940268">
    <w:pPr>
      <w:pStyle w:val="Pieddepage"/>
      <w:ind w:left="0"/>
    </w:pPr>
    <w:r>
      <w:rPr>
        <w:noProof/>
      </w:rPr>
      <w:drawing>
        <wp:anchor distT="0" distB="0" distL="0" distR="0" simplePos="0" relativeHeight="251682816" behindDoc="0" locked="0" layoutInCell="1" allowOverlap="1" wp14:anchorId="6F520A2F" wp14:editId="395D8F62">
          <wp:simplePos x="0" y="0"/>
          <wp:positionH relativeFrom="page">
            <wp:align>left</wp:align>
          </wp:positionH>
          <wp:positionV relativeFrom="page">
            <wp:align>bottom</wp:align>
          </wp:positionV>
          <wp:extent cx="1829739" cy="1812518"/>
          <wp:effectExtent l="0" t="0" r="0" b="0"/>
          <wp:wrapNone/>
          <wp:docPr id="1252815640" name="Afbeelding 12528156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 cstate="print"/>
                  <a:stretch>
                    <a:fillRect/>
                  </a:stretch>
                </pic:blipFill>
                <pic:spPr>
                  <a:xfrm>
                    <a:off x="0" y="0"/>
                    <a:ext cx="1829739" cy="1812518"/>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721335"/>
      <w:docPartObj>
        <w:docPartGallery w:val="Page Numbers (Bottom of Page)"/>
        <w:docPartUnique/>
      </w:docPartObj>
    </w:sdtPr>
    <w:sdtEndPr>
      <w:rPr>
        <w:color w:val="003399" w:themeColor="accent1"/>
      </w:rPr>
    </w:sdtEndPr>
    <w:sdtContent>
      <w:p w14:paraId="135FDAC2" w14:textId="77777777" w:rsidR="00940268" w:rsidRPr="00940268" w:rsidRDefault="00940268">
        <w:pPr>
          <w:pStyle w:val="Pieddepage"/>
          <w:jc w:val="right"/>
          <w:rPr>
            <w:color w:val="003399" w:themeColor="accent1"/>
          </w:rPr>
        </w:pPr>
        <w:r w:rsidRPr="00940268">
          <w:rPr>
            <w:noProof/>
            <w:color w:val="003399" w:themeColor="accent1"/>
          </w:rPr>
          <mc:AlternateContent>
            <mc:Choice Requires="wps">
              <w:drawing>
                <wp:anchor distT="0" distB="0" distL="0" distR="0" simplePos="0" relativeHeight="251684864" behindDoc="1" locked="0" layoutInCell="1" allowOverlap="1" wp14:anchorId="55526211" wp14:editId="5488FA3F">
                  <wp:simplePos x="0" y="0"/>
                  <wp:positionH relativeFrom="margin">
                    <wp:align>left</wp:align>
                  </wp:positionH>
                  <wp:positionV relativeFrom="page">
                    <wp:posOffset>9986645</wp:posOffset>
                  </wp:positionV>
                  <wp:extent cx="4680000" cy="127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0000" cy="1270"/>
                          </a:xfrm>
                          <a:custGeom>
                            <a:avLst/>
                            <a:gdLst/>
                            <a:ahLst/>
                            <a:cxnLst/>
                            <a:rect l="l" t="t" r="r" b="b"/>
                            <a:pathLst>
                              <a:path w="4550410">
                                <a:moveTo>
                                  <a:pt x="4549800" y="0"/>
                                </a:moveTo>
                                <a:lnTo>
                                  <a:pt x="0" y="0"/>
                                </a:lnTo>
                              </a:path>
                            </a:pathLst>
                          </a:custGeom>
                          <a:ln w="12700">
                            <a:solidFill>
                              <a:srgbClr val="194894"/>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AA5A7" id="Graphic 9" o:spid="_x0000_s1026" style="position:absolute;margin-left:0;margin-top:786.35pt;width:368.5pt;height:.1pt;z-index:-251631616;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margin;mso-height-relative:margin;v-text-anchor:top" coordsize="45504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" path="m4549800,l,e" filled="f" strokecolor="#194894" strokeweight="1pt">
                  <v:path arrowok="t"/>
                  <w10:wrap anchorx="margin" anchory="page"/>
                </v:shape>
              </w:pict>
            </mc:Fallback>
          </mc:AlternateContent>
        </w:r>
        <w:r w:rsidRPr="00940268">
          <w:rPr>
            <w:color w:val="003399" w:themeColor="accent1"/>
          </w:rPr>
          <w:fldChar w:fldCharType="begin"/>
        </w:r>
        <w:r w:rsidRPr="00940268">
          <w:rPr>
            <w:color w:val="003399" w:themeColor="accent1"/>
          </w:rPr>
          <w:instrText>PAGE   \* MERGEFORMAT</w:instrText>
        </w:r>
        <w:r w:rsidRPr="00940268">
          <w:rPr>
            <w:color w:val="003399" w:themeColor="accent1"/>
          </w:rPr>
          <w:fldChar w:fldCharType="separate"/>
        </w:r>
        <w:r w:rsidRPr="00940268">
          <w:rPr>
            <w:color w:val="003399" w:themeColor="accent1"/>
            <w:lang w:val="nl-NL"/>
          </w:rPr>
          <w:t>2</w:t>
        </w:r>
        <w:r w:rsidRPr="00940268">
          <w:rPr>
            <w:color w:val="003399" w:themeColor="accent1"/>
          </w:rPr>
          <w:fldChar w:fldCharType="end"/>
        </w:r>
      </w:p>
    </w:sdtContent>
  </w:sdt>
  <w:p w14:paraId="5F57F0FB" w14:textId="77777777" w:rsidR="00940268" w:rsidRDefault="0094026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9AC9B" w14:textId="77777777" w:rsidR="007432E8" w:rsidRDefault="007432E8" w:rsidP="00B17054">
      <w:pPr>
        <w:spacing w:after="0" w:line="240" w:lineRule="auto"/>
      </w:pPr>
      <w:r>
        <w:separator/>
      </w:r>
    </w:p>
  </w:footnote>
  <w:footnote w:type="continuationSeparator" w:id="0">
    <w:p w14:paraId="7792D482" w14:textId="77777777" w:rsidR="007432E8" w:rsidRDefault="007432E8" w:rsidP="00B17054">
      <w:pPr>
        <w:spacing w:after="0" w:line="240" w:lineRule="auto"/>
      </w:pPr>
      <w:r>
        <w:continuationSeparator/>
      </w:r>
    </w:p>
  </w:footnote>
  <w:footnote w:id="1">
    <w:p w14:paraId="4CA1C1A4" w14:textId="5DF500CC" w:rsidR="00AA32D9" w:rsidRPr="00AA32D9" w:rsidRDefault="00AA32D9">
      <w:pPr>
        <w:pStyle w:val="Notedebasdepage"/>
        <w:rPr>
          <w:lang w:val="fr-BE"/>
        </w:rPr>
      </w:pPr>
      <w:r>
        <w:rPr>
          <w:rStyle w:val="Appelnotedebasdep"/>
        </w:rPr>
        <w:footnoteRef/>
      </w:r>
      <w:r>
        <w:t xml:space="preserve"> </w:t>
      </w:r>
      <w:r>
        <w:rPr>
          <w:lang w:val="fr-BE"/>
        </w:rPr>
        <w:t>Source : SPP Intégration sociale</w:t>
      </w:r>
    </w:p>
  </w:footnote>
  <w:footnote w:id="2">
    <w:p w14:paraId="7FE0957B" w14:textId="640E9E0A" w:rsidR="008C0BC4" w:rsidRPr="0024473B" w:rsidRDefault="008C0BC4" w:rsidP="008C0BC4">
      <w:pPr>
        <w:pStyle w:val="NormalWeb"/>
        <w:spacing w:before="0" w:beforeAutospacing="0" w:after="0" w:afterAutospacing="0"/>
        <w:rPr>
          <w:rFonts w:ascii="Calibri" w:hAnsi="Calibri" w:cs="Calibri"/>
          <w:sz w:val="22"/>
          <w:szCs w:val="22"/>
          <w:lang w:val="en-US"/>
        </w:rPr>
      </w:pPr>
      <w:r>
        <w:rPr>
          <w:rStyle w:val="Appelnotedebasdep"/>
        </w:rPr>
        <w:footnoteRef/>
      </w:r>
      <w:r>
        <w:t xml:space="preserve"> </w:t>
      </w:r>
      <w:r w:rsidRPr="0024473B">
        <w:rPr>
          <w:rFonts w:ascii="Raleway Light" w:hAnsi="Raleway Light" w:cs="Calibri"/>
          <w:sz w:val="18"/>
          <w:szCs w:val="18"/>
        </w:rPr>
        <w:t xml:space="preserve">Bouckaert, N., Schokkaert E. (2011). Une première évaluation du non-recours au revenu d’intégration. </w:t>
      </w:r>
      <w:r w:rsidRPr="008C0BC4">
        <w:rPr>
          <w:rFonts w:ascii="Raleway Light" w:hAnsi="Raleway Light" w:cs="Calibri"/>
          <w:sz w:val="18"/>
          <w:szCs w:val="18"/>
          <w:lang w:val="en-US"/>
        </w:rPr>
        <w:t>Revue belge de sécurité sociale, 53(4), pp. 609-634.</w:t>
      </w:r>
    </w:p>
  </w:footnote>
  <w:footnote w:id="3">
    <w:p w14:paraId="4ACB6826" w14:textId="79EA59A8" w:rsidR="008C0BC4" w:rsidRPr="0024473B" w:rsidRDefault="008C0BC4" w:rsidP="008C0BC4">
      <w:pPr>
        <w:pStyle w:val="NormalWeb"/>
        <w:spacing w:before="0" w:beforeAutospacing="0" w:after="0" w:afterAutospacing="0"/>
        <w:rPr>
          <w:rFonts w:ascii="Calibri" w:hAnsi="Calibri" w:cs="Calibri"/>
          <w:sz w:val="22"/>
          <w:szCs w:val="22"/>
          <w:lang w:val="en-US"/>
        </w:rPr>
      </w:pPr>
      <w:r>
        <w:rPr>
          <w:rStyle w:val="Appelnotedebasdep"/>
        </w:rPr>
        <w:footnoteRef/>
      </w:r>
      <w:r w:rsidRPr="0024473B">
        <w:rPr>
          <w:lang w:val="en-US"/>
        </w:rPr>
        <w:t xml:space="preserve"> </w:t>
      </w:r>
      <w:r w:rsidRPr="0024473B">
        <w:rPr>
          <w:rFonts w:ascii="Raleway Light" w:hAnsi="Raleway Light" w:cs="Calibri"/>
          <w:sz w:val="18"/>
          <w:szCs w:val="18"/>
          <w:lang w:val="en-US"/>
        </w:rPr>
        <w:t xml:space="preserve">Van Gestel, R., Goedemé, T., Janssens, J., Lefevere, E., &amp; Lemkens, R. (2022). </w:t>
      </w:r>
      <w:r w:rsidRPr="008C0BC4">
        <w:rPr>
          <w:rFonts w:ascii="Raleway Light" w:hAnsi="Raleway Light" w:cs="Calibri"/>
          <w:sz w:val="18"/>
          <w:szCs w:val="18"/>
          <w:lang w:val="en-US"/>
        </w:rPr>
        <w:t xml:space="preserve">Improving Take-Up by Reaching Out to Potential Beneficiaries. Insights from a Large-Scale Field Experiment in Belgium. </w:t>
      </w:r>
      <w:r w:rsidRPr="0024473B">
        <w:rPr>
          <w:rFonts w:ascii="Raleway Light" w:hAnsi="Raleway Light" w:cs="Calibri"/>
          <w:sz w:val="18"/>
          <w:szCs w:val="18"/>
          <w:lang w:val="en-US"/>
        </w:rPr>
        <w:t>Journal of Social Policy, 1-21.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C78F" w14:textId="77777777" w:rsidR="00B605FA" w:rsidRDefault="00B605FA">
    <w:pPr>
      <w:pStyle w:val="En-tte"/>
    </w:pPr>
    <w:r>
      <w:rPr>
        <w:noProof/>
      </w:rPr>
      <w:drawing>
        <wp:anchor distT="0" distB="0" distL="114300" distR="114300" simplePos="0" relativeHeight="251676672" behindDoc="0" locked="0" layoutInCell="1" allowOverlap="1" wp14:anchorId="6A956398" wp14:editId="001AB0B7">
          <wp:simplePos x="0" y="0"/>
          <wp:positionH relativeFrom="margin">
            <wp:align>left</wp:align>
          </wp:positionH>
          <wp:positionV relativeFrom="page">
            <wp:posOffset>421785</wp:posOffset>
          </wp:positionV>
          <wp:extent cx="719455" cy="1094740"/>
          <wp:effectExtent l="0" t="0" r="4445" b="0"/>
          <wp:wrapNone/>
          <wp:docPr id="1742225064" name="Afbeelding 1742225064" descr="Afbeelding met tekst, Graphics, Lettertype,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420415" name="Afbeelding 2" descr="Afbeelding met tekst, Graphics, Lettertype, grafische vormgeving&#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1094740"/>
                  </a:xfrm>
                  <a:prstGeom prst="rect">
                    <a:avLst/>
                  </a:prstGeom>
                  <a:noFill/>
                  <a:ln>
                    <a:noFill/>
                  </a:ln>
                </pic:spPr>
              </pic:pic>
            </a:graphicData>
          </a:graphic>
        </wp:anchor>
      </w:drawing>
    </w:r>
    <w:r>
      <w:rPr>
        <w:noProof/>
      </w:rPr>
      <w:drawing>
        <wp:anchor distT="0" distB="0" distL="0" distR="0" simplePos="0" relativeHeight="251675648" behindDoc="0" locked="0" layoutInCell="1" allowOverlap="1" wp14:anchorId="1AF9FE93" wp14:editId="03A819AF">
          <wp:simplePos x="0" y="0"/>
          <wp:positionH relativeFrom="page">
            <wp:align>right</wp:align>
          </wp:positionH>
          <wp:positionV relativeFrom="page">
            <wp:align>top</wp:align>
          </wp:positionV>
          <wp:extent cx="1818004" cy="1812528"/>
          <wp:effectExtent l="0" t="0" r="0" b="0"/>
          <wp:wrapNone/>
          <wp:docPr id="709668341" name="Afbeelding 709668341" descr="Afbeelding met schermopname, Graphics, cirkel, ontwerp&#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fbeelding met schermopname, Graphics, cirkel, ontwerp&#10;&#10;Automatisch gegenereerde beschrijving"/>
                  <pic:cNvPicPr/>
                </pic:nvPicPr>
                <pic:blipFill>
                  <a:blip r:embed="rId2" cstate="print"/>
                  <a:stretch>
                    <a:fillRect/>
                  </a:stretch>
                </pic:blipFill>
                <pic:spPr>
                  <a:xfrm>
                    <a:off x="0" y="0"/>
                    <a:ext cx="1818004" cy="181252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727CB" w14:textId="77777777" w:rsidR="00940268" w:rsidRDefault="00940268">
    <w:pPr>
      <w:pStyle w:val="En-tte"/>
    </w:pPr>
    <w:r>
      <w:rPr>
        <w:noProof/>
      </w:rPr>
      <w:drawing>
        <wp:anchor distT="0" distB="0" distL="0" distR="0" simplePos="0" relativeHeight="251678720" behindDoc="0" locked="0" layoutInCell="1" allowOverlap="1" wp14:anchorId="6713261E" wp14:editId="64AA2B75">
          <wp:simplePos x="0" y="0"/>
          <wp:positionH relativeFrom="page">
            <wp:align>right</wp:align>
          </wp:positionH>
          <wp:positionV relativeFrom="page">
            <wp:align>top</wp:align>
          </wp:positionV>
          <wp:extent cx="1818004" cy="1812528"/>
          <wp:effectExtent l="0" t="0" r="0" b="0"/>
          <wp:wrapNone/>
          <wp:docPr id="1961969905" name="Afbeelding 1961969905" descr="Afbeelding met schermopname, Graphics, cirkel, ontwerp&#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fbeelding met schermopname, Graphics, cirkel, ontwerp&#10;&#10;Automatisch gegenereerde beschrijving"/>
                  <pic:cNvPicPr/>
                </pic:nvPicPr>
                <pic:blipFill>
                  <a:blip r:embed="rId1" cstate="print"/>
                  <a:stretch>
                    <a:fillRect/>
                  </a:stretch>
                </pic:blipFill>
                <pic:spPr>
                  <a:xfrm>
                    <a:off x="0" y="0"/>
                    <a:ext cx="1818004" cy="181252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59C1D" w14:textId="77777777" w:rsidR="00B605FA" w:rsidRDefault="00B605F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110A"/>
    <w:multiLevelType w:val="hybridMultilevel"/>
    <w:tmpl w:val="17404AFA"/>
    <w:lvl w:ilvl="0" w:tplc="0E02C46E">
      <w:start w:val="1"/>
      <w:numFmt w:val="bullet"/>
      <w:lvlText w:val=""/>
      <w:lvlJc w:val="left"/>
      <w:pPr>
        <w:ind w:left="1213" w:hanging="360"/>
      </w:pPr>
      <w:rPr>
        <w:rFonts w:ascii="Symbol" w:hAnsi="Symbol" w:hint="default"/>
        <w:color w:val="002060"/>
      </w:rPr>
    </w:lvl>
    <w:lvl w:ilvl="1" w:tplc="FFFFFFFF" w:tentative="1">
      <w:start w:val="1"/>
      <w:numFmt w:val="bullet"/>
      <w:lvlText w:val="o"/>
      <w:lvlJc w:val="left"/>
      <w:pPr>
        <w:ind w:left="1933" w:hanging="360"/>
      </w:pPr>
      <w:rPr>
        <w:rFonts w:ascii="Courier New" w:hAnsi="Courier New" w:cs="Courier New" w:hint="default"/>
      </w:rPr>
    </w:lvl>
    <w:lvl w:ilvl="2" w:tplc="FFFFFFFF" w:tentative="1">
      <w:start w:val="1"/>
      <w:numFmt w:val="bullet"/>
      <w:lvlText w:val=""/>
      <w:lvlJc w:val="left"/>
      <w:pPr>
        <w:ind w:left="2653" w:hanging="360"/>
      </w:pPr>
      <w:rPr>
        <w:rFonts w:ascii="Wingdings" w:hAnsi="Wingdings" w:hint="default"/>
      </w:rPr>
    </w:lvl>
    <w:lvl w:ilvl="3" w:tplc="FFFFFFFF" w:tentative="1">
      <w:start w:val="1"/>
      <w:numFmt w:val="bullet"/>
      <w:lvlText w:val=""/>
      <w:lvlJc w:val="left"/>
      <w:pPr>
        <w:ind w:left="3373" w:hanging="360"/>
      </w:pPr>
      <w:rPr>
        <w:rFonts w:ascii="Symbol" w:hAnsi="Symbol" w:hint="default"/>
      </w:rPr>
    </w:lvl>
    <w:lvl w:ilvl="4" w:tplc="FFFFFFFF" w:tentative="1">
      <w:start w:val="1"/>
      <w:numFmt w:val="bullet"/>
      <w:lvlText w:val="o"/>
      <w:lvlJc w:val="left"/>
      <w:pPr>
        <w:ind w:left="4093" w:hanging="360"/>
      </w:pPr>
      <w:rPr>
        <w:rFonts w:ascii="Courier New" w:hAnsi="Courier New" w:cs="Courier New" w:hint="default"/>
      </w:rPr>
    </w:lvl>
    <w:lvl w:ilvl="5" w:tplc="FFFFFFFF" w:tentative="1">
      <w:start w:val="1"/>
      <w:numFmt w:val="bullet"/>
      <w:lvlText w:val=""/>
      <w:lvlJc w:val="left"/>
      <w:pPr>
        <w:ind w:left="4813" w:hanging="360"/>
      </w:pPr>
      <w:rPr>
        <w:rFonts w:ascii="Wingdings" w:hAnsi="Wingdings" w:hint="default"/>
      </w:rPr>
    </w:lvl>
    <w:lvl w:ilvl="6" w:tplc="FFFFFFFF" w:tentative="1">
      <w:start w:val="1"/>
      <w:numFmt w:val="bullet"/>
      <w:lvlText w:val=""/>
      <w:lvlJc w:val="left"/>
      <w:pPr>
        <w:ind w:left="5533" w:hanging="360"/>
      </w:pPr>
      <w:rPr>
        <w:rFonts w:ascii="Symbol" w:hAnsi="Symbol" w:hint="default"/>
      </w:rPr>
    </w:lvl>
    <w:lvl w:ilvl="7" w:tplc="FFFFFFFF" w:tentative="1">
      <w:start w:val="1"/>
      <w:numFmt w:val="bullet"/>
      <w:lvlText w:val="o"/>
      <w:lvlJc w:val="left"/>
      <w:pPr>
        <w:ind w:left="6253" w:hanging="360"/>
      </w:pPr>
      <w:rPr>
        <w:rFonts w:ascii="Courier New" w:hAnsi="Courier New" w:cs="Courier New" w:hint="default"/>
      </w:rPr>
    </w:lvl>
    <w:lvl w:ilvl="8" w:tplc="FFFFFFFF" w:tentative="1">
      <w:start w:val="1"/>
      <w:numFmt w:val="bullet"/>
      <w:lvlText w:val=""/>
      <w:lvlJc w:val="left"/>
      <w:pPr>
        <w:ind w:left="6973" w:hanging="360"/>
      </w:pPr>
      <w:rPr>
        <w:rFonts w:ascii="Wingdings" w:hAnsi="Wingdings" w:hint="default"/>
      </w:rPr>
    </w:lvl>
  </w:abstractNum>
  <w:abstractNum w:abstractNumId="1" w15:restartNumberingAfterBreak="0">
    <w:nsid w:val="1A4B5A1F"/>
    <w:multiLevelType w:val="hybridMultilevel"/>
    <w:tmpl w:val="398C355C"/>
    <w:lvl w:ilvl="0" w:tplc="E5905D50">
      <w:numFmt w:val="bullet"/>
      <w:lvlText w:val="-"/>
      <w:lvlJc w:val="left"/>
      <w:pPr>
        <w:ind w:left="853" w:hanging="360"/>
      </w:pPr>
      <w:rPr>
        <w:rFonts w:ascii="Raleway SemiBold" w:eastAsia="Raleway Light" w:hAnsi="Raleway SemiBold" w:cs="Raleway Light" w:hint="default"/>
      </w:rPr>
    </w:lvl>
    <w:lvl w:ilvl="1" w:tplc="080C0003" w:tentative="1">
      <w:start w:val="1"/>
      <w:numFmt w:val="bullet"/>
      <w:lvlText w:val="o"/>
      <w:lvlJc w:val="left"/>
      <w:pPr>
        <w:ind w:left="1573" w:hanging="360"/>
      </w:pPr>
      <w:rPr>
        <w:rFonts w:ascii="Courier New" w:hAnsi="Courier New" w:cs="Courier New" w:hint="default"/>
      </w:rPr>
    </w:lvl>
    <w:lvl w:ilvl="2" w:tplc="080C0005" w:tentative="1">
      <w:start w:val="1"/>
      <w:numFmt w:val="bullet"/>
      <w:lvlText w:val=""/>
      <w:lvlJc w:val="left"/>
      <w:pPr>
        <w:ind w:left="2293" w:hanging="360"/>
      </w:pPr>
      <w:rPr>
        <w:rFonts w:ascii="Wingdings" w:hAnsi="Wingdings" w:hint="default"/>
      </w:rPr>
    </w:lvl>
    <w:lvl w:ilvl="3" w:tplc="080C0001" w:tentative="1">
      <w:start w:val="1"/>
      <w:numFmt w:val="bullet"/>
      <w:lvlText w:val=""/>
      <w:lvlJc w:val="left"/>
      <w:pPr>
        <w:ind w:left="3013" w:hanging="360"/>
      </w:pPr>
      <w:rPr>
        <w:rFonts w:ascii="Symbol" w:hAnsi="Symbol" w:hint="default"/>
      </w:rPr>
    </w:lvl>
    <w:lvl w:ilvl="4" w:tplc="080C0003" w:tentative="1">
      <w:start w:val="1"/>
      <w:numFmt w:val="bullet"/>
      <w:lvlText w:val="o"/>
      <w:lvlJc w:val="left"/>
      <w:pPr>
        <w:ind w:left="3733" w:hanging="360"/>
      </w:pPr>
      <w:rPr>
        <w:rFonts w:ascii="Courier New" w:hAnsi="Courier New" w:cs="Courier New" w:hint="default"/>
      </w:rPr>
    </w:lvl>
    <w:lvl w:ilvl="5" w:tplc="080C0005" w:tentative="1">
      <w:start w:val="1"/>
      <w:numFmt w:val="bullet"/>
      <w:lvlText w:val=""/>
      <w:lvlJc w:val="left"/>
      <w:pPr>
        <w:ind w:left="4453" w:hanging="360"/>
      </w:pPr>
      <w:rPr>
        <w:rFonts w:ascii="Wingdings" w:hAnsi="Wingdings" w:hint="default"/>
      </w:rPr>
    </w:lvl>
    <w:lvl w:ilvl="6" w:tplc="080C0001" w:tentative="1">
      <w:start w:val="1"/>
      <w:numFmt w:val="bullet"/>
      <w:lvlText w:val=""/>
      <w:lvlJc w:val="left"/>
      <w:pPr>
        <w:ind w:left="5173" w:hanging="360"/>
      </w:pPr>
      <w:rPr>
        <w:rFonts w:ascii="Symbol" w:hAnsi="Symbol" w:hint="default"/>
      </w:rPr>
    </w:lvl>
    <w:lvl w:ilvl="7" w:tplc="080C0003" w:tentative="1">
      <w:start w:val="1"/>
      <w:numFmt w:val="bullet"/>
      <w:lvlText w:val="o"/>
      <w:lvlJc w:val="left"/>
      <w:pPr>
        <w:ind w:left="5893" w:hanging="360"/>
      </w:pPr>
      <w:rPr>
        <w:rFonts w:ascii="Courier New" w:hAnsi="Courier New" w:cs="Courier New" w:hint="default"/>
      </w:rPr>
    </w:lvl>
    <w:lvl w:ilvl="8" w:tplc="080C0005" w:tentative="1">
      <w:start w:val="1"/>
      <w:numFmt w:val="bullet"/>
      <w:lvlText w:val=""/>
      <w:lvlJc w:val="left"/>
      <w:pPr>
        <w:ind w:left="6613" w:hanging="360"/>
      </w:pPr>
      <w:rPr>
        <w:rFonts w:ascii="Wingdings" w:hAnsi="Wingdings" w:hint="default"/>
      </w:rPr>
    </w:lvl>
  </w:abstractNum>
  <w:abstractNum w:abstractNumId="2" w15:restartNumberingAfterBreak="0">
    <w:nsid w:val="1A542C6A"/>
    <w:multiLevelType w:val="hybridMultilevel"/>
    <w:tmpl w:val="9D205846"/>
    <w:lvl w:ilvl="0" w:tplc="7D105C20">
      <w:numFmt w:val="bullet"/>
      <w:lvlText w:val="-"/>
      <w:lvlJc w:val="left"/>
      <w:pPr>
        <w:ind w:left="853" w:hanging="360"/>
      </w:pPr>
      <w:rPr>
        <w:rFonts w:ascii="Montserrat Black" w:eastAsiaTheme="majorEastAsia" w:hAnsi="Montserrat Black" w:cstheme="majorBidi" w:hint="default"/>
      </w:rPr>
    </w:lvl>
    <w:lvl w:ilvl="1" w:tplc="080C0003" w:tentative="1">
      <w:start w:val="1"/>
      <w:numFmt w:val="bullet"/>
      <w:lvlText w:val="o"/>
      <w:lvlJc w:val="left"/>
      <w:pPr>
        <w:ind w:left="1573" w:hanging="360"/>
      </w:pPr>
      <w:rPr>
        <w:rFonts w:ascii="Courier New" w:hAnsi="Courier New" w:cs="Courier New" w:hint="default"/>
      </w:rPr>
    </w:lvl>
    <w:lvl w:ilvl="2" w:tplc="080C0005" w:tentative="1">
      <w:start w:val="1"/>
      <w:numFmt w:val="bullet"/>
      <w:lvlText w:val=""/>
      <w:lvlJc w:val="left"/>
      <w:pPr>
        <w:ind w:left="2293" w:hanging="360"/>
      </w:pPr>
      <w:rPr>
        <w:rFonts w:ascii="Wingdings" w:hAnsi="Wingdings" w:hint="default"/>
      </w:rPr>
    </w:lvl>
    <w:lvl w:ilvl="3" w:tplc="080C0001" w:tentative="1">
      <w:start w:val="1"/>
      <w:numFmt w:val="bullet"/>
      <w:lvlText w:val=""/>
      <w:lvlJc w:val="left"/>
      <w:pPr>
        <w:ind w:left="3013" w:hanging="360"/>
      </w:pPr>
      <w:rPr>
        <w:rFonts w:ascii="Symbol" w:hAnsi="Symbol" w:hint="default"/>
      </w:rPr>
    </w:lvl>
    <w:lvl w:ilvl="4" w:tplc="080C0003" w:tentative="1">
      <w:start w:val="1"/>
      <w:numFmt w:val="bullet"/>
      <w:lvlText w:val="o"/>
      <w:lvlJc w:val="left"/>
      <w:pPr>
        <w:ind w:left="3733" w:hanging="360"/>
      </w:pPr>
      <w:rPr>
        <w:rFonts w:ascii="Courier New" w:hAnsi="Courier New" w:cs="Courier New" w:hint="default"/>
      </w:rPr>
    </w:lvl>
    <w:lvl w:ilvl="5" w:tplc="080C0005" w:tentative="1">
      <w:start w:val="1"/>
      <w:numFmt w:val="bullet"/>
      <w:lvlText w:val=""/>
      <w:lvlJc w:val="left"/>
      <w:pPr>
        <w:ind w:left="4453" w:hanging="360"/>
      </w:pPr>
      <w:rPr>
        <w:rFonts w:ascii="Wingdings" w:hAnsi="Wingdings" w:hint="default"/>
      </w:rPr>
    </w:lvl>
    <w:lvl w:ilvl="6" w:tplc="080C0001" w:tentative="1">
      <w:start w:val="1"/>
      <w:numFmt w:val="bullet"/>
      <w:lvlText w:val=""/>
      <w:lvlJc w:val="left"/>
      <w:pPr>
        <w:ind w:left="5173" w:hanging="360"/>
      </w:pPr>
      <w:rPr>
        <w:rFonts w:ascii="Symbol" w:hAnsi="Symbol" w:hint="default"/>
      </w:rPr>
    </w:lvl>
    <w:lvl w:ilvl="7" w:tplc="080C0003" w:tentative="1">
      <w:start w:val="1"/>
      <w:numFmt w:val="bullet"/>
      <w:lvlText w:val="o"/>
      <w:lvlJc w:val="left"/>
      <w:pPr>
        <w:ind w:left="5893" w:hanging="360"/>
      </w:pPr>
      <w:rPr>
        <w:rFonts w:ascii="Courier New" w:hAnsi="Courier New" w:cs="Courier New" w:hint="default"/>
      </w:rPr>
    </w:lvl>
    <w:lvl w:ilvl="8" w:tplc="080C0005" w:tentative="1">
      <w:start w:val="1"/>
      <w:numFmt w:val="bullet"/>
      <w:lvlText w:val=""/>
      <w:lvlJc w:val="left"/>
      <w:pPr>
        <w:ind w:left="6613" w:hanging="360"/>
      </w:pPr>
      <w:rPr>
        <w:rFonts w:ascii="Wingdings" w:hAnsi="Wingdings" w:hint="default"/>
      </w:rPr>
    </w:lvl>
  </w:abstractNum>
  <w:abstractNum w:abstractNumId="3" w15:restartNumberingAfterBreak="0">
    <w:nsid w:val="1B275239"/>
    <w:multiLevelType w:val="hybridMultilevel"/>
    <w:tmpl w:val="4D424BF2"/>
    <w:lvl w:ilvl="0" w:tplc="080C0001">
      <w:start w:val="1"/>
      <w:numFmt w:val="bullet"/>
      <w:lvlText w:val=""/>
      <w:lvlJc w:val="left"/>
      <w:pPr>
        <w:ind w:left="1213" w:hanging="360"/>
      </w:pPr>
      <w:rPr>
        <w:rFonts w:ascii="Symbol" w:hAnsi="Symbol" w:hint="default"/>
      </w:rPr>
    </w:lvl>
    <w:lvl w:ilvl="1" w:tplc="080C0003" w:tentative="1">
      <w:start w:val="1"/>
      <w:numFmt w:val="bullet"/>
      <w:lvlText w:val="o"/>
      <w:lvlJc w:val="left"/>
      <w:pPr>
        <w:ind w:left="1933" w:hanging="360"/>
      </w:pPr>
      <w:rPr>
        <w:rFonts w:ascii="Courier New" w:hAnsi="Courier New" w:cs="Courier New" w:hint="default"/>
      </w:rPr>
    </w:lvl>
    <w:lvl w:ilvl="2" w:tplc="080C0005" w:tentative="1">
      <w:start w:val="1"/>
      <w:numFmt w:val="bullet"/>
      <w:lvlText w:val=""/>
      <w:lvlJc w:val="left"/>
      <w:pPr>
        <w:ind w:left="2653" w:hanging="360"/>
      </w:pPr>
      <w:rPr>
        <w:rFonts w:ascii="Wingdings" w:hAnsi="Wingdings" w:hint="default"/>
      </w:rPr>
    </w:lvl>
    <w:lvl w:ilvl="3" w:tplc="080C0001" w:tentative="1">
      <w:start w:val="1"/>
      <w:numFmt w:val="bullet"/>
      <w:lvlText w:val=""/>
      <w:lvlJc w:val="left"/>
      <w:pPr>
        <w:ind w:left="3373" w:hanging="360"/>
      </w:pPr>
      <w:rPr>
        <w:rFonts w:ascii="Symbol" w:hAnsi="Symbol" w:hint="default"/>
      </w:rPr>
    </w:lvl>
    <w:lvl w:ilvl="4" w:tplc="080C0003" w:tentative="1">
      <w:start w:val="1"/>
      <w:numFmt w:val="bullet"/>
      <w:lvlText w:val="o"/>
      <w:lvlJc w:val="left"/>
      <w:pPr>
        <w:ind w:left="4093" w:hanging="360"/>
      </w:pPr>
      <w:rPr>
        <w:rFonts w:ascii="Courier New" w:hAnsi="Courier New" w:cs="Courier New" w:hint="default"/>
      </w:rPr>
    </w:lvl>
    <w:lvl w:ilvl="5" w:tplc="080C0005" w:tentative="1">
      <w:start w:val="1"/>
      <w:numFmt w:val="bullet"/>
      <w:lvlText w:val=""/>
      <w:lvlJc w:val="left"/>
      <w:pPr>
        <w:ind w:left="4813" w:hanging="360"/>
      </w:pPr>
      <w:rPr>
        <w:rFonts w:ascii="Wingdings" w:hAnsi="Wingdings" w:hint="default"/>
      </w:rPr>
    </w:lvl>
    <w:lvl w:ilvl="6" w:tplc="080C0001" w:tentative="1">
      <w:start w:val="1"/>
      <w:numFmt w:val="bullet"/>
      <w:lvlText w:val=""/>
      <w:lvlJc w:val="left"/>
      <w:pPr>
        <w:ind w:left="5533" w:hanging="360"/>
      </w:pPr>
      <w:rPr>
        <w:rFonts w:ascii="Symbol" w:hAnsi="Symbol" w:hint="default"/>
      </w:rPr>
    </w:lvl>
    <w:lvl w:ilvl="7" w:tplc="080C0003" w:tentative="1">
      <w:start w:val="1"/>
      <w:numFmt w:val="bullet"/>
      <w:lvlText w:val="o"/>
      <w:lvlJc w:val="left"/>
      <w:pPr>
        <w:ind w:left="6253" w:hanging="360"/>
      </w:pPr>
      <w:rPr>
        <w:rFonts w:ascii="Courier New" w:hAnsi="Courier New" w:cs="Courier New" w:hint="default"/>
      </w:rPr>
    </w:lvl>
    <w:lvl w:ilvl="8" w:tplc="080C0005" w:tentative="1">
      <w:start w:val="1"/>
      <w:numFmt w:val="bullet"/>
      <w:lvlText w:val=""/>
      <w:lvlJc w:val="left"/>
      <w:pPr>
        <w:ind w:left="6973" w:hanging="360"/>
      </w:pPr>
      <w:rPr>
        <w:rFonts w:ascii="Wingdings" w:hAnsi="Wingdings" w:hint="default"/>
      </w:rPr>
    </w:lvl>
  </w:abstractNum>
  <w:abstractNum w:abstractNumId="4" w15:restartNumberingAfterBreak="0">
    <w:nsid w:val="2DF66E84"/>
    <w:multiLevelType w:val="multilevel"/>
    <w:tmpl w:val="FA1E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CC2067"/>
    <w:multiLevelType w:val="multilevel"/>
    <w:tmpl w:val="9C362A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4A6D29"/>
    <w:multiLevelType w:val="hybridMultilevel"/>
    <w:tmpl w:val="DEC83E42"/>
    <w:lvl w:ilvl="0" w:tplc="0E02C46E">
      <w:start w:val="1"/>
      <w:numFmt w:val="bullet"/>
      <w:lvlText w:val=""/>
      <w:lvlJc w:val="left"/>
      <w:pPr>
        <w:ind w:left="1346" w:hanging="360"/>
      </w:pPr>
      <w:rPr>
        <w:rFonts w:ascii="Symbol" w:hAnsi="Symbol" w:hint="default"/>
        <w:color w:val="002060"/>
      </w:rPr>
    </w:lvl>
    <w:lvl w:ilvl="1" w:tplc="080C0003" w:tentative="1">
      <w:start w:val="1"/>
      <w:numFmt w:val="bullet"/>
      <w:lvlText w:val="o"/>
      <w:lvlJc w:val="left"/>
      <w:pPr>
        <w:ind w:left="1933" w:hanging="360"/>
      </w:pPr>
      <w:rPr>
        <w:rFonts w:ascii="Courier New" w:hAnsi="Courier New" w:cs="Courier New" w:hint="default"/>
      </w:rPr>
    </w:lvl>
    <w:lvl w:ilvl="2" w:tplc="080C0005" w:tentative="1">
      <w:start w:val="1"/>
      <w:numFmt w:val="bullet"/>
      <w:lvlText w:val=""/>
      <w:lvlJc w:val="left"/>
      <w:pPr>
        <w:ind w:left="2653" w:hanging="360"/>
      </w:pPr>
      <w:rPr>
        <w:rFonts w:ascii="Wingdings" w:hAnsi="Wingdings" w:hint="default"/>
      </w:rPr>
    </w:lvl>
    <w:lvl w:ilvl="3" w:tplc="080C0001" w:tentative="1">
      <w:start w:val="1"/>
      <w:numFmt w:val="bullet"/>
      <w:lvlText w:val=""/>
      <w:lvlJc w:val="left"/>
      <w:pPr>
        <w:ind w:left="3373" w:hanging="360"/>
      </w:pPr>
      <w:rPr>
        <w:rFonts w:ascii="Symbol" w:hAnsi="Symbol" w:hint="default"/>
      </w:rPr>
    </w:lvl>
    <w:lvl w:ilvl="4" w:tplc="080C0003" w:tentative="1">
      <w:start w:val="1"/>
      <w:numFmt w:val="bullet"/>
      <w:lvlText w:val="o"/>
      <w:lvlJc w:val="left"/>
      <w:pPr>
        <w:ind w:left="4093" w:hanging="360"/>
      </w:pPr>
      <w:rPr>
        <w:rFonts w:ascii="Courier New" w:hAnsi="Courier New" w:cs="Courier New" w:hint="default"/>
      </w:rPr>
    </w:lvl>
    <w:lvl w:ilvl="5" w:tplc="080C0005" w:tentative="1">
      <w:start w:val="1"/>
      <w:numFmt w:val="bullet"/>
      <w:lvlText w:val=""/>
      <w:lvlJc w:val="left"/>
      <w:pPr>
        <w:ind w:left="4813" w:hanging="360"/>
      </w:pPr>
      <w:rPr>
        <w:rFonts w:ascii="Wingdings" w:hAnsi="Wingdings" w:hint="default"/>
      </w:rPr>
    </w:lvl>
    <w:lvl w:ilvl="6" w:tplc="080C0001" w:tentative="1">
      <w:start w:val="1"/>
      <w:numFmt w:val="bullet"/>
      <w:lvlText w:val=""/>
      <w:lvlJc w:val="left"/>
      <w:pPr>
        <w:ind w:left="5533" w:hanging="360"/>
      </w:pPr>
      <w:rPr>
        <w:rFonts w:ascii="Symbol" w:hAnsi="Symbol" w:hint="default"/>
      </w:rPr>
    </w:lvl>
    <w:lvl w:ilvl="7" w:tplc="080C0003" w:tentative="1">
      <w:start w:val="1"/>
      <w:numFmt w:val="bullet"/>
      <w:lvlText w:val="o"/>
      <w:lvlJc w:val="left"/>
      <w:pPr>
        <w:ind w:left="6253" w:hanging="360"/>
      </w:pPr>
      <w:rPr>
        <w:rFonts w:ascii="Courier New" w:hAnsi="Courier New" w:cs="Courier New" w:hint="default"/>
      </w:rPr>
    </w:lvl>
    <w:lvl w:ilvl="8" w:tplc="080C0005" w:tentative="1">
      <w:start w:val="1"/>
      <w:numFmt w:val="bullet"/>
      <w:lvlText w:val=""/>
      <w:lvlJc w:val="left"/>
      <w:pPr>
        <w:ind w:left="6973" w:hanging="360"/>
      </w:pPr>
      <w:rPr>
        <w:rFonts w:ascii="Wingdings" w:hAnsi="Wingdings" w:hint="default"/>
      </w:rPr>
    </w:lvl>
  </w:abstractNum>
  <w:abstractNum w:abstractNumId="7" w15:restartNumberingAfterBreak="0">
    <w:nsid w:val="5BA22163"/>
    <w:multiLevelType w:val="multilevel"/>
    <w:tmpl w:val="07DE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9C155C"/>
    <w:multiLevelType w:val="multilevel"/>
    <w:tmpl w:val="2216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9A29FA"/>
    <w:multiLevelType w:val="hybridMultilevel"/>
    <w:tmpl w:val="9E3E43C0"/>
    <w:lvl w:ilvl="0" w:tplc="0E02C46E">
      <w:start w:val="1"/>
      <w:numFmt w:val="bullet"/>
      <w:lvlText w:val=""/>
      <w:lvlJc w:val="left"/>
      <w:pPr>
        <w:ind w:left="1213" w:hanging="360"/>
      </w:pPr>
      <w:rPr>
        <w:rFonts w:ascii="Symbol" w:hAnsi="Symbol" w:hint="default"/>
        <w:color w:val="002060"/>
      </w:rPr>
    </w:lvl>
    <w:lvl w:ilvl="1" w:tplc="FFFFFFFF" w:tentative="1">
      <w:start w:val="1"/>
      <w:numFmt w:val="bullet"/>
      <w:lvlText w:val="o"/>
      <w:lvlJc w:val="left"/>
      <w:pPr>
        <w:ind w:left="1933" w:hanging="360"/>
      </w:pPr>
      <w:rPr>
        <w:rFonts w:ascii="Courier New" w:hAnsi="Courier New" w:cs="Courier New" w:hint="default"/>
      </w:rPr>
    </w:lvl>
    <w:lvl w:ilvl="2" w:tplc="FFFFFFFF" w:tentative="1">
      <w:start w:val="1"/>
      <w:numFmt w:val="bullet"/>
      <w:lvlText w:val=""/>
      <w:lvlJc w:val="left"/>
      <w:pPr>
        <w:ind w:left="2653" w:hanging="360"/>
      </w:pPr>
      <w:rPr>
        <w:rFonts w:ascii="Wingdings" w:hAnsi="Wingdings" w:hint="default"/>
      </w:rPr>
    </w:lvl>
    <w:lvl w:ilvl="3" w:tplc="FFFFFFFF" w:tentative="1">
      <w:start w:val="1"/>
      <w:numFmt w:val="bullet"/>
      <w:lvlText w:val=""/>
      <w:lvlJc w:val="left"/>
      <w:pPr>
        <w:ind w:left="3373" w:hanging="360"/>
      </w:pPr>
      <w:rPr>
        <w:rFonts w:ascii="Symbol" w:hAnsi="Symbol" w:hint="default"/>
      </w:rPr>
    </w:lvl>
    <w:lvl w:ilvl="4" w:tplc="FFFFFFFF" w:tentative="1">
      <w:start w:val="1"/>
      <w:numFmt w:val="bullet"/>
      <w:lvlText w:val="o"/>
      <w:lvlJc w:val="left"/>
      <w:pPr>
        <w:ind w:left="4093" w:hanging="360"/>
      </w:pPr>
      <w:rPr>
        <w:rFonts w:ascii="Courier New" w:hAnsi="Courier New" w:cs="Courier New" w:hint="default"/>
      </w:rPr>
    </w:lvl>
    <w:lvl w:ilvl="5" w:tplc="FFFFFFFF" w:tentative="1">
      <w:start w:val="1"/>
      <w:numFmt w:val="bullet"/>
      <w:lvlText w:val=""/>
      <w:lvlJc w:val="left"/>
      <w:pPr>
        <w:ind w:left="4813" w:hanging="360"/>
      </w:pPr>
      <w:rPr>
        <w:rFonts w:ascii="Wingdings" w:hAnsi="Wingdings" w:hint="default"/>
      </w:rPr>
    </w:lvl>
    <w:lvl w:ilvl="6" w:tplc="FFFFFFFF" w:tentative="1">
      <w:start w:val="1"/>
      <w:numFmt w:val="bullet"/>
      <w:lvlText w:val=""/>
      <w:lvlJc w:val="left"/>
      <w:pPr>
        <w:ind w:left="5533" w:hanging="360"/>
      </w:pPr>
      <w:rPr>
        <w:rFonts w:ascii="Symbol" w:hAnsi="Symbol" w:hint="default"/>
      </w:rPr>
    </w:lvl>
    <w:lvl w:ilvl="7" w:tplc="FFFFFFFF" w:tentative="1">
      <w:start w:val="1"/>
      <w:numFmt w:val="bullet"/>
      <w:lvlText w:val="o"/>
      <w:lvlJc w:val="left"/>
      <w:pPr>
        <w:ind w:left="6253" w:hanging="360"/>
      </w:pPr>
      <w:rPr>
        <w:rFonts w:ascii="Courier New" w:hAnsi="Courier New" w:cs="Courier New" w:hint="default"/>
      </w:rPr>
    </w:lvl>
    <w:lvl w:ilvl="8" w:tplc="FFFFFFFF" w:tentative="1">
      <w:start w:val="1"/>
      <w:numFmt w:val="bullet"/>
      <w:lvlText w:val=""/>
      <w:lvlJc w:val="left"/>
      <w:pPr>
        <w:ind w:left="6973" w:hanging="360"/>
      </w:pPr>
      <w:rPr>
        <w:rFonts w:ascii="Wingdings" w:hAnsi="Wingdings" w:hint="default"/>
      </w:rPr>
    </w:lvl>
  </w:abstractNum>
  <w:abstractNum w:abstractNumId="10" w15:restartNumberingAfterBreak="0">
    <w:nsid w:val="67377972"/>
    <w:multiLevelType w:val="hybridMultilevel"/>
    <w:tmpl w:val="E0280764"/>
    <w:lvl w:ilvl="0" w:tplc="080C0001">
      <w:start w:val="1"/>
      <w:numFmt w:val="bullet"/>
      <w:lvlText w:val=""/>
      <w:lvlJc w:val="left"/>
      <w:pPr>
        <w:ind w:left="1213" w:hanging="360"/>
      </w:pPr>
      <w:rPr>
        <w:rFonts w:ascii="Symbol" w:hAnsi="Symbol" w:hint="default"/>
      </w:rPr>
    </w:lvl>
    <w:lvl w:ilvl="1" w:tplc="080C0003" w:tentative="1">
      <w:start w:val="1"/>
      <w:numFmt w:val="bullet"/>
      <w:lvlText w:val="o"/>
      <w:lvlJc w:val="left"/>
      <w:pPr>
        <w:ind w:left="1933" w:hanging="360"/>
      </w:pPr>
      <w:rPr>
        <w:rFonts w:ascii="Courier New" w:hAnsi="Courier New" w:cs="Courier New" w:hint="default"/>
      </w:rPr>
    </w:lvl>
    <w:lvl w:ilvl="2" w:tplc="080C0005" w:tentative="1">
      <w:start w:val="1"/>
      <w:numFmt w:val="bullet"/>
      <w:lvlText w:val=""/>
      <w:lvlJc w:val="left"/>
      <w:pPr>
        <w:ind w:left="2653" w:hanging="360"/>
      </w:pPr>
      <w:rPr>
        <w:rFonts w:ascii="Wingdings" w:hAnsi="Wingdings" w:hint="default"/>
      </w:rPr>
    </w:lvl>
    <w:lvl w:ilvl="3" w:tplc="080C0001" w:tentative="1">
      <w:start w:val="1"/>
      <w:numFmt w:val="bullet"/>
      <w:lvlText w:val=""/>
      <w:lvlJc w:val="left"/>
      <w:pPr>
        <w:ind w:left="3373" w:hanging="360"/>
      </w:pPr>
      <w:rPr>
        <w:rFonts w:ascii="Symbol" w:hAnsi="Symbol" w:hint="default"/>
      </w:rPr>
    </w:lvl>
    <w:lvl w:ilvl="4" w:tplc="080C0003" w:tentative="1">
      <w:start w:val="1"/>
      <w:numFmt w:val="bullet"/>
      <w:lvlText w:val="o"/>
      <w:lvlJc w:val="left"/>
      <w:pPr>
        <w:ind w:left="4093" w:hanging="360"/>
      </w:pPr>
      <w:rPr>
        <w:rFonts w:ascii="Courier New" w:hAnsi="Courier New" w:cs="Courier New" w:hint="default"/>
      </w:rPr>
    </w:lvl>
    <w:lvl w:ilvl="5" w:tplc="080C0005" w:tentative="1">
      <w:start w:val="1"/>
      <w:numFmt w:val="bullet"/>
      <w:lvlText w:val=""/>
      <w:lvlJc w:val="left"/>
      <w:pPr>
        <w:ind w:left="4813" w:hanging="360"/>
      </w:pPr>
      <w:rPr>
        <w:rFonts w:ascii="Wingdings" w:hAnsi="Wingdings" w:hint="default"/>
      </w:rPr>
    </w:lvl>
    <w:lvl w:ilvl="6" w:tplc="080C0001" w:tentative="1">
      <w:start w:val="1"/>
      <w:numFmt w:val="bullet"/>
      <w:lvlText w:val=""/>
      <w:lvlJc w:val="left"/>
      <w:pPr>
        <w:ind w:left="5533" w:hanging="360"/>
      </w:pPr>
      <w:rPr>
        <w:rFonts w:ascii="Symbol" w:hAnsi="Symbol" w:hint="default"/>
      </w:rPr>
    </w:lvl>
    <w:lvl w:ilvl="7" w:tplc="080C0003" w:tentative="1">
      <w:start w:val="1"/>
      <w:numFmt w:val="bullet"/>
      <w:lvlText w:val="o"/>
      <w:lvlJc w:val="left"/>
      <w:pPr>
        <w:ind w:left="6253" w:hanging="360"/>
      </w:pPr>
      <w:rPr>
        <w:rFonts w:ascii="Courier New" w:hAnsi="Courier New" w:cs="Courier New" w:hint="default"/>
      </w:rPr>
    </w:lvl>
    <w:lvl w:ilvl="8" w:tplc="080C0005" w:tentative="1">
      <w:start w:val="1"/>
      <w:numFmt w:val="bullet"/>
      <w:lvlText w:val=""/>
      <w:lvlJc w:val="left"/>
      <w:pPr>
        <w:ind w:left="6973" w:hanging="360"/>
      </w:pPr>
      <w:rPr>
        <w:rFonts w:ascii="Wingdings" w:hAnsi="Wingdings" w:hint="default"/>
      </w:rPr>
    </w:lvl>
  </w:abstractNum>
  <w:abstractNum w:abstractNumId="11" w15:restartNumberingAfterBreak="0">
    <w:nsid w:val="71134629"/>
    <w:multiLevelType w:val="hybridMultilevel"/>
    <w:tmpl w:val="54A25B7A"/>
    <w:lvl w:ilvl="0" w:tplc="867497E2">
      <w:numFmt w:val="bullet"/>
      <w:lvlText w:val="-"/>
      <w:lvlJc w:val="left"/>
      <w:pPr>
        <w:ind w:left="853" w:hanging="360"/>
      </w:pPr>
      <w:rPr>
        <w:rFonts w:ascii="Raleway Light" w:eastAsia="Raleway Light" w:hAnsi="Raleway Light" w:cs="Raleway Light" w:hint="default"/>
      </w:rPr>
    </w:lvl>
    <w:lvl w:ilvl="1" w:tplc="080C0003" w:tentative="1">
      <w:start w:val="1"/>
      <w:numFmt w:val="bullet"/>
      <w:lvlText w:val="o"/>
      <w:lvlJc w:val="left"/>
      <w:pPr>
        <w:ind w:left="1573" w:hanging="360"/>
      </w:pPr>
      <w:rPr>
        <w:rFonts w:ascii="Courier New" w:hAnsi="Courier New" w:cs="Courier New" w:hint="default"/>
      </w:rPr>
    </w:lvl>
    <w:lvl w:ilvl="2" w:tplc="080C0005" w:tentative="1">
      <w:start w:val="1"/>
      <w:numFmt w:val="bullet"/>
      <w:lvlText w:val=""/>
      <w:lvlJc w:val="left"/>
      <w:pPr>
        <w:ind w:left="2293" w:hanging="360"/>
      </w:pPr>
      <w:rPr>
        <w:rFonts w:ascii="Wingdings" w:hAnsi="Wingdings" w:hint="default"/>
      </w:rPr>
    </w:lvl>
    <w:lvl w:ilvl="3" w:tplc="080C0001" w:tentative="1">
      <w:start w:val="1"/>
      <w:numFmt w:val="bullet"/>
      <w:lvlText w:val=""/>
      <w:lvlJc w:val="left"/>
      <w:pPr>
        <w:ind w:left="3013" w:hanging="360"/>
      </w:pPr>
      <w:rPr>
        <w:rFonts w:ascii="Symbol" w:hAnsi="Symbol" w:hint="default"/>
      </w:rPr>
    </w:lvl>
    <w:lvl w:ilvl="4" w:tplc="080C0003" w:tentative="1">
      <w:start w:val="1"/>
      <w:numFmt w:val="bullet"/>
      <w:lvlText w:val="o"/>
      <w:lvlJc w:val="left"/>
      <w:pPr>
        <w:ind w:left="3733" w:hanging="360"/>
      </w:pPr>
      <w:rPr>
        <w:rFonts w:ascii="Courier New" w:hAnsi="Courier New" w:cs="Courier New" w:hint="default"/>
      </w:rPr>
    </w:lvl>
    <w:lvl w:ilvl="5" w:tplc="080C0005" w:tentative="1">
      <w:start w:val="1"/>
      <w:numFmt w:val="bullet"/>
      <w:lvlText w:val=""/>
      <w:lvlJc w:val="left"/>
      <w:pPr>
        <w:ind w:left="4453" w:hanging="360"/>
      </w:pPr>
      <w:rPr>
        <w:rFonts w:ascii="Wingdings" w:hAnsi="Wingdings" w:hint="default"/>
      </w:rPr>
    </w:lvl>
    <w:lvl w:ilvl="6" w:tplc="080C0001" w:tentative="1">
      <w:start w:val="1"/>
      <w:numFmt w:val="bullet"/>
      <w:lvlText w:val=""/>
      <w:lvlJc w:val="left"/>
      <w:pPr>
        <w:ind w:left="5173" w:hanging="360"/>
      </w:pPr>
      <w:rPr>
        <w:rFonts w:ascii="Symbol" w:hAnsi="Symbol" w:hint="default"/>
      </w:rPr>
    </w:lvl>
    <w:lvl w:ilvl="7" w:tplc="080C0003" w:tentative="1">
      <w:start w:val="1"/>
      <w:numFmt w:val="bullet"/>
      <w:lvlText w:val="o"/>
      <w:lvlJc w:val="left"/>
      <w:pPr>
        <w:ind w:left="5893" w:hanging="360"/>
      </w:pPr>
      <w:rPr>
        <w:rFonts w:ascii="Courier New" w:hAnsi="Courier New" w:cs="Courier New" w:hint="default"/>
      </w:rPr>
    </w:lvl>
    <w:lvl w:ilvl="8" w:tplc="080C0005" w:tentative="1">
      <w:start w:val="1"/>
      <w:numFmt w:val="bullet"/>
      <w:lvlText w:val=""/>
      <w:lvlJc w:val="left"/>
      <w:pPr>
        <w:ind w:left="6613" w:hanging="360"/>
      </w:pPr>
      <w:rPr>
        <w:rFonts w:ascii="Wingdings" w:hAnsi="Wingdings" w:hint="default"/>
      </w:rPr>
    </w:lvl>
  </w:abstractNum>
  <w:abstractNum w:abstractNumId="12" w15:restartNumberingAfterBreak="0">
    <w:nsid w:val="7C4006A7"/>
    <w:multiLevelType w:val="hybridMultilevel"/>
    <w:tmpl w:val="C83650A6"/>
    <w:lvl w:ilvl="0" w:tplc="080C0001">
      <w:start w:val="1"/>
      <w:numFmt w:val="bullet"/>
      <w:lvlText w:val=""/>
      <w:lvlJc w:val="left"/>
      <w:pPr>
        <w:ind w:left="1213" w:hanging="360"/>
      </w:pPr>
      <w:rPr>
        <w:rFonts w:ascii="Symbol" w:hAnsi="Symbol" w:hint="default"/>
      </w:rPr>
    </w:lvl>
    <w:lvl w:ilvl="1" w:tplc="080C0003" w:tentative="1">
      <w:start w:val="1"/>
      <w:numFmt w:val="bullet"/>
      <w:lvlText w:val="o"/>
      <w:lvlJc w:val="left"/>
      <w:pPr>
        <w:ind w:left="1933" w:hanging="360"/>
      </w:pPr>
      <w:rPr>
        <w:rFonts w:ascii="Courier New" w:hAnsi="Courier New" w:cs="Courier New" w:hint="default"/>
      </w:rPr>
    </w:lvl>
    <w:lvl w:ilvl="2" w:tplc="080C0005" w:tentative="1">
      <w:start w:val="1"/>
      <w:numFmt w:val="bullet"/>
      <w:lvlText w:val=""/>
      <w:lvlJc w:val="left"/>
      <w:pPr>
        <w:ind w:left="2653" w:hanging="360"/>
      </w:pPr>
      <w:rPr>
        <w:rFonts w:ascii="Wingdings" w:hAnsi="Wingdings" w:hint="default"/>
      </w:rPr>
    </w:lvl>
    <w:lvl w:ilvl="3" w:tplc="080C0001" w:tentative="1">
      <w:start w:val="1"/>
      <w:numFmt w:val="bullet"/>
      <w:lvlText w:val=""/>
      <w:lvlJc w:val="left"/>
      <w:pPr>
        <w:ind w:left="3373" w:hanging="360"/>
      </w:pPr>
      <w:rPr>
        <w:rFonts w:ascii="Symbol" w:hAnsi="Symbol" w:hint="default"/>
      </w:rPr>
    </w:lvl>
    <w:lvl w:ilvl="4" w:tplc="080C0003" w:tentative="1">
      <w:start w:val="1"/>
      <w:numFmt w:val="bullet"/>
      <w:lvlText w:val="o"/>
      <w:lvlJc w:val="left"/>
      <w:pPr>
        <w:ind w:left="4093" w:hanging="360"/>
      </w:pPr>
      <w:rPr>
        <w:rFonts w:ascii="Courier New" w:hAnsi="Courier New" w:cs="Courier New" w:hint="default"/>
      </w:rPr>
    </w:lvl>
    <w:lvl w:ilvl="5" w:tplc="080C0005" w:tentative="1">
      <w:start w:val="1"/>
      <w:numFmt w:val="bullet"/>
      <w:lvlText w:val=""/>
      <w:lvlJc w:val="left"/>
      <w:pPr>
        <w:ind w:left="4813" w:hanging="360"/>
      </w:pPr>
      <w:rPr>
        <w:rFonts w:ascii="Wingdings" w:hAnsi="Wingdings" w:hint="default"/>
      </w:rPr>
    </w:lvl>
    <w:lvl w:ilvl="6" w:tplc="080C0001" w:tentative="1">
      <w:start w:val="1"/>
      <w:numFmt w:val="bullet"/>
      <w:lvlText w:val=""/>
      <w:lvlJc w:val="left"/>
      <w:pPr>
        <w:ind w:left="5533" w:hanging="360"/>
      </w:pPr>
      <w:rPr>
        <w:rFonts w:ascii="Symbol" w:hAnsi="Symbol" w:hint="default"/>
      </w:rPr>
    </w:lvl>
    <w:lvl w:ilvl="7" w:tplc="080C0003" w:tentative="1">
      <w:start w:val="1"/>
      <w:numFmt w:val="bullet"/>
      <w:lvlText w:val="o"/>
      <w:lvlJc w:val="left"/>
      <w:pPr>
        <w:ind w:left="6253" w:hanging="360"/>
      </w:pPr>
      <w:rPr>
        <w:rFonts w:ascii="Courier New" w:hAnsi="Courier New" w:cs="Courier New" w:hint="default"/>
      </w:rPr>
    </w:lvl>
    <w:lvl w:ilvl="8" w:tplc="080C0005" w:tentative="1">
      <w:start w:val="1"/>
      <w:numFmt w:val="bullet"/>
      <w:lvlText w:val=""/>
      <w:lvlJc w:val="left"/>
      <w:pPr>
        <w:ind w:left="6973" w:hanging="360"/>
      </w:pPr>
      <w:rPr>
        <w:rFonts w:ascii="Wingdings" w:hAnsi="Wingdings" w:hint="default"/>
      </w:rPr>
    </w:lvl>
  </w:abstractNum>
  <w:num w:numId="1" w16cid:durableId="88740383">
    <w:abstractNumId w:val="10"/>
  </w:num>
  <w:num w:numId="2" w16cid:durableId="1363286380">
    <w:abstractNumId w:val="0"/>
  </w:num>
  <w:num w:numId="3" w16cid:durableId="1350452519">
    <w:abstractNumId w:val="2"/>
  </w:num>
  <w:num w:numId="4" w16cid:durableId="1041318695">
    <w:abstractNumId w:val="1"/>
  </w:num>
  <w:num w:numId="5" w16cid:durableId="1758362727">
    <w:abstractNumId w:val="11"/>
  </w:num>
  <w:num w:numId="6" w16cid:durableId="1931425189">
    <w:abstractNumId w:val="6"/>
  </w:num>
  <w:num w:numId="7" w16cid:durableId="957686549">
    <w:abstractNumId w:val="4"/>
  </w:num>
  <w:num w:numId="8" w16cid:durableId="449858324">
    <w:abstractNumId w:val="12"/>
  </w:num>
  <w:num w:numId="9" w16cid:durableId="243800494">
    <w:abstractNumId w:val="9"/>
  </w:num>
  <w:num w:numId="10" w16cid:durableId="186480208">
    <w:abstractNumId w:val="7"/>
  </w:num>
  <w:num w:numId="11" w16cid:durableId="1239168994">
    <w:abstractNumId w:val="3"/>
  </w:num>
  <w:num w:numId="12" w16cid:durableId="1733196242">
    <w:abstractNumId w:val="5"/>
  </w:num>
  <w:num w:numId="13" w16cid:durableId="9074998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7D1"/>
    <w:rsid w:val="00030F65"/>
    <w:rsid w:val="0003119D"/>
    <w:rsid w:val="0003641A"/>
    <w:rsid w:val="00057938"/>
    <w:rsid w:val="00086BE7"/>
    <w:rsid w:val="000D269D"/>
    <w:rsid w:val="001377D1"/>
    <w:rsid w:val="00137C84"/>
    <w:rsid w:val="001A3948"/>
    <w:rsid w:val="001A5E3D"/>
    <w:rsid w:val="001B10EC"/>
    <w:rsid w:val="001D0D1B"/>
    <w:rsid w:val="001E61F5"/>
    <w:rsid w:val="0024169B"/>
    <w:rsid w:val="0024473B"/>
    <w:rsid w:val="00244D9E"/>
    <w:rsid w:val="00270658"/>
    <w:rsid w:val="00271B23"/>
    <w:rsid w:val="00293CAC"/>
    <w:rsid w:val="00294AF5"/>
    <w:rsid w:val="00297FC5"/>
    <w:rsid w:val="002B549E"/>
    <w:rsid w:val="002B7906"/>
    <w:rsid w:val="002C387B"/>
    <w:rsid w:val="002F3AB9"/>
    <w:rsid w:val="0030285F"/>
    <w:rsid w:val="003467DD"/>
    <w:rsid w:val="00387EDA"/>
    <w:rsid w:val="0039558E"/>
    <w:rsid w:val="003A3927"/>
    <w:rsid w:val="003D0407"/>
    <w:rsid w:val="003F1FC4"/>
    <w:rsid w:val="00414E8D"/>
    <w:rsid w:val="0042085D"/>
    <w:rsid w:val="00427662"/>
    <w:rsid w:val="004331D4"/>
    <w:rsid w:val="00444C6F"/>
    <w:rsid w:val="00445CD8"/>
    <w:rsid w:val="00454EC1"/>
    <w:rsid w:val="00465328"/>
    <w:rsid w:val="004653D1"/>
    <w:rsid w:val="004873B5"/>
    <w:rsid w:val="004A7BAD"/>
    <w:rsid w:val="004B1BFB"/>
    <w:rsid w:val="0050407F"/>
    <w:rsid w:val="00525937"/>
    <w:rsid w:val="00526CD4"/>
    <w:rsid w:val="00527D8E"/>
    <w:rsid w:val="0054129D"/>
    <w:rsid w:val="00556DCC"/>
    <w:rsid w:val="00567730"/>
    <w:rsid w:val="00575963"/>
    <w:rsid w:val="00597BAE"/>
    <w:rsid w:val="005D5963"/>
    <w:rsid w:val="00612D5A"/>
    <w:rsid w:val="00615720"/>
    <w:rsid w:val="006219F7"/>
    <w:rsid w:val="00666847"/>
    <w:rsid w:val="00693958"/>
    <w:rsid w:val="006A3AEF"/>
    <w:rsid w:val="006A64FB"/>
    <w:rsid w:val="006B0E3A"/>
    <w:rsid w:val="006B3DCE"/>
    <w:rsid w:val="006D087E"/>
    <w:rsid w:val="007432E8"/>
    <w:rsid w:val="0074380A"/>
    <w:rsid w:val="007465D8"/>
    <w:rsid w:val="007677C0"/>
    <w:rsid w:val="0078130B"/>
    <w:rsid w:val="00781A9E"/>
    <w:rsid w:val="007C1510"/>
    <w:rsid w:val="007D142B"/>
    <w:rsid w:val="007E2CEB"/>
    <w:rsid w:val="007F1E53"/>
    <w:rsid w:val="00830976"/>
    <w:rsid w:val="00835EBA"/>
    <w:rsid w:val="00871C87"/>
    <w:rsid w:val="00891D62"/>
    <w:rsid w:val="00896C3A"/>
    <w:rsid w:val="008A4220"/>
    <w:rsid w:val="008C0BC4"/>
    <w:rsid w:val="008F0487"/>
    <w:rsid w:val="009068C0"/>
    <w:rsid w:val="009234AC"/>
    <w:rsid w:val="00925C11"/>
    <w:rsid w:val="00940268"/>
    <w:rsid w:val="00941BA8"/>
    <w:rsid w:val="00962A8C"/>
    <w:rsid w:val="00971648"/>
    <w:rsid w:val="009A7509"/>
    <w:rsid w:val="009C1DB2"/>
    <w:rsid w:val="009D17C5"/>
    <w:rsid w:val="009F3C52"/>
    <w:rsid w:val="00A024BB"/>
    <w:rsid w:val="00A13A01"/>
    <w:rsid w:val="00A426B1"/>
    <w:rsid w:val="00AA13F1"/>
    <w:rsid w:val="00AA32D9"/>
    <w:rsid w:val="00AB44DA"/>
    <w:rsid w:val="00AB72BA"/>
    <w:rsid w:val="00AD71C9"/>
    <w:rsid w:val="00AD7492"/>
    <w:rsid w:val="00B03A3C"/>
    <w:rsid w:val="00B17054"/>
    <w:rsid w:val="00B5096E"/>
    <w:rsid w:val="00B577DC"/>
    <w:rsid w:val="00B605FA"/>
    <w:rsid w:val="00B64383"/>
    <w:rsid w:val="00B71458"/>
    <w:rsid w:val="00B77E30"/>
    <w:rsid w:val="00B80116"/>
    <w:rsid w:val="00B826DB"/>
    <w:rsid w:val="00BE6F20"/>
    <w:rsid w:val="00C1648E"/>
    <w:rsid w:val="00C52555"/>
    <w:rsid w:val="00C62650"/>
    <w:rsid w:val="00C93219"/>
    <w:rsid w:val="00C9729A"/>
    <w:rsid w:val="00CB5E57"/>
    <w:rsid w:val="00CC19AE"/>
    <w:rsid w:val="00CD2C8E"/>
    <w:rsid w:val="00CD513E"/>
    <w:rsid w:val="00CE2BB4"/>
    <w:rsid w:val="00D0665F"/>
    <w:rsid w:val="00D24DB9"/>
    <w:rsid w:val="00D27D83"/>
    <w:rsid w:val="00D337FB"/>
    <w:rsid w:val="00D369A7"/>
    <w:rsid w:val="00D56DB2"/>
    <w:rsid w:val="00D723B7"/>
    <w:rsid w:val="00D90A31"/>
    <w:rsid w:val="00DA3684"/>
    <w:rsid w:val="00DC161E"/>
    <w:rsid w:val="00DD6B69"/>
    <w:rsid w:val="00E075C6"/>
    <w:rsid w:val="00E10A92"/>
    <w:rsid w:val="00E20F35"/>
    <w:rsid w:val="00E32261"/>
    <w:rsid w:val="00E76FDB"/>
    <w:rsid w:val="00ED01A6"/>
    <w:rsid w:val="00ED67FF"/>
    <w:rsid w:val="00EE35D4"/>
    <w:rsid w:val="00EE69F8"/>
    <w:rsid w:val="00F13EC4"/>
    <w:rsid w:val="00F6479D"/>
    <w:rsid w:val="00F850A4"/>
    <w:rsid w:val="00F90465"/>
    <w:rsid w:val="00FB4B7F"/>
    <w:rsid w:val="00FD35C0"/>
    <w:rsid w:val="00FE6A8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6AA6F"/>
  <w15:chartTrackingRefBased/>
  <w15:docId w15:val="{357730DB-F65C-46DF-8894-8F79A7E9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EU24 Standard"/>
    <w:qFormat/>
    <w:rsid w:val="009F3C52"/>
    <w:pPr>
      <w:widowControl w:val="0"/>
      <w:autoSpaceDE w:val="0"/>
      <w:autoSpaceDN w:val="0"/>
      <w:spacing w:after="120" w:line="266" w:lineRule="auto"/>
      <w:ind w:left="493" w:right="714"/>
      <w:jc w:val="both"/>
    </w:pPr>
    <w:rPr>
      <w:rFonts w:ascii="Raleway Light" w:eastAsia="Raleway Light" w:hAnsi="Raleway Light" w:cs="Raleway Light"/>
      <w:color w:val="231F20"/>
      <w:kern w:val="0"/>
      <w:sz w:val="26"/>
      <w:szCs w:val="26"/>
      <w:lang w:val="ca-ES"/>
      <w14:ligatures w14:val="none"/>
    </w:rPr>
  </w:style>
  <w:style w:type="paragraph" w:styleId="Titre1">
    <w:name w:val="heading 1"/>
    <w:aliases w:val="EU24 H1"/>
    <w:basedOn w:val="Normal"/>
    <w:next w:val="Normal"/>
    <w:link w:val="Titre1Car"/>
    <w:uiPriority w:val="9"/>
    <w:qFormat/>
    <w:rsid w:val="00E075C6"/>
    <w:pPr>
      <w:keepNext/>
      <w:keepLines/>
      <w:spacing w:before="600" w:after="200"/>
      <w:ind w:left="0"/>
      <w:jc w:val="left"/>
      <w:outlineLvl w:val="0"/>
    </w:pPr>
    <w:rPr>
      <w:rFonts w:ascii="Montserrat Black" w:eastAsiaTheme="majorEastAsia" w:hAnsi="Montserrat Black" w:cstheme="majorBidi"/>
      <w:color w:val="003399" w:themeColor="accent1"/>
      <w:sz w:val="38"/>
      <w:szCs w:val="32"/>
    </w:rPr>
  </w:style>
  <w:style w:type="paragraph" w:styleId="Titre2">
    <w:name w:val="heading 2"/>
    <w:basedOn w:val="Normal"/>
    <w:next w:val="Normal"/>
    <w:link w:val="Titre2Car"/>
    <w:uiPriority w:val="9"/>
    <w:unhideWhenUsed/>
    <w:qFormat/>
    <w:rsid w:val="00E075C6"/>
    <w:pPr>
      <w:keepNext/>
      <w:keepLines/>
      <w:spacing w:before="420" w:after="140"/>
      <w:ind w:left="0"/>
      <w:outlineLvl w:val="1"/>
    </w:pPr>
    <w:rPr>
      <w:rFonts w:ascii="Montserrat Black" w:eastAsiaTheme="majorEastAsia" w:hAnsi="Montserrat Black" w:cstheme="majorBidi"/>
      <w:color w:val="002672" w:themeColor="accent1" w:themeShade="BF"/>
      <w:sz w:val="32"/>
    </w:rPr>
  </w:style>
  <w:style w:type="paragraph" w:styleId="Titre3">
    <w:name w:val="heading 3"/>
    <w:basedOn w:val="Normal"/>
    <w:next w:val="Normal"/>
    <w:link w:val="Titre3Car"/>
    <w:uiPriority w:val="9"/>
    <w:unhideWhenUsed/>
    <w:qFormat/>
    <w:rsid w:val="00612D5A"/>
    <w:pPr>
      <w:keepNext/>
      <w:keepLines/>
      <w:spacing w:before="240"/>
      <w:ind w:left="0"/>
      <w:outlineLvl w:val="2"/>
    </w:pPr>
    <w:rPr>
      <w:rFonts w:ascii="Montserrat Black" w:eastAsiaTheme="majorEastAsia" w:hAnsi="Montserrat Black" w:cstheme="majorBidi"/>
      <w:color w:val="auto"/>
      <w:szCs w:val="24"/>
    </w:rPr>
  </w:style>
  <w:style w:type="paragraph" w:styleId="Titre4">
    <w:name w:val="heading 4"/>
    <w:basedOn w:val="Normal"/>
    <w:next w:val="Normal"/>
    <w:link w:val="Titre4Car"/>
    <w:uiPriority w:val="9"/>
    <w:unhideWhenUsed/>
    <w:qFormat/>
    <w:rsid w:val="009F3C52"/>
    <w:pPr>
      <w:spacing w:before="180" w:line="259" w:lineRule="auto"/>
      <w:outlineLvl w:val="3"/>
    </w:pPr>
    <w:rPr>
      <w:rFonts w:ascii="Raleway SemiBold" w:hAnsi="Raleway SemiBol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B0E3A"/>
    <w:pPr>
      <w:tabs>
        <w:tab w:val="center" w:pos="4513"/>
        <w:tab w:val="right" w:pos="9026"/>
      </w:tabs>
      <w:spacing w:after="0" w:line="240" w:lineRule="auto"/>
    </w:pPr>
  </w:style>
  <w:style w:type="character" w:customStyle="1" w:styleId="En-tteCar">
    <w:name w:val="En-tête Car"/>
    <w:basedOn w:val="Policepardfaut"/>
    <w:link w:val="En-tte"/>
    <w:uiPriority w:val="99"/>
    <w:rsid w:val="006B0E3A"/>
  </w:style>
  <w:style w:type="paragraph" w:styleId="Pieddepage">
    <w:name w:val="footer"/>
    <w:basedOn w:val="Normal"/>
    <w:link w:val="PieddepageCar"/>
    <w:uiPriority w:val="99"/>
    <w:unhideWhenUsed/>
    <w:rsid w:val="006B0E3A"/>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B0E3A"/>
  </w:style>
  <w:style w:type="paragraph" w:styleId="Corpsdetexte">
    <w:name w:val="Body Text"/>
    <w:basedOn w:val="Normal"/>
    <w:link w:val="CorpsdetexteCar"/>
    <w:uiPriority w:val="1"/>
    <w:rsid w:val="006B0E3A"/>
  </w:style>
  <w:style w:type="character" w:customStyle="1" w:styleId="CorpsdetexteCar">
    <w:name w:val="Corps de texte Car"/>
    <w:basedOn w:val="Policepardfaut"/>
    <w:link w:val="Corpsdetexte"/>
    <w:uiPriority w:val="1"/>
    <w:rsid w:val="006B0E3A"/>
    <w:rPr>
      <w:rFonts w:ascii="Raleway Light" w:eastAsia="Raleway Light" w:hAnsi="Raleway Light" w:cs="Raleway Light"/>
      <w:color w:val="231F20"/>
      <w:kern w:val="0"/>
      <w:sz w:val="26"/>
      <w:szCs w:val="26"/>
      <w:lang w:val="ca-ES"/>
      <w14:ligatures w14:val="none"/>
    </w:rPr>
  </w:style>
  <w:style w:type="paragraph" w:styleId="Titre">
    <w:name w:val="Title"/>
    <w:aliases w:val="EU24 Title"/>
    <w:basedOn w:val="Normal"/>
    <w:link w:val="TitreCar"/>
    <w:uiPriority w:val="10"/>
    <w:qFormat/>
    <w:rsid w:val="00940268"/>
    <w:pPr>
      <w:ind w:right="271"/>
      <w:jc w:val="right"/>
    </w:pPr>
    <w:rPr>
      <w:rFonts w:ascii="Montserrat BOLD" w:hAnsi="Montserrat BOLD"/>
      <w:color w:val="003399"/>
      <w:sz w:val="110"/>
      <w:szCs w:val="111"/>
      <w:lang w:val="fr-BE"/>
    </w:rPr>
  </w:style>
  <w:style w:type="character" w:customStyle="1" w:styleId="TitreCar">
    <w:name w:val="Titre Car"/>
    <w:aliases w:val="EU24 Title Car"/>
    <w:basedOn w:val="Policepardfaut"/>
    <w:link w:val="Titre"/>
    <w:uiPriority w:val="10"/>
    <w:rsid w:val="00940268"/>
    <w:rPr>
      <w:rFonts w:ascii="Montserrat BOLD" w:eastAsia="Raleway Light" w:hAnsi="Montserrat BOLD" w:cs="Raleway Light"/>
      <w:color w:val="003399"/>
      <w:kern w:val="0"/>
      <w:sz w:val="110"/>
      <w:szCs w:val="111"/>
      <w14:ligatures w14:val="none"/>
    </w:rPr>
  </w:style>
  <w:style w:type="table" w:styleId="Grilledutableau">
    <w:name w:val="Table Grid"/>
    <w:basedOn w:val="TableauNormal"/>
    <w:uiPriority w:val="39"/>
    <w:rsid w:val="006B0E3A"/>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aliases w:val="EU24 Subtitle"/>
    <w:basedOn w:val="Normal"/>
    <w:next w:val="Normal"/>
    <w:link w:val="Sous-titreCar"/>
    <w:uiPriority w:val="11"/>
    <w:qFormat/>
    <w:rsid w:val="00D56DB2"/>
    <w:pPr>
      <w:ind w:right="268"/>
      <w:jc w:val="right"/>
    </w:pPr>
    <w:rPr>
      <w:rFonts w:ascii="Montserrat"/>
      <w:b/>
      <w:color w:val="194895"/>
      <w:sz w:val="28"/>
    </w:rPr>
  </w:style>
  <w:style w:type="character" w:customStyle="1" w:styleId="Sous-titreCar">
    <w:name w:val="Sous-titre Car"/>
    <w:aliases w:val="EU24 Subtitle Car"/>
    <w:basedOn w:val="Policepardfaut"/>
    <w:link w:val="Sous-titre"/>
    <w:uiPriority w:val="11"/>
    <w:rsid w:val="00D56DB2"/>
    <w:rPr>
      <w:rFonts w:ascii="Montserrat" w:eastAsia="Raleway Light" w:hAnsi="Raleway Light" w:cs="Raleway Light"/>
      <w:b/>
      <w:color w:val="194895"/>
      <w:kern w:val="0"/>
      <w:sz w:val="28"/>
      <w:szCs w:val="26"/>
      <w:lang w:val="ca-ES"/>
      <w14:ligatures w14:val="none"/>
    </w:rPr>
  </w:style>
  <w:style w:type="paragraph" w:styleId="Sansinterligne">
    <w:name w:val="No Spacing"/>
    <w:aliases w:val="EU24 Standard-no-spacing"/>
    <w:uiPriority w:val="1"/>
    <w:qFormat/>
    <w:rsid w:val="009F3C52"/>
    <w:pPr>
      <w:widowControl w:val="0"/>
      <w:autoSpaceDE w:val="0"/>
      <w:autoSpaceDN w:val="0"/>
      <w:spacing w:after="0" w:line="240" w:lineRule="auto"/>
      <w:ind w:left="493" w:right="714"/>
      <w:jc w:val="both"/>
    </w:pPr>
    <w:rPr>
      <w:rFonts w:ascii="Raleway Light" w:eastAsia="Raleway Light" w:hAnsi="Raleway Light" w:cs="Raleway Light"/>
      <w:color w:val="231F20"/>
      <w:kern w:val="0"/>
      <w:sz w:val="26"/>
      <w:szCs w:val="26"/>
      <w:lang w:val="ca-ES"/>
      <w14:ligatures w14:val="none"/>
    </w:rPr>
  </w:style>
  <w:style w:type="character" w:styleId="lev">
    <w:name w:val="Strong"/>
    <w:aliases w:val="EU24 Intro"/>
    <w:basedOn w:val="Policepardfaut"/>
    <w:uiPriority w:val="22"/>
    <w:qFormat/>
    <w:rsid w:val="009F3C52"/>
    <w:rPr>
      <w:rFonts w:ascii="Raleway SemiBold" w:hAnsi="Raleway SemiBold"/>
      <w:b/>
      <w:bCs/>
      <w:sz w:val="30"/>
    </w:rPr>
  </w:style>
  <w:style w:type="character" w:customStyle="1" w:styleId="Titre1Car">
    <w:name w:val="Titre 1 Car"/>
    <w:aliases w:val="EU24 H1 Car"/>
    <w:basedOn w:val="Policepardfaut"/>
    <w:link w:val="Titre1"/>
    <w:uiPriority w:val="9"/>
    <w:rsid w:val="00E075C6"/>
    <w:rPr>
      <w:rFonts w:ascii="Montserrat Black" w:eastAsiaTheme="majorEastAsia" w:hAnsi="Montserrat Black" w:cstheme="majorBidi"/>
      <w:color w:val="003399" w:themeColor="accent1"/>
      <w:kern w:val="0"/>
      <w:sz w:val="38"/>
      <w:szCs w:val="32"/>
      <w:lang w:val="ca-ES"/>
      <w14:ligatures w14:val="none"/>
    </w:rPr>
  </w:style>
  <w:style w:type="character" w:customStyle="1" w:styleId="Titre2Car">
    <w:name w:val="Titre 2 Car"/>
    <w:basedOn w:val="Policepardfaut"/>
    <w:link w:val="Titre2"/>
    <w:uiPriority w:val="9"/>
    <w:rsid w:val="00E075C6"/>
    <w:rPr>
      <w:rFonts w:ascii="Montserrat Black" w:eastAsiaTheme="majorEastAsia" w:hAnsi="Montserrat Black" w:cstheme="majorBidi"/>
      <w:color w:val="002672" w:themeColor="accent1" w:themeShade="BF"/>
      <w:kern w:val="0"/>
      <w:sz w:val="32"/>
      <w:szCs w:val="26"/>
      <w:lang w:val="ca-ES"/>
      <w14:ligatures w14:val="none"/>
    </w:rPr>
  </w:style>
  <w:style w:type="character" w:customStyle="1" w:styleId="Titre3Car">
    <w:name w:val="Titre 3 Car"/>
    <w:basedOn w:val="Policepardfaut"/>
    <w:link w:val="Titre3"/>
    <w:uiPriority w:val="9"/>
    <w:rsid w:val="00612D5A"/>
    <w:rPr>
      <w:rFonts w:ascii="Montserrat Black" w:eastAsiaTheme="majorEastAsia" w:hAnsi="Montserrat Black" w:cstheme="majorBidi"/>
      <w:kern w:val="0"/>
      <w:sz w:val="26"/>
      <w:szCs w:val="24"/>
      <w:lang w:val="ca-ES"/>
      <w14:ligatures w14:val="none"/>
    </w:rPr>
  </w:style>
  <w:style w:type="paragraph" w:styleId="En-ttedetabledesmatires">
    <w:name w:val="TOC Heading"/>
    <w:basedOn w:val="Titre1"/>
    <w:next w:val="Normal"/>
    <w:uiPriority w:val="39"/>
    <w:unhideWhenUsed/>
    <w:qFormat/>
    <w:rsid w:val="00B605FA"/>
    <w:pPr>
      <w:widowControl/>
      <w:autoSpaceDE/>
      <w:autoSpaceDN/>
      <w:spacing w:line="259" w:lineRule="auto"/>
      <w:ind w:right="0"/>
      <w:outlineLvl w:val="9"/>
    </w:pPr>
    <w:rPr>
      <w:rFonts w:asciiTheme="majorHAnsi" w:hAnsiTheme="majorHAnsi"/>
      <w:color w:val="002672" w:themeColor="accent1" w:themeShade="BF"/>
      <w:sz w:val="32"/>
      <w:lang w:val="nl-BE" w:eastAsia="nl-BE"/>
    </w:rPr>
  </w:style>
  <w:style w:type="paragraph" w:styleId="TM1">
    <w:name w:val="toc 1"/>
    <w:basedOn w:val="Normal"/>
    <w:next w:val="Normal"/>
    <w:autoRedefine/>
    <w:uiPriority w:val="39"/>
    <w:unhideWhenUsed/>
    <w:rsid w:val="00B605FA"/>
    <w:pPr>
      <w:spacing w:after="100"/>
      <w:ind w:left="0"/>
    </w:pPr>
  </w:style>
  <w:style w:type="paragraph" w:styleId="TM2">
    <w:name w:val="toc 2"/>
    <w:basedOn w:val="Normal"/>
    <w:next w:val="Normal"/>
    <w:autoRedefine/>
    <w:uiPriority w:val="39"/>
    <w:unhideWhenUsed/>
    <w:rsid w:val="00B605FA"/>
    <w:pPr>
      <w:spacing w:after="100"/>
      <w:ind w:left="260"/>
    </w:pPr>
  </w:style>
  <w:style w:type="paragraph" w:styleId="TM3">
    <w:name w:val="toc 3"/>
    <w:basedOn w:val="Normal"/>
    <w:next w:val="Normal"/>
    <w:autoRedefine/>
    <w:uiPriority w:val="39"/>
    <w:unhideWhenUsed/>
    <w:rsid w:val="00B605FA"/>
    <w:pPr>
      <w:spacing w:after="100"/>
      <w:ind w:left="520"/>
    </w:pPr>
  </w:style>
  <w:style w:type="character" w:styleId="Lienhypertexte">
    <w:name w:val="Hyperlink"/>
    <w:basedOn w:val="Policepardfaut"/>
    <w:uiPriority w:val="99"/>
    <w:unhideWhenUsed/>
    <w:rsid w:val="00B605FA"/>
    <w:rPr>
      <w:color w:val="3B7CFF" w:themeColor="hyperlink"/>
      <w:u w:val="single"/>
    </w:rPr>
  </w:style>
  <w:style w:type="character" w:styleId="Accentuation">
    <w:name w:val="Emphasis"/>
    <w:aliases w:val="EU24 Emphasis"/>
    <w:basedOn w:val="Policepardfaut"/>
    <w:uiPriority w:val="20"/>
    <w:qFormat/>
    <w:rsid w:val="009F3C52"/>
    <w:rPr>
      <w:rFonts w:ascii="Raleway SemiBold" w:hAnsi="Raleway SemiBold"/>
      <w:i/>
      <w:iCs/>
    </w:rPr>
  </w:style>
  <w:style w:type="character" w:styleId="Accentuationlgre">
    <w:name w:val="Subtle Emphasis"/>
    <w:aliases w:val="EU24 Standard-emphasis"/>
    <w:basedOn w:val="Policepardfaut"/>
    <w:uiPriority w:val="19"/>
    <w:rsid w:val="00E075C6"/>
    <w:rPr>
      <w:i/>
      <w:iCs/>
      <w:color w:val="404040" w:themeColor="text1" w:themeTint="BF"/>
    </w:rPr>
  </w:style>
  <w:style w:type="character" w:customStyle="1" w:styleId="Titre4Car">
    <w:name w:val="Titre 4 Car"/>
    <w:basedOn w:val="Policepardfaut"/>
    <w:link w:val="Titre4"/>
    <w:uiPriority w:val="9"/>
    <w:rsid w:val="009F3C52"/>
    <w:rPr>
      <w:rFonts w:ascii="Raleway SemiBold" w:eastAsia="Raleway Light" w:hAnsi="Raleway SemiBold" w:cs="Raleway Light"/>
      <w:color w:val="231F20"/>
      <w:kern w:val="0"/>
      <w:sz w:val="26"/>
      <w:szCs w:val="26"/>
      <w:lang w:val="ca-ES"/>
      <w14:ligatures w14:val="none"/>
    </w:rPr>
  </w:style>
  <w:style w:type="paragraph" w:styleId="Paragraphedeliste">
    <w:name w:val="List Paragraph"/>
    <w:basedOn w:val="Normal"/>
    <w:uiPriority w:val="34"/>
    <w:rsid w:val="0074380A"/>
    <w:pPr>
      <w:ind w:left="720"/>
      <w:contextualSpacing/>
    </w:pPr>
  </w:style>
  <w:style w:type="character" w:styleId="Mentionnonrsolue">
    <w:name w:val="Unresolved Mention"/>
    <w:basedOn w:val="Policepardfaut"/>
    <w:uiPriority w:val="99"/>
    <w:semiHidden/>
    <w:unhideWhenUsed/>
    <w:rsid w:val="009A7509"/>
    <w:rPr>
      <w:color w:val="605E5C"/>
      <w:shd w:val="clear" w:color="auto" w:fill="E1DFDD"/>
    </w:rPr>
  </w:style>
  <w:style w:type="paragraph" w:styleId="Notedebasdepage">
    <w:name w:val="footnote text"/>
    <w:basedOn w:val="Normal"/>
    <w:link w:val="NotedebasdepageCar"/>
    <w:uiPriority w:val="99"/>
    <w:semiHidden/>
    <w:unhideWhenUsed/>
    <w:rsid w:val="00AA32D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A32D9"/>
    <w:rPr>
      <w:rFonts w:ascii="Raleway Light" w:eastAsia="Raleway Light" w:hAnsi="Raleway Light" w:cs="Raleway Light"/>
      <w:color w:val="231F20"/>
      <w:kern w:val="0"/>
      <w:sz w:val="20"/>
      <w:szCs w:val="20"/>
      <w:lang w:val="ca-ES"/>
      <w14:ligatures w14:val="none"/>
    </w:rPr>
  </w:style>
  <w:style w:type="character" w:styleId="Appelnotedebasdep">
    <w:name w:val="footnote reference"/>
    <w:basedOn w:val="Policepardfaut"/>
    <w:uiPriority w:val="99"/>
    <w:semiHidden/>
    <w:unhideWhenUsed/>
    <w:rsid w:val="00AA32D9"/>
    <w:rPr>
      <w:vertAlign w:val="superscript"/>
    </w:rPr>
  </w:style>
  <w:style w:type="paragraph" w:customStyle="1" w:styleId="paragraph">
    <w:name w:val="paragraph"/>
    <w:basedOn w:val="Normal"/>
    <w:rsid w:val="00B77E30"/>
    <w:pPr>
      <w:widowControl/>
      <w:autoSpaceDE/>
      <w:autoSpaceDN/>
      <w:spacing w:before="100" w:beforeAutospacing="1" w:after="100" w:afterAutospacing="1" w:line="240" w:lineRule="auto"/>
      <w:ind w:left="0" w:right="0"/>
      <w:jc w:val="left"/>
    </w:pPr>
    <w:rPr>
      <w:rFonts w:ascii="Times New Roman" w:eastAsia="Times New Roman" w:hAnsi="Times New Roman" w:cs="Times New Roman"/>
      <w:color w:val="auto"/>
      <w:sz w:val="24"/>
      <w:szCs w:val="24"/>
      <w:lang w:val="fr-BE" w:eastAsia="fr-BE"/>
    </w:rPr>
  </w:style>
  <w:style w:type="character" w:customStyle="1" w:styleId="normaltextrun">
    <w:name w:val="normaltextrun"/>
    <w:basedOn w:val="Policepardfaut"/>
    <w:rsid w:val="00B77E30"/>
  </w:style>
  <w:style w:type="character" w:customStyle="1" w:styleId="spellingerror">
    <w:name w:val="spellingerror"/>
    <w:basedOn w:val="Policepardfaut"/>
    <w:rsid w:val="00B77E30"/>
  </w:style>
  <w:style w:type="character" w:customStyle="1" w:styleId="eop">
    <w:name w:val="eop"/>
    <w:basedOn w:val="Policepardfaut"/>
    <w:rsid w:val="00B77E30"/>
  </w:style>
  <w:style w:type="character" w:customStyle="1" w:styleId="scxw100175180">
    <w:name w:val="scxw100175180"/>
    <w:basedOn w:val="Policepardfaut"/>
    <w:rsid w:val="00B77E30"/>
  </w:style>
  <w:style w:type="paragraph" w:styleId="NormalWeb">
    <w:name w:val="Normal (Web)"/>
    <w:basedOn w:val="Normal"/>
    <w:uiPriority w:val="99"/>
    <w:unhideWhenUsed/>
    <w:rsid w:val="008C0BC4"/>
    <w:pPr>
      <w:widowControl/>
      <w:autoSpaceDE/>
      <w:autoSpaceDN/>
      <w:spacing w:before="100" w:beforeAutospacing="1" w:after="100" w:afterAutospacing="1" w:line="240" w:lineRule="auto"/>
      <w:ind w:left="0" w:right="0"/>
      <w:jc w:val="left"/>
    </w:pPr>
    <w:rPr>
      <w:rFonts w:ascii="Times New Roman" w:eastAsia="Times New Roman" w:hAnsi="Times New Roman" w:cs="Times New Roman"/>
      <w:color w:val="auto"/>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8389">
      <w:bodyDiv w:val="1"/>
      <w:marLeft w:val="0"/>
      <w:marRight w:val="0"/>
      <w:marTop w:val="0"/>
      <w:marBottom w:val="0"/>
      <w:divBdr>
        <w:top w:val="none" w:sz="0" w:space="0" w:color="auto"/>
        <w:left w:val="none" w:sz="0" w:space="0" w:color="auto"/>
        <w:bottom w:val="none" w:sz="0" w:space="0" w:color="auto"/>
        <w:right w:val="none" w:sz="0" w:space="0" w:color="auto"/>
      </w:divBdr>
    </w:div>
    <w:div w:id="209345851">
      <w:bodyDiv w:val="1"/>
      <w:marLeft w:val="0"/>
      <w:marRight w:val="0"/>
      <w:marTop w:val="0"/>
      <w:marBottom w:val="0"/>
      <w:divBdr>
        <w:top w:val="none" w:sz="0" w:space="0" w:color="auto"/>
        <w:left w:val="none" w:sz="0" w:space="0" w:color="auto"/>
        <w:bottom w:val="none" w:sz="0" w:space="0" w:color="auto"/>
        <w:right w:val="none" w:sz="0" w:space="0" w:color="auto"/>
      </w:divBdr>
    </w:div>
    <w:div w:id="348870927">
      <w:bodyDiv w:val="1"/>
      <w:marLeft w:val="0"/>
      <w:marRight w:val="0"/>
      <w:marTop w:val="0"/>
      <w:marBottom w:val="0"/>
      <w:divBdr>
        <w:top w:val="none" w:sz="0" w:space="0" w:color="auto"/>
        <w:left w:val="none" w:sz="0" w:space="0" w:color="auto"/>
        <w:bottom w:val="none" w:sz="0" w:space="0" w:color="auto"/>
        <w:right w:val="none" w:sz="0" w:space="0" w:color="auto"/>
      </w:divBdr>
    </w:div>
    <w:div w:id="406848128">
      <w:bodyDiv w:val="1"/>
      <w:marLeft w:val="0"/>
      <w:marRight w:val="0"/>
      <w:marTop w:val="0"/>
      <w:marBottom w:val="0"/>
      <w:divBdr>
        <w:top w:val="none" w:sz="0" w:space="0" w:color="auto"/>
        <w:left w:val="none" w:sz="0" w:space="0" w:color="auto"/>
        <w:bottom w:val="none" w:sz="0" w:space="0" w:color="auto"/>
        <w:right w:val="none" w:sz="0" w:space="0" w:color="auto"/>
      </w:divBdr>
    </w:div>
    <w:div w:id="481583817">
      <w:bodyDiv w:val="1"/>
      <w:marLeft w:val="0"/>
      <w:marRight w:val="0"/>
      <w:marTop w:val="0"/>
      <w:marBottom w:val="0"/>
      <w:divBdr>
        <w:top w:val="none" w:sz="0" w:space="0" w:color="auto"/>
        <w:left w:val="none" w:sz="0" w:space="0" w:color="auto"/>
        <w:bottom w:val="none" w:sz="0" w:space="0" w:color="auto"/>
        <w:right w:val="none" w:sz="0" w:space="0" w:color="auto"/>
      </w:divBdr>
    </w:div>
    <w:div w:id="559249090">
      <w:bodyDiv w:val="1"/>
      <w:marLeft w:val="0"/>
      <w:marRight w:val="0"/>
      <w:marTop w:val="0"/>
      <w:marBottom w:val="0"/>
      <w:divBdr>
        <w:top w:val="none" w:sz="0" w:space="0" w:color="auto"/>
        <w:left w:val="none" w:sz="0" w:space="0" w:color="auto"/>
        <w:bottom w:val="none" w:sz="0" w:space="0" w:color="auto"/>
        <w:right w:val="none" w:sz="0" w:space="0" w:color="auto"/>
      </w:divBdr>
    </w:div>
    <w:div w:id="634142548">
      <w:bodyDiv w:val="1"/>
      <w:marLeft w:val="0"/>
      <w:marRight w:val="0"/>
      <w:marTop w:val="0"/>
      <w:marBottom w:val="0"/>
      <w:divBdr>
        <w:top w:val="none" w:sz="0" w:space="0" w:color="auto"/>
        <w:left w:val="none" w:sz="0" w:space="0" w:color="auto"/>
        <w:bottom w:val="none" w:sz="0" w:space="0" w:color="auto"/>
        <w:right w:val="none" w:sz="0" w:space="0" w:color="auto"/>
      </w:divBdr>
    </w:div>
    <w:div w:id="697197416">
      <w:bodyDiv w:val="1"/>
      <w:marLeft w:val="0"/>
      <w:marRight w:val="0"/>
      <w:marTop w:val="0"/>
      <w:marBottom w:val="0"/>
      <w:divBdr>
        <w:top w:val="none" w:sz="0" w:space="0" w:color="auto"/>
        <w:left w:val="none" w:sz="0" w:space="0" w:color="auto"/>
        <w:bottom w:val="none" w:sz="0" w:space="0" w:color="auto"/>
        <w:right w:val="none" w:sz="0" w:space="0" w:color="auto"/>
      </w:divBdr>
    </w:div>
    <w:div w:id="758449825">
      <w:bodyDiv w:val="1"/>
      <w:marLeft w:val="0"/>
      <w:marRight w:val="0"/>
      <w:marTop w:val="0"/>
      <w:marBottom w:val="0"/>
      <w:divBdr>
        <w:top w:val="none" w:sz="0" w:space="0" w:color="auto"/>
        <w:left w:val="none" w:sz="0" w:space="0" w:color="auto"/>
        <w:bottom w:val="none" w:sz="0" w:space="0" w:color="auto"/>
        <w:right w:val="none" w:sz="0" w:space="0" w:color="auto"/>
      </w:divBdr>
    </w:div>
    <w:div w:id="895701755">
      <w:bodyDiv w:val="1"/>
      <w:marLeft w:val="0"/>
      <w:marRight w:val="0"/>
      <w:marTop w:val="0"/>
      <w:marBottom w:val="0"/>
      <w:divBdr>
        <w:top w:val="none" w:sz="0" w:space="0" w:color="auto"/>
        <w:left w:val="none" w:sz="0" w:space="0" w:color="auto"/>
        <w:bottom w:val="none" w:sz="0" w:space="0" w:color="auto"/>
        <w:right w:val="none" w:sz="0" w:space="0" w:color="auto"/>
      </w:divBdr>
    </w:div>
    <w:div w:id="1142305217">
      <w:bodyDiv w:val="1"/>
      <w:marLeft w:val="0"/>
      <w:marRight w:val="0"/>
      <w:marTop w:val="0"/>
      <w:marBottom w:val="0"/>
      <w:divBdr>
        <w:top w:val="none" w:sz="0" w:space="0" w:color="auto"/>
        <w:left w:val="none" w:sz="0" w:space="0" w:color="auto"/>
        <w:bottom w:val="none" w:sz="0" w:space="0" w:color="auto"/>
        <w:right w:val="none" w:sz="0" w:space="0" w:color="auto"/>
      </w:divBdr>
    </w:div>
    <w:div w:id="1215192548">
      <w:bodyDiv w:val="1"/>
      <w:marLeft w:val="0"/>
      <w:marRight w:val="0"/>
      <w:marTop w:val="0"/>
      <w:marBottom w:val="0"/>
      <w:divBdr>
        <w:top w:val="none" w:sz="0" w:space="0" w:color="auto"/>
        <w:left w:val="none" w:sz="0" w:space="0" w:color="auto"/>
        <w:bottom w:val="none" w:sz="0" w:space="0" w:color="auto"/>
        <w:right w:val="none" w:sz="0" w:space="0" w:color="auto"/>
      </w:divBdr>
      <w:divsChild>
        <w:div w:id="1834485056">
          <w:marLeft w:val="0"/>
          <w:marRight w:val="0"/>
          <w:marTop w:val="0"/>
          <w:marBottom w:val="0"/>
          <w:divBdr>
            <w:top w:val="none" w:sz="0" w:space="0" w:color="auto"/>
            <w:left w:val="none" w:sz="0" w:space="0" w:color="auto"/>
            <w:bottom w:val="none" w:sz="0" w:space="0" w:color="auto"/>
            <w:right w:val="none" w:sz="0" w:space="0" w:color="auto"/>
          </w:divBdr>
        </w:div>
        <w:div w:id="1996763799">
          <w:marLeft w:val="0"/>
          <w:marRight w:val="0"/>
          <w:marTop w:val="0"/>
          <w:marBottom w:val="0"/>
          <w:divBdr>
            <w:top w:val="none" w:sz="0" w:space="0" w:color="auto"/>
            <w:left w:val="none" w:sz="0" w:space="0" w:color="auto"/>
            <w:bottom w:val="none" w:sz="0" w:space="0" w:color="auto"/>
            <w:right w:val="none" w:sz="0" w:space="0" w:color="auto"/>
          </w:divBdr>
        </w:div>
        <w:div w:id="1934783587">
          <w:marLeft w:val="0"/>
          <w:marRight w:val="0"/>
          <w:marTop w:val="0"/>
          <w:marBottom w:val="0"/>
          <w:divBdr>
            <w:top w:val="none" w:sz="0" w:space="0" w:color="auto"/>
            <w:left w:val="none" w:sz="0" w:space="0" w:color="auto"/>
            <w:bottom w:val="none" w:sz="0" w:space="0" w:color="auto"/>
            <w:right w:val="none" w:sz="0" w:space="0" w:color="auto"/>
          </w:divBdr>
        </w:div>
        <w:div w:id="533421979">
          <w:marLeft w:val="0"/>
          <w:marRight w:val="0"/>
          <w:marTop w:val="0"/>
          <w:marBottom w:val="0"/>
          <w:divBdr>
            <w:top w:val="none" w:sz="0" w:space="0" w:color="auto"/>
            <w:left w:val="none" w:sz="0" w:space="0" w:color="auto"/>
            <w:bottom w:val="none" w:sz="0" w:space="0" w:color="auto"/>
            <w:right w:val="none" w:sz="0" w:space="0" w:color="auto"/>
          </w:divBdr>
        </w:div>
      </w:divsChild>
    </w:div>
    <w:div w:id="1395422725">
      <w:bodyDiv w:val="1"/>
      <w:marLeft w:val="0"/>
      <w:marRight w:val="0"/>
      <w:marTop w:val="0"/>
      <w:marBottom w:val="0"/>
      <w:divBdr>
        <w:top w:val="none" w:sz="0" w:space="0" w:color="auto"/>
        <w:left w:val="none" w:sz="0" w:space="0" w:color="auto"/>
        <w:bottom w:val="none" w:sz="0" w:space="0" w:color="auto"/>
        <w:right w:val="none" w:sz="0" w:space="0" w:color="auto"/>
      </w:divBdr>
    </w:div>
    <w:div w:id="1686327479">
      <w:bodyDiv w:val="1"/>
      <w:marLeft w:val="0"/>
      <w:marRight w:val="0"/>
      <w:marTop w:val="0"/>
      <w:marBottom w:val="0"/>
      <w:divBdr>
        <w:top w:val="none" w:sz="0" w:space="0" w:color="auto"/>
        <w:left w:val="none" w:sz="0" w:space="0" w:color="auto"/>
        <w:bottom w:val="none" w:sz="0" w:space="0" w:color="auto"/>
        <w:right w:val="none" w:sz="0" w:space="0" w:color="auto"/>
      </w:divBdr>
    </w:div>
    <w:div w:id="1808206843">
      <w:bodyDiv w:val="1"/>
      <w:marLeft w:val="0"/>
      <w:marRight w:val="0"/>
      <w:marTop w:val="0"/>
      <w:marBottom w:val="0"/>
      <w:divBdr>
        <w:top w:val="none" w:sz="0" w:space="0" w:color="auto"/>
        <w:left w:val="none" w:sz="0" w:space="0" w:color="auto"/>
        <w:bottom w:val="none" w:sz="0" w:space="0" w:color="auto"/>
        <w:right w:val="none" w:sz="0" w:space="0" w:color="auto"/>
      </w:divBdr>
    </w:div>
    <w:div w:id="1851413767">
      <w:bodyDiv w:val="1"/>
      <w:marLeft w:val="0"/>
      <w:marRight w:val="0"/>
      <w:marTop w:val="0"/>
      <w:marBottom w:val="0"/>
      <w:divBdr>
        <w:top w:val="none" w:sz="0" w:space="0" w:color="auto"/>
        <w:left w:val="none" w:sz="0" w:space="0" w:color="auto"/>
        <w:bottom w:val="none" w:sz="0" w:space="0" w:color="auto"/>
        <w:right w:val="none" w:sz="0" w:space="0" w:color="auto"/>
      </w:divBdr>
    </w:div>
    <w:div w:id="1890922997">
      <w:bodyDiv w:val="1"/>
      <w:marLeft w:val="0"/>
      <w:marRight w:val="0"/>
      <w:marTop w:val="0"/>
      <w:marBottom w:val="0"/>
      <w:divBdr>
        <w:top w:val="none" w:sz="0" w:space="0" w:color="auto"/>
        <w:left w:val="none" w:sz="0" w:space="0" w:color="auto"/>
        <w:bottom w:val="none" w:sz="0" w:space="0" w:color="auto"/>
        <w:right w:val="none" w:sz="0" w:space="0" w:color="auto"/>
      </w:divBdr>
    </w:div>
    <w:div w:id="1967926159">
      <w:bodyDiv w:val="1"/>
      <w:marLeft w:val="0"/>
      <w:marRight w:val="0"/>
      <w:marTop w:val="0"/>
      <w:marBottom w:val="0"/>
      <w:divBdr>
        <w:top w:val="none" w:sz="0" w:space="0" w:color="auto"/>
        <w:left w:val="none" w:sz="0" w:space="0" w:color="auto"/>
        <w:bottom w:val="none" w:sz="0" w:space="0" w:color="auto"/>
        <w:right w:val="none" w:sz="0" w:space="0" w:color="auto"/>
      </w:divBdr>
    </w:div>
    <w:div w:id="2005429477">
      <w:bodyDiv w:val="1"/>
      <w:marLeft w:val="0"/>
      <w:marRight w:val="0"/>
      <w:marTop w:val="0"/>
      <w:marBottom w:val="0"/>
      <w:divBdr>
        <w:top w:val="none" w:sz="0" w:space="0" w:color="auto"/>
        <w:left w:val="none" w:sz="0" w:space="0" w:color="auto"/>
        <w:bottom w:val="none" w:sz="0" w:space="0" w:color="auto"/>
        <w:right w:val="none" w:sz="0" w:space="0" w:color="auto"/>
      </w:divBdr>
    </w:div>
    <w:div w:id="2076194986">
      <w:bodyDiv w:val="1"/>
      <w:marLeft w:val="0"/>
      <w:marRight w:val="0"/>
      <w:marTop w:val="0"/>
      <w:marBottom w:val="0"/>
      <w:divBdr>
        <w:top w:val="none" w:sz="0" w:space="0" w:color="auto"/>
        <w:left w:val="none" w:sz="0" w:space="0" w:color="auto"/>
        <w:bottom w:val="none" w:sz="0" w:space="0" w:color="auto"/>
        <w:right w:val="none" w:sz="0" w:space="0" w:color="auto"/>
      </w:divBdr>
    </w:div>
    <w:div w:id="2097746804">
      <w:bodyDiv w:val="1"/>
      <w:marLeft w:val="0"/>
      <w:marRight w:val="0"/>
      <w:marTop w:val="0"/>
      <w:marBottom w:val="0"/>
      <w:divBdr>
        <w:top w:val="none" w:sz="0" w:space="0" w:color="auto"/>
        <w:left w:val="none" w:sz="0" w:space="0" w:color="auto"/>
        <w:bottom w:val="none" w:sz="0" w:space="0" w:color="auto"/>
        <w:right w:val="none" w:sz="0" w:space="0" w:color="auto"/>
      </w:divBdr>
    </w:div>
    <w:div w:id="210379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yperlink" Target="https://stat.mi-is.b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tat.mi-is.b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vanholme_virginie\Downloads\RIS-Genre-Annuel-2017-202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'2017 - 2022'!$B$1</c:f>
              <c:strCache>
                <c:ptCount val="1"/>
                <c:pt idx="0">
                  <c:v>2017</c:v>
                </c:pt>
              </c:strCache>
            </c:strRef>
          </c:tx>
          <c:spPr>
            <a:solidFill>
              <a:schemeClr val="accent1">
                <a:lumMod val="40000"/>
                <a:lumOff val="60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lumMod val="8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'2017 - 2022'!$A$2</c:f>
              <c:strCache>
                <c:ptCount val="1"/>
                <c:pt idx="0">
                  <c:v>Total pour la Belgique</c:v>
                </c:pt>
              </c:strCache>
            </c:strRef>
          </c:cat>
          <c:val>
            <c:numRef>
              <c:f>'2017 - 2022'!$B$2</c:f>
              <c:numCache>
                <c:formatCode>General</c:formatCode>
                <c:ptCount val="1"/>
                <c:pt idx="0">
                  <c:v>201827</c:v>
                </c:pt>
              </c:numCache>
            </c:numRef>
          </c:val>
          <c:extLst>
            <c:ext xmlns:c16="http://schemas.microsoft.com/office/drawing/2014/chart" uri="{C3380CC4-5D6E-409C-BE32-E72D297353CC}">
              <c16:uniqueId val="{00000000-1588-4A25-81FF-90E7DC7622EF}"/>
            </c:ext>
          </c:extLst>
        </c:ser>
        <c:ser>
          <c:idx val="1"/>
          <c:order val="1"/>
          <c:tx>
            <c:strRef>
              <c:f>'2017 - 2022'!$C$1</c:f>
              <c:strCache>
                <c:ptCount val="1"/>
                <c:pt idx="0">
                  <c:v>2018</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lumMod val="8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'2017 - 2022'!$A$2</c:f>
              <c:strCache>
                <c:ptCount val="1"/>
                <c:pt idx="0">
                  <c:v>Total pour la Belgique</c:v>
                </c:pt>
              </c:strCache>
            </c:strRef>
          </c:cat>
          <c:val>
            <c:numRef>
              <c:f>'2017 - 2022'!$C$2</c:f>
              <c:numCache>
                <c:formatCode>General</c:formatCode>
                <c:ptCount val="1"/>
                <c:pt idx="0">
                  <c:v>206140</c:v>
                </c:pt>
              </c:numCache>
            </c:numRef>
          </c:val>
          <c:extLst>
            <c:ext xmlns:c16="http://schemas.microsoft.com/office/drawing/2014/chart" uri="{C3380CC4-5D6E-409C-BE32-E72D297353CC}">
              <c16:uniqueId val="{00000001-1588-4A25-81FF-90E7DC7622EF}"/>
            </c:ext>
          </c:extLst>
        </c:ser>
        <c:ser>
          <c:idx val="2"/>
          <c:order val="2"/>
          <c:tx>
            <c:strRef>
              <c:f>'2017 - 2022'!$D$1</c:f>
              <c:strCache>
                <c:ptCount val="1"/>
                <c:pt idx="0">
                  <c:v>2019</c:v>
                </c:pt>
              </c:strCache>
            </c:strRef>
          </c:tx>
          <c:spPr>
            <a:solidFill>
              <a:srgbClr val="FFCCFF"/>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lumMod val="8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'2017 - 2022'!$A$2</c:f>
              <c:strCache>
                <c:ptCount val="1"/>
                <c:pt idx="0">
                  <c:v>Total pour la Belgique</c:v>
                </c:pt>
              </c:strCache>
            </c:strRef>
          </c:cat>
          <c:val>
            <c:numRef>
              <c:f>'2017 - 2022'!$D$2</c:f>
              <c:numCache>
                <c:formatCode>General</c:formatCode>
                <c:ptCount val="1"/>
                <c:pt idx="0">
                  <c:v>208273</c:v>
                </c:pt>
              </c:numCache>
            </c:numRef>
          </c:val>
          <c:extLst>
            <c:ext xmlns:c16="http://schemas.microsoft.com/office/drawing/2014/chart" uri="{C3380CC4-5D6E-409C-BE32-E72D297353CC}">
              <c16:uniqueId val="{00000002-1588-4A25-81FF-90E7DC7622EF}"/>
            </c:ext>
          </c:extLst>
        </c:ser>
        <c:ser>
          <c:idx val="3"/>
          <c:order val="3"/>
          <c:tx>
            <c:strRef>
              <c:f>'2017 - 2022'!$E$1</c:f>
              <c:strCache>
                <c:ptCount val="1"/>
                <c:pt idx="0">
                  <c:v>2020</c:v>
                </c:pt>
              </c:strCache>
            </c:strRef>
          </c:tx>
          <c:spPr>
            <a:solidFill>
              <a:srgbClr val="FFC000"/>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lumMod val="8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'2017 - 2022'!$A$2</c:f>
              <c:strCache>
                <c:ptCount val="1"/>
                <c:pt idx="0">
                  <c:v>Total pour la Belgique</c:v>
                </c:pt>
              </c:strCache>
            </c:strRef>
          </c:cat>
          <c:val>
            <c:numRef>
              <c:f>'2017 - 2022'!$E$2</c:f>
              <c:numCache>
                <c:formatCode>General</c:formatCode>
                <c:ptCount val="1"/>
                <c:pt idx="0">
                  <c:v>212566</c:v>
                </c:pt>
              </c:numCache>
            </c:numRef>
          </c:val>
          <c:extLst>
            <c:ext xmlns:c16="http://schemas.microsoft.com/office/drawing/2014/chart" uri="{C3380CC4-5D6E-409C-BE32-E72D297353CC}">
              <c16:uniqueId val="{00000003-1588-4A25-81FF-90E7DC7622EF}"/>
            </c:ext>
          </c:extLst>
        </c:ser>
        <c:ser>
          <c:idx val="4"/>
          <c:order val="4"/>
          <c:tx>
            <c:strRef>
              <c:f>'2017 - 2022'!$F$1</c:f>
              <c:strCache>
                <c:ptCount val="1"/>
                <c:pt idx="0">
                  <c:v>2021</c:v>
                </c:pt>
              </c:strCache>
            </c:strRef>
          </c:tx>
          <c:spPr>
            <a:solidFill>
              <a:srgbClr val="92D050"/>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lumMod val="8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'2017 - 2022'!$A$2</c:f>
              <c:strCache>
                <c:ptCount val="1"/>
                <c:pt idx="0">
                  <c:v>Total pour la Belgique</c:v>
                </c:pt>
              </c:strCache>
            </c:strRef>
          </c:cat>
          <c:val>
            <c:numRef>
              <c:f>'2017 - 2022'!$F$2</c:f>
              <c:numCache>
                <c:formatCode>General</c:formatCode>
                <c:ptCount val="1"/>
                <c:pt idx="0">
                  <c:v>215208</c:v>
                </c:pt>
              </c:numCache>
            </c:numRef>
          </c:val>
          <c:extLst>
            <c:ext xmlns:c16="http://schemas.microsoft.com/office/drawing/2014/chart" uri="{C3380CC4-5D6E-409C-BE32-E72D297353CC}">
              <c16:uniqueId val="{00000004-1588-4A25-81FF-90E7DC7622EF}"/>
            </c:ext>
          </c:extLst>
        </c:ser>
        <c:ser>
          <c:idx val="5"/>
          <c:order val="5"/>
          <c:tx>
            <c:strRef>
              <c:f>'2017 - 2022'!$G$1</c:f>
              <c:strCache>
                <c:ptCount val="1"/>
                <c:pt idx="0">
                  <c:v>2022</c:v>
                </c:pt>
              </c:strCache>
            </c:strRef>
          </c:tx>
          <c:spPr>
            <a:solidFill>
              <a:schemeClr val="accent4">
                <a:lumMod val="40000"/>
                <a:lumOff val="60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lumMod val="8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'2017 - 2022'!$A$2</c:f>
              <c:strCache>
                <c:ptCount val="1"/>
                <c:pt idx="0">
                  <c:v>Total pour la Belgique</c:v>
                </c:pt>
              </c:strCache>
            </c:strRef>
          </c:cat>
          <c:val>
            <c:numRef>
              <c:f>'2017 - 2022'!$G$2</c:f>
              <c:numCache>
                <c:formatCode>General</c:formatCode>
                <c:ptCount val="1"/>
                <c:pt idx="0">
                  <c:v>214337</c:v>
                </c:pt>
              </c:numCache>
            </c:numRef>
          </c:val>
          <c:extLst>
            <c:ext xmlns:c16="http://schemas.microsoft.com/office/drawing/2014/chart" uri="{C3380CC4-5D6E-409C-BE32-E72D297353CC}">
              <c16:uniqueId val="{00000005-1588-4A25-81FF-90E7DC7622EF}"/>
            </c:ext>
          </c:extLst>
        </c:ser>
        <c:dLbls>
          <c:dLblPos val="outEnd"/>
          <c:showLegendKey val="0"/>
          <c:showVal val="1"/>
          <c:showCatName val="0"/>
          <c:showSerName val="0"/>
          <c:showPercent val="0"/>
          <c:showBubbleSize val="0"/>
        </c:dLbls>
        <c:gapWidth val="100"/>
        <c:overlap val="-24"/>
        <c:axId val="1335523071"/>
        <c:axId val="1324962911"/>
      </c:barChart>
      <c:catAx>
        <c:axId val="1335523071"/>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1100" b="1" i="0" u="none" strike="noStrike" kern="1200" baseline="0">
                <a:solidFill>
                  <a:schemeClr val="lt1">
                    <a:lumMod val="85000"/>
                  </a:schemeClr>
                </a:solidFill>
                <a:latin typeface="+mn-lt"/>
                <a:ea typeface="+mn-ea"/>
                <a:cs typeface="+mn-cs"/>
              </a:defRPr>
            </a:pPr>
            <a:endParaRPr lang="fr-FR"/>
          </a:p>
        </c:txPr>
        <c:crossAx val="1324962911"/>
        <c:crosses val="autoZero"/>
        <c:auto val="1"/>
        <c:lblAlgn val="ctr"/>
        <c:lblOffset val="100"/>
        <c:noMultiLvlLbl val="0"/>
      </c:catAx>
      <c:valAx>
        <c:axId val="1324962911"/>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fr-FR"/>
          </a:p>
        </c:txPr>
        <c:crossAx val="13355230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rgbClr val="002060"/>
    </a:solidFill>
    <a:ln>
      <a:noFill/>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BPEU">
      <a:dk1>
        <a:sysClr val="windowText" lastClr="000000"/>
      </a:dk1>
      <a:lt1>
        <a:sysClr val="window" lastClr="FFFFFF"/>
      </a:lt1>
      <a:dk2>
        <a:srgbClr val="000000"/>
      </a:dk2>
      <a:lt2>
        <a:srgbClr val="FFFFFF"/>
      </a:lt2>
      <a:accent1>
        <a:srgbClr val="003399"/>
      </a:accent1>
      <a:accent2>
        <a:srgbClr val="FFE900"/>
      </a:accent2>
      <a:accent3>
        <a:srgbClr val="000000"/>
      </a:accent3>
      <a:accent4>
        <a:srgbClr val="F60000"/>
      </a:accent4>
      <a:accent5>
        <a:srgbClr val="FFFFFF"/>
      </a:accent5>
      <a:accent6>
        <a:srgbClr val="FFFFFF"/>
      </a:accent6>
      <a:hlink>
        <a:srgbClr val="3B7CFF"/>
      </a:hlink>
      <a:folHlink>
        <a:srgbClr val="3B7C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816123DF7324418C51D6FAEF2E0F14" ma:contentTypeVersion="17" ma:contentTypeDescription="Een nieuw document maken." ma:contentTypeScope="" ma:versionID="e28896d9657e0e1e5cc50ed6ff2df206">
  <xsd:schema xmlns:xsd="http://www.w3.org/2001/XMLSchema" xmlns:xs="http://www.w3.org/2001/XMLSchema" xmlns:p="http://schemas.microsoft.com/office/2006/metadata/properties" xmlns:ns2="03127532-95ae-4059-a509-2675320f3366" xmlns:ns3="b5bb27c0-a588-4c79-9583-055ae82bd472" targetNamespace="http://schemas.microsoft.com/office/2006/metadata/properties" ma:root="true" ma:fieldsID="669105b22f0c4be594f6749752b98dea" ns2:_="" ns3:_="">
    <xsd:import namespace="03127532-95ae-4059-a509-2675320f3366"/>
    <xsd:import namespace="b5bb27c0-a588-4c79-9583-055ae82bd472"/>
    <xsd:element name="properties">
      <xsd:complexType>
        <xsd:sequence>
          <xsd:element name="documentManagement">
            <xsd:complexType>
              <xsd:all>
                <xsd:element ref="ns2:p5e7a70900b24fdf9bcfb9b5fc846c60" minOccurs="0"/>
                <xsd:element ref="ns2:TaxCatchAll" minOccurs="0"/>
                <xsd:element ref="ns2:TaxCatchAllLabel" minOccurs="0"/>
                <xsd:element ref="ns2:ToBeArchive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3:MediaServiceObjectDetectorVersion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27532-95ae-4059-a509-2675320f3366" elementFormDefault="qualified">
    <xsd:import namespace="http://schemas.microsoft.com/office/2006/documentManagement/types"/>
    <xsd:import namespace="http://schemas.microsoft.com/office/infopath/2007/PartnerControls"/>
    <xsd:element name="p5e7a70900b24fdf9bcfb9b5fc846c60" ma:index="8" nillable="true" ma:taxonomy="true" ma:internalName="p5e7a70900b24fdf9bcfb9b5fc846c60" ma:taxonomyFieldName="ArchiveCode" ma:displayName="Archive code" ma:default="" ma:fieldId="{95e7a709-00b2-4fdf-9bcf-b9b5fc846c60}" ma:sspId="8710b318-ea48-4423-a308-0e87359dff93" ma:termSetId="eca26591-3e39-4461-87f0-273b620e323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b3f3baa-408e-4c85-9c4d-f36d094f850a}" ma:internalName="TaxCatchAll" ma:showField="CatchAllData" ma:web="03127532-95ae-4059-a509-2675320f336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b3f3baa-408e-4c85-9c4d-f36d094f850a}" ma:internalName="TaxCatchAllLabel" ma:readOnly="true" ma:showField="CatchAllDataLabel" ma:web="03127532-95ae-4059-a509-2675320f3366">
      <xsd:complexType>
        <xsd:complexContent>
          <xsd:extension base="dms:MultiChoiceLookup">
            <xsd:sequence>
              <xsd:element name="Value" type="dms:Lookup" maxOccurs="unbounded" minOccurs="0" nillable="true"/>
            </xsd:sequence>
          </xsd:extension>
        </xsd:complexContent>
      </xsd:complexType>
    </xsd:element>
    <xsd:element name="ToBeArchived" ma:index="12" nillable="true" ma:displayName="To be archived" ma:internalName="ToBeArchived">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bb27c0-a588-4c79-9583-055ae82bd472"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710b318-ea48-4423-a308-0e87359dff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03127532-95ae-4059-a509-2675320f3366" xsi:nil="true"/>
    <lcf76f155ced4ddcb4097134ff3c332f xmlns="b5bb27c0-a588-4c79-9583-055ae82bd472">
      <Terms xmlns="http://schemas.microsoft.com/office/infopath/2007/PartnerControls"/>
    </lcf76f155ced4ddcb4097134ff3c332f>
    <ToBeArchived xmlns="03127532-95ae-4059-a509-2675320f3366" xsi:nil="true"/>
    <p5e7a70900b24fdf9bcfb9b5fc846c60 xmlns="03127532-95ae-4059-a509-2675320f3366">
      <Terms xmlns="http://schemas.microsoft.com/office/infopath/2007/PartnerControls"/>
    </p5e7a70900b24fdf9bcfb9b5fc846c6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0DE8EB-8C72-4B70-80E6-498CE506F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27532-95ae-4059-a509-2675320f3366"/>
    <ds:schemaRef ds:uri="b5bb27c0-a588-4c79-9583-055ae82bd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9E20D0-1D47-4B6B-A5F6-073FBA49E9CD}">
  <ds:schemaRefs>
    <ds:schemaRef ds:uri="http://schemas.openxmlformats.org/officeDocument/2006/bibliography"/>
  </ds:schemaRefs>
</ds:datastoreItem>
</file>

<file path=customXml/itemProps3.xml><?xml version="1.0" encoding="utf-8"?>
<ds:datastoreItem xmlns:ds="http://schemas.openxmlformats.org/officeDocument/2006/customXml" ds:itemID="{3A331669-1498-475D-AFA9-59AE854409CC}">
  <ds:schemaRefs>
    <ds:schemaRef ds:uri="http://schemas.microsoft.com/office/2006/metadata/properties"/>
    <ds:schemaRef ds:uri="http://schemas.microsoft.com/office/infopath/2007/PartnerControls"/>
    <ds:schemaRef ds:uri="03127532-95ae-4059-a509-2675320f3366"/>
    <ds:schemaRef ds:uri="b5bb27c0-a588-4c79-9583-055ae82bd472"/>
  </ds:schemaRefs>
</ds:datastoreItem>
</file>

<file path=customXml/itemProps4.xml><?xml version="1.0" encoding="utf-8"?>
<ds:datastoreItem xmlns:ds="http://schemas.openxmlformats.org/officeDocument/2006/customXml" ds:itemID="{75404B6A-835B-4AB5-87AD-D91CE0CEA3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9</Pages>
  <Words>1183</Words>
  <Characters>6511</Characters>
  <Application>Microsoft Office Word</Application>
  <DocSecurity>0</DocSecurity>
  <Lines>54</Lines>
  <Paragraphs>15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vanholme virginie</dc:creator>
  <cp:keywords/>
  <dc:description/>
  <cp:lastModifiedBy>vanholme virginie</cp:lastModifiedBy>
  <cp:revision>17</cp:revision>
  <dcterms:created xsi:type="dcterms:W3CDTF">2024-01-11T14:25:00Z</dcterms:created>
  <dcterms:modified xsi:type="dcterms:W3CDTF">2024-01-17T14:01:00Z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dc1db8-2f64-468c-a02a-c7d04ea19826_Enabled">
    <vt:lpwstr>true</vt:lpwstr>
  </property>
  <property fmtid="{D5CDD505-2E9C-101B-9397-08002B2CF9AE}" pid="3" name="MSIP_Label_dddc1db8-2f64-468c-a02a-c7d04ea19826_SetDate">
    <vt:lpwstr>2023-12-07T21:30:34Z</vt:lpwstr>
  </property>
  <property fmtid="{D5CDD505-2E9C-101B-9397-08002B2CF9AE}" pid="4" name="MSIP_Label_dddc1db8-2f64-468c-a02a-c7d04ea19826_Method">
    <vt:lpwstr>Privileged</vt:lpwstr>
  </property>
  <property fmtid="{D5CDD505-2E9C-101B-9397-08002B2CF9AE}" pid="5" name="MSIP_Label_dddc1db8-2f64-468c-a02a-c7d04ea19826_Name">
    <vt:lpwstr>Non classifié - Niet geclassificeerd</vt:lpwstr>
  </property>
  <property fmtid="{D5CDD505-2E9C-101B-9397-08002B2CF9AE}" pid="6" name="MSIP_Label_dddc1db8-2f64-468c-a02a-c7d04ea19826_SiteId">
    <vt:lpwstr>80153b30-e434-429b-b41c-0d47f9deec42</vt:lpwstr>
  </property>
  <property fmtid="{D5CDD505-2E9C-101B-9397-08002B2CF9AE}" pid="7" name="MSIP_Label_dddc1db8-2f64-468c-a02a-c7d04ea19826_ActionId">
    <vt:lpwstr>c5dd7138-787f-40de-8aad-6743257f4d2d</vt:lpwstr>
  </property>
  <property fmtid="{D5CDD505-2E9C-101B-9397-08002B2CF9AE}" pid="8" name="MSIP_Label_dddc1db8-2f64-468c-a02a-c7d04ea19826_ContentBits">
    <vt:lpwstr>0</vt:lpwstr>
  </property>
  <property fmtid="{D5CDD505-2E9C-101B-9397-08002B2CF9AE}" pid="9" name="ContentTypeId">
    <vt:lpwstr>0x010100B8816123DF7324418C51D6FAEF2E0F14</vt:lpwstr>
  </property>
  <property fmtid="{D5CDD505-2E9C-101B-9397-08002B2CF9AE}" pid="10" name="ArchiveCode">
    <vt:lpwstr/>
  </property>
</Properties>
</file>