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3211" w14:textId="2FC17DE9" w:rsidR="001D0D1B" w:rsidRPr="002E77E1" w:rsidRDefault="001D0D1B" w:rsidP="00B80116">
      <w:pPr>
        <w:ind w:left="0"/>
        <w:rPr>
          <w:rFonts w:ascii="Roboto" w:hAnsi="Roboto"/>
        </w:rPr>
      </w:pPr>
    </w:p>
    <w:p w14:paraId="3541896C" w14:textId="77777777" w:rsidR="006B0E3A" w:rsidRPr="002E77E1" w:rsidRDefault="006B0E3A">
      <w:pPr>
        <w:rPr>
          <w:rFonts w:ascii="Roboto" w:hAnsi="Roboto"/>
        </w:rPr>
      </w:pPr>
    </w:p>
    <w:p w14:paraId="2E41C682" w14:textId="77777777" w:rsidR="006B0E3A" w:rsidRPr="002E77E1" w:rsidRDefault="006B0E3A">
      <w:pPr>
        <w:rPr>
          <w:rFonts w:ascii="Roboto" w:hAnsi="Roboto"/>
        </w:rPr>
      </w:pPr>
    </w:p>
    <w:p w14:paraId="2C692DA3" w14:textId="77777777" w:rsidR="006B0E3A" w:rsidRPr="002E77E1" w:rsidRDefault="006B0E3A">
      <w:pPr>
        <w:rPr>
          <w:rFonts w:ascii="Roboto" w:hAnsi="Roboto"/>
        </w:rPr>
      </w:pPr>
    </w:p>
    <w:p w14:paraId="5A0899D5" w14:textId="77777777" w:rsidR="006B0E3A" w:rsidRPr="002E77E1" w:rsidRDefault="006B0E3A">
      <w:pPr>
        <w:rPr>
          <w:rFonts w:ascii="Roboto" w:hAnsi="Roboto"/>
        </w:rPr>
      </w:pPr>
    </w:p>
    <w:p w14:paraId="1702757F" w14:textId="77777777" w:rsidR="006B0E3A" w:rsidRPr="002E77E1" w:rsidRDefault="006B0E3A">
      <w:pPr>
        <w:rPr>
          <w:rFonts w:ascii="Roboto" w:hAnsi="Roboto"/>
        </w:rPr>
      </w:pPr>
    </w:p>
    <w:p w14:paraId="546238F1" w14:textId="2A708E15" w:rsidR="006B0E3A" w:rsidRPr="002E77E1" w:rsidRDefault="006B0E3A">
      <w:pPr>
        <w:rPr>
          <w:rFonts w:ascii="Roboto" w:hAnsi="Roboto"/>
        </w:rPr>
      </w:pPr>
    </w:p>
    <w:p w14:paraId="572F4B0B" w14:textId="77777777" w:rsidR="006B0E3A" w:rsidRPr="002E77E1" w:rsidRDefault="006B0E3A">
      <w:pPr>
        <w:rPr>
          <w:rFonts w:ascii="Roboto" w:hAnsi="Roboto"/>
        </w:rPr>
      </w:pPr>
    </w:p>
    <w:p w14:paraId="4C5EC880" w14:textId="77777777" w:rsidR="006B0E3A" w:rsidRPr="002E77E1" w:rsidRDefault="006B0E3A">
      <w:pPr>
        <w:rPr>
          <w:rFonts w:ascii="Roboto" w:hAnsi="Roboto"/>
        </w:rPr>
      </w:pPr>
    </w:p>
    <w:p w14:paraId="6B3EB8BB" w14:textId="2F50CE75" w:rsidR="006B0E3A" w:rsidRPr="002E77E1" w:rsidRDefault="006B0E3A">
      <w:pPr>
        <w:rPr>
          <w:rFonts w:ascii="Roboto" w:hAnsi="Roboto"/>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134"/>
        <w:gridCol w:w="1134"/>
        <w:gridCol w:w="1134"/>
        <w:gridCol w:w="408"/>
      </w:tblGrid>
      <w:tr w:rsidR="006B0E3A" w:rsidRPr="002E77E1" w14:paraId="45487BC0" w14:textId="77777777" w:rsidTr="001377D1">
        <w:trPr>
          <w:trHeight w:val="426"/>
        </w:trPr>
        <w:tc>
          <w:tcPr>
            <w:tcW w:w="9735" w:type="dxa"/>
            <w:gridSpan w:val="5"/>
          </w:tcPr>
          <w:p w14:paraId="6041BCCB" w14:textId="33119573" w:rsidR="00940268" w:rsidRPr="002E77E1" w:rsidRDefault="00293CAC" w:rsidP="00940268">
            <w:pPr>
              <w:pStyle w:val="Titre"/>
            </w:pPr>
            <w:r w:rsidRPr="002E77E1">
              <w:t>E-inclusie</w:t>
            </w:r>
            <w:r w:rsidR="001377D1" w:rsidRPr="002E77E1">
              <w:rPr>
                <w:szCs w:val="110"/>
              </w:rPr>
              <w:br/>
            </w:r>
            <w:r w:rsidRPr="002E77E1">
              <w:t>in België</w:t>
            </w:r>
          </w:p>
          <w:p w14:paraId="25C4B498" w14:textId="75443FD5" w:rsidR="001B10EC" w:rsidRPr="002E77E1" w:rsidRDefault="00526CD4" w:rsidP="00E32261">
            <w:pPr>
              <w:pStyle w:val="Titre2"/>
              <w:ind w:left="493" w:right="340"/>
              <w:jc w:val="right"/>
              <w:rPr>
                <w:sz w:val="24"/>
                <w:szCs w:val="24"/>
              </w:rPr>
            </w:pPr>
            <w:r w:rsidRPr="002E77E1">
              <w:rPr>
                <w:sz w:val="24"/>
              </w:rPr>
              <w:t>Informatiegids (</w:t>
            </w:r>
            <w:r w:rsidR="0098052B">
              <w:rPr>
                <w:sz w:val="24"/>
              </w:rPr>
              <w:t>14</w:t>
            </w:r>
            <w:r w:rsidRPr="0098052B">
              <w:rPr>
                <w:sz w:val="24"/>
              </w:rPr>
              <w:t>/03/2024)</w:t>
            </w:r>
          </w:p>
          <w:p w14:paraId="54F49016" w14:textId="0085BD88" w:rsidR="001B10EC" w:rsidRPr="002E77E1" w:rsidRDefault="001B10EC" w:rsidP="001B10EC">
            <w:pPr>
              <w:pStyle w:val="Sansinterligne"/>
              <w:jc w:val="right"/>
              <w:rPr>
                <w:b/>
                <w:bCs/>
              </w:rPr>
            </w:pPr>
          </w:p>
        </w:tc>
      </w:tr>
      <w:tr w:rsidR="006B0E3A" w:rsidRPr="002E77E1" w14:paraId="3EB9A5FE" w14:textId="77777777" w:rsidTr="001377D1">
        <w:trPr>
          <w:trHeight w:val="426"/>
        </w:trPr>
        <w:tc>
          <w:tcPr>
            <w:tcW w:w="5925" w:type="dxa"/>
          </w:tcPr>
          <w:p w14:paraId="08C053D6" w14:textId="2799F38A" w:rsidR="006B0E3A" w:rsidRPr="002E77E1" w:rsidRDefault="006B0E3A" w:rsidP="007203FC">
            <w:pPr>
              <w:pStyle w:val="Corpsdetexte"/>
            </w:pPr>
          </w:p>
        </w:tc>
        <w:tc>
          <w:tcPr>
            <w:tcW w:w="1134" w:type="dxa"/>
            <w:tcBorders>
              <w:top w:val="single" w:sz="36" w:space="0" w:color="000000" w:themeColor="text1"/>
            </w:tcBorders>
          </w:tcPr>
          <w:p w14:paraId="555CFF79" w14:textId="77777777" w:rsidR="006B0E3A" w:rsidRPr="002E77E1" w:rsidRDefault="006B0E3A" w:rsidP="007203FC">
            <w:pPr>
              <w:pStyle w:val="Corpsdetexte"/>
            </w:pPr>
          </w:p>
        </w:tc>
        <w:tc>
          <w:tcPr>
            <w:tcW w:w="1134" w:type="dxa"/>
            <w:tcBorders>
              <w:top w:val="single" w:sz="36" w:space="0" w:color="FFE900"/>
            </w:tcBorders>
          </w:tcPr>
          <w:p w14:paraId="6BC1B0C7" w14:textId="77777777" w:rsidR="006B0E3A" w:rsidRPr="002E77E1" w:rsidRDefault="006B0E3A" w:rsidP="007203FC">
            <w:pPr>
              <w:pStyle w:val="Corpsdetexte"/>
            </w:pPr>
          </w:p>
        </w:tc>
        <w:tc>
          <w:tcPr>
            <w:tcW w:w="1134" w:type="dxa"/>
            <w:tcBorders>
              <w:top w:val="single" w:sz="36" w:space="0" w:color="F60000"/>
            </w:tcBorders>
          </w:tcPr>
          <w:p w14:paraId="00A7AABF" w14:textId="77777777" w:rsidR="006B0E3A" w:rsidRPr="002E77E1" w:rsidRDefault="006B0E3A" w:rsidP="007203FC">
            <w:pPr>
              <w:pStyle w:val="Corpsdetexte"/>
              <w:spacing w:after="0"/>
            </w:pPr>
          </w:p>
        </w:tc>
        <w:tc>
          <w:tcPr>
            <w:tcW w:w="408" w:type="dxa"/>
          </w:tcPr>
          <w:p w14:paraId="3B4E1CF5" w14:textId="77777777" w:rsidR="006B0E3A" w:rsidRPr="002E77E1" w:rsidRDefault="006B0E3A" w:rsidP="007203FC">
            <w:pPr>
              <w:pStyle w:val="Corpsdetexte"/>
            </w:pPr>
          </w:p>
        </w:tc>
      </w:tr>
    </w:tbl>
    <w:p w14:paraId="7321CF0C" w14:textId="77777777" w:rsidR="00940268" w:rsidRPr="002E77E1" w:rsidRDefault="00940268">
      <w:pPr>
        <w:widowControl/>
        <w:autoSpaceDE/>
        <w:autoSpaceDN/>
        <w:spacing w:after="160" w:line="259" w:lineRule="auto"/>
        <w:ind w:left="0" w:right="0"/>
        <w:jc w:val="left"/>
        <w:rPr>
          <w:rStyle w:val="lev"/>
          <w:rFonts w:ascii="Raleway Light" w:hAnsi="Raleway Light"/>
          <w:b w:val="0"/>
          <w:bCs w:val="0"/>
          <w:sz w:val="26"/>
        </w:rPr>
      </w:pPr>
    </w:p>
    <w:p w14:paraId="7310EE07" w14:textId="77777777" w:rsidR="00940268" w:rsidRPr="002E77E1" w:rsidRDefault="00940268">
      <w:pPr>
        <w:widowControl/>
        <w:autoSpaceDE/>
        <w:autoSpaceDN/>
        <w:spacing w:after="160" w:line="259" w:lineRule="auto"/>
        <w:ind w:left="0" w:right="0"/>
        <w:jc w:val="left"/>
        <w:rPr>
          <w:rStyle w:val="lev"/>
          <w:rFonts w:ascii="Raleway Light" w:hAnsi="Raleway Light"/>
          <w:b w:val="0"/>
          <w:bCs w:val="0"/>
          <w:sz w:val="26"/>
        </w:rPr>
      </w:pPr>
    </w:p>
    <w:p w14:paraId="6B886752" w14:textId="77777777" w:rsidR="00940268" w:rsidRPr="002E77E1" w:rsidRDefault="00940268">
      <w:pPr>
        <w:widowControl/>
        <w:autoSpaceDE/>
        <w:autoSpaceDN/>
        <w:spacing w:after="160" w:line="259" w:lineRule="auto"/>
        <w:ind w:left="0" w:right="0"/>
        <w:jc w:val="left"/>
        <w:rPr>
          <w:rStyle w:val="lev"/>
          <w:rFonts w:ascii="Raleway Light" w:hAnsi="Raleway Light"/>
          <w:b w:val="0"/>
          <w:bCs w:val="0"/>
          <w:sz w:val="26"/>
        </w:rPr>
        <w:sectPr w:rsidR="00940268" w:rsidRPr="002E77E1" w:rsidSect="00533B0D">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06080070" w14:textId="2D0929ED" w:rsidR="00251D2B" w:rsidRPr="002E77E1" w:rsidRDefault="00CE723C" w:rsidP="008A1BE4">
      <w:pPr>
        <w:widowControl/>
        <w:autoSpaceDE/>
        <w:autoSpaceDN/>
        <w:spacing w:after="160" w:line="259" w:lineRule="auto"/>
        <w:ind w:left="0" w:right="1938"/>
        <w:rPr>
          <w:rStyle w:val="lev"/>
        </w:rPr>
      </w:pPr>
      <w:r w:rsidRPr="002E77E1">
        <w:rPr>
          <w:rStyle w:val="lev"/>
        </w:rPr>
        <w:lastRenderedPageBreak/>
        <w:t xml:space="preserve">De samenleving digitaliseert aan een hoog tempo. </w:t>
      </w:r>
    </w:p>
    <w:p w14:paraId="52764771" w14:textId="77777777" w:rsidR="00CE723C" w:rsidRPr="002E77E1" w:rsidRDefault="00CE723C" w:rsidP="00CE723C">
      <w:pPr>
        <w:widowControl/>
        <w:autoSpaceDE/>
        <w:autoSpaceDN/>
        <w:spacing w:after="160" w:line="259" w:lineRule="auto"/>
        <w:ind w:left="0" w:right="1938"/>
      </w:pPr>
    </w:p>
    <w:p w14:paraId="5C64C134" w14:textId="39FA4D5A" w:rsidR="00CE723C" w:rsidRPr="002E77E1" w:rsidRDefault="00CE723C" w:rsidP="00CE723C">
      <w:pPr>
        <w:widowControl/>
        <w:autoSpaceDE/>
        <w:autoSpaceDN/>
        <w:spacing w:after="160" w:line="259" w:lineRule="auto"/>
        <w:ind w:left="0" w:right="1938"/>
      </w:pPr>
      <w:r w:rsidRPr="002E77E1">
        <w:t xml:space="preserve">Om ten volle aan het dagelijkse leven te kunnen deelnemen, moeten burgers toegang hebben tot digitale hulpmiddelen, maar ze moeten ook in staat zijn om ze correct te gebruiken. </w:t>
      </w:r>
    </w:p>
    <w:p w14:paraId="6987430F" w14:textId="4EA30014" w:rsidR="00E83742" w:rsidRPr="002E77E1" w:rsidRDefault="00CE723C" w:rsidP="00E83742">
      <w:pPr>
        <w:widowControl/>
        <w:autoSpaceDE/>
        <w:autoSpaceDN/>
        <w:spacing w:after="160" w:line="259" w:lineRule="auto"/>
        <w:ind w:left="0" w:right="1938"/>
      </w:pPr>
      <w:r w:rsidRPr="002E77E1">
        <w:t>Dat geldt des te meer voor de kwetsbare groepen in onze samenleving: mensen die in armoede leven, mensen met een handicap, mensen met een lage alfabetiseringsgraad, ouderen, etnische en culturele minderheden, alleenstaande ouders</w:t>
      </w:r>
      <w:r w:rsidR="00202BE3">
        <w:t xml:space="preserve"> ... </w:t>
      </w:r>
      <w:r w:rsidRPr="002E77E1">
        <w:t xml:space="preserve">Deze mensen zouden digitaal uitgesloten kunnen worden. </w:t>
      </w:r>
    </w:p>
    <w:p w14:paraId="03EF0121" w14:textId="77777777" w:rsidR="00E83742" w:rsidRPr="002E77E1" w:rsidRDefault="00E83742" w:rsidP="00CE723C">
      <w:pPr>
        <w:widowControl/>
        <w:autoSpaceDE/>
        <w:autoSpaceDN/>
        <w:spacing w:after="160" w:line="259" w:lineRule="auto"/>
        <w:ind w:left="0" w:right="1938"/>
      </w:pPr>
    </w:p>
    <w:p w14:paraId="2F981DC1" w14:textId="551DB5FC" w:rsidR="00B03A3C" w:rsidRPr="002E77E1" w:rsidRDefault="00C822D4" w:rsidP="00C822D4">
      <w:pPr>
        <w:widowControl/>
        <w:autoSpaceDE/>
        <w:autoSpaceDN/>
        <w:spacing w:after="160" w:line="259" w:lineRule="auto"/>
        <w:ind w:left="0" w:right="1938"/>
        <w:jc w:val="center"/>
        <w:rPr>
          <w:rStyle w:val="lev"/>
        </w:rPr>
      </w:pPr>
      <w:r w:rsidRPr="002E77E1">
        <w:rPr>
          <w:rStyle w:val="lev"/>
        </w:rPr>
        <w:t>***</w:t>
      </w:r>
    </w:p>
    <w:p w14:paraId="6BBFB6B4" w14:textId="77777777" w:rsidR="00A91428" w:rsidRPr="002E77E1" w:rsidRDefault="00293CAC" w:rsidP="00B605FA">
      <w:pPr>
        <w:widowControl/>
        <w:autoSpaceDE/>
        <w:autoSpaceDN/>
        <w:spacing w:after="160" w:line="259" w:lineRule="auto"/>
        <w:ind w:left="0" w:right="1938"/>
      </w:pPr>
      <w:r w:rsidRPr="002E77E1">
        <w:t xml:space="preserve">Wat houdt e-inclusie in? </w:t>
      </w:r>
    </w:p>
    <w:p w14:paraId="1F65800F" w14:textId="09FC2522" w:rsidR="002218C6" w:rsidRPr="002E77E1" w:rsidRDefault="002218C6" w:rsidP="00B605FA">
      <w:pPr>
        <w:widowControl/>
        <w:autoSpaceDE/>
        <w:autoSpaceDN/>
        <w:spacing w:after="160" w:line="259" w:lineRule="auto"/>
        <w:ind w:left="0" w:right="1938"/>
      </w:pPr>
      <w:r w:rsidRPr="002E77E1">
        <w:t>Wat is de missie van het Laboratorium voor Digitale Inclusie (Digilab), dat bij de FOD Maatschappelijke Integratie werd gecreëerd?</w:t>
      </w:r>
    </w:p>
    <w:p w14:paraId="2AA30D69" w14:textId="5A07F11E" w:rsidR="006D087E" w:rsidRPr="002E77E1" w:rsidRDefault="002218C6" w:rsidP="00B605FA">
      <w:pPr>
        <w:widowControl/>
        <w:autoSpaceDE/>
        <w:autoSpaceDN/>
        <w:spacing w:after="160" w:line="259" w:lineRule="auto"/>
        <w:ind w:left="0" w:right="1938"/>
      </w:pPr>
      <w:r w:rsidRPr="002E77E1">
        <w:t xml:space="preserve">Welke </w:t>
      </w:r>
      <w:hyperlink r:id="rId14" w:history="1">
        <w:r w:rsidRPr="002E77E1">
          <w:t>projecten worden gesteund in het kader van de projectoproepen "</w:t>
        </w:r>
        <w:hyperlink r:id="rId15" w:history="1">
          <w:r w:rsidR="003F6A49" w:rsidRPr="002E77E1">
            <w:t>E-inclusion for Belgium – OCMW 2022</w:t>
          </w:r>
        </w:hyperlink>
        <w:r w:rsidRPr="002E77E1">
          <w:t>", "</w:t>
        </w:r>
        <w:r w:rsidR="003F6A49" w:rsidRPr="003F6A49">
          <w:t>E-inclusion for Belgium – OCMW 2023</w:t>
        </w:r>
        <w:r w:rsidRPr="002E77E1">
          <w:t>" en "</w:t>
        </w:r>
        <w:r w:rsidR="003F6A49" w:rsidRPr="003F6A49">
          <w:t xml:space="preserve">E-inclusion for Belgium – Sociale actoren </w:t>
        </w:r>
        <w:r w:rsidRPr="002E77E1">
          <w:t>"</w:t>
        </w:r>
      </w:hyperlink>
      <w:hyperlink r:id="rId16" w:history="1">
        <w:r w:rsidRPr="002E77E1">
          <w:t xml:space="preserve"> </w:t>
        </w:r>
      </w:hyperlink>
    </w:p>
    <w:p w14:paraId="155A24FF" w14:textId="7E8FFF6D" w:rsidR="00B605FA" w:rsidRPr="002E77E1" w:rsidRDefault="006D087E" w:rsidP="00B605FA">
      <w:pPr>
        <w:widowControl/>
        <w:autoSpaceDE/>
        <w:autoSpaceDN/>
        <w:spacing w:after="160" w:line="259" w:lineRule="auto"/>
        <w:ind w:left="0" w:right="1938"/>
        <w:rPr>
          <w:rStyle w:val="lev"/>
          <w:rFonts w:ascii="Raleway Light" w:hAnsi="Raleway Light"/>
          <w:b w:val="0"/>
          <w:bCs w:val="0"/>
          <w:sz w:val="26"/>
        </w:rPr>
      </w:pPr>
      <w:r w:rsidRPr="002E77E1">
        <w:t xml:space="preserve">Het antwoord op uw vragen in verband met dit thema vindt u </w:t>
      </w:r>
      <w:r w:rsidRPr="002E77E1">
        <w:rPr>
          <w:rStyle w:val="lev"/>
          <w:rFonts w:ascii="Raleway Light" w:hAnsi="Raleway Light"/>
          <w:b w:val="0"/>
          <w:bCs w:val="0"/>
          <w:sz w:val="26"/>
        </w:rPr>
        <w:t>in dit dossier.</w:t>
      </w:r>
    </w:p>
    <w:p w14:paraId="34211B2F" w14:textId="77777777" w:rsidR="007E2CEB" w:rsidRPr="002E77E1" w:rsidRDefault="007E2CEB" w:rsidP="00B605FA">
      <w:pPr>
        <w:widowControl/>
        <w:autoSpaceDE/>
        <w:autoSpaceDN/>
        <w:spacing w:after="160" w:line="259" w:lineRule="auto"/>
        <w:ind w:left="0" w:right="1938"/>
        <w:rPr>
          <w:rStyle w:val="lev"/>
          <w:rFonts w:ascii="Raleway Light" w:hAnsi="Raleway Light"/>
          <w:b w:val="0"/>
          <w:bCs w:val="0"/>
          <w:sz w:val="26"/>
        </w:rPr>
      </w:pPr>
    </w:p>
    <w:p w14:paraId="65F02F0E" w14:textId="77777777" w:rsidR="007E2CEB" w:rsidRPr="002E77E1" w:rsidRDefault="007E2CEB" w:rsidP="00B605FA">
      <w:pPr>
        <w:widowControl/>
        <w:autoSpaceDE/>
        <w:autoSpaceDN/>
        <w:spacing w:after="160" w:line="259" w:lineRule="auto"/>
        <w:ind w:left="0" w:right="1938"/>
        <w:rPr>
          <w:rStyle w:val="lev"/>
          <w:rFonts w:ascii="Raleway Light" w:hAnsi="Raleway Light"/>
          <w:b w:val="0"/>
          <w:bCs w:val="0"/>
          <w:sz w:val="26"/>
        </w:rPr>
      </w:pPr>
    </w:p>
    <w:p w14:paraId="1505E472" w14:textId="77777777" w:rsidR="007E2CEB" w:rsidRPr="002E77E1" w:rsidRDefault="007E2CEB" w:rsidP="00B605FA">
      <w:pPr>
        <w:widowControl/>
        <w:autoSpaceDE/>
        <w:autoSpaceDN/>
        <w:spacing w:after="160" w:line="259" w:lineRule="auto"/>
        <w:ind w:left="0" w:right="1938"/>
        <w:rPr>
          <w:rStyle w:val="lev"/>
          <w:rFonts w:ascii="Raleway Light" w:hAnsi="Raleway Light"/>
          <w:b w:val="0"/>
          <w:bCs w:val="0"/>
          <w:sz w:val="26"/>
        </w:rPr>
      </w:pPr>
    </w:p>
    <w:p w14:paraId="1246AEEC" w14:textId="1E199EFD" w:rsidR="007E2CEB" w:rsidRPr="002E77E1" w:rsidRDefault="007E2CEB" w:rsidP="00B605FA">
      <w:pPr>
        <w:widowControl/>
        <w:autoSpaceDE/>
        <w:autoSpaceDN/>
        <w:spacing w:after="160" w:line="259" w:lineRule="auto"/>
        <w:ind w:left="0" w:right="1938"/>
        <w:rPr>
          <w:rStyle w:val="lev"/>
          <w:rFonts w:ascii="Raleway Light" w:hAnsi="Raleway Light"/>
          <w:b w:val="0"/>
          <w:bCs w:val="0"/>
          <w:sz w:val="26"/>
        </w:rPr>
        <w:sectPr w:rsidR="007E2CEB" w:rsidRPr="002E77E1" w:rsidSect="00533B0D">
          <w:headerReference w:type="first" r:id="rId17"/>
          <w:footerReference w:type="first" r:id="rId18"/>
          <w:pgSz w:w="11906" w:h="16838"/>
          <w:pgMar w:top="1440" w:right="1440" w:bottom="1440" w:left="1440" w:header="708" w:footer="708" w:gutter="0"/>
          <w:cols w:space="708"/>
          <w:titlePg/>
          <w:docGrid w:linePitch="360"/>
        </w:sectPr>
      </w:pPr>
    </w:p>
    <w:p w14:paraId="3C686D9A" w14:textId="77777777" w:rsidR="00B833FA" w:rsidRPr="002E77E1" w:rsidRDefault="00B833FA" w:rsidP="00B833FA">
      <w:pPr>
        <w:pStyle w:val="Titre2"/>
      </w:pPr>
      <w:r w:rsidRPr="002E77E1">
        <w:lastRenderedPageBreak/>
        <w:t xml:space="preserve">Wat houdt e-inclusie in? </w:t>
      </w:r>
    </w:p>
    <w:p w14:paraId="634AA23B" w14:textId="77777777" w:rsidR="00847616" w:rsidRPr="002E77E1" w:rsidRDefault="00847616" w:rsidP="0041751C">
      <w:pPr>
        <w:spacing w:after="0" w:line="240" w:lineRule="auto"/>
        <w:rPr>
          <w:rFonts w:cstheme="minorHAnsi"/>
        </w:rPr>
      </w:pPr>
    </w:p>
    <w:p w14:paraId="22E4CE4A" w14:textId="26BE955E" w:rsidR="00847616" w:rsidRPr="002E77E1" w:rsidRDefault="00847616" w:rsidP="0041751C">
      <w:pPr>
        <w:spacing w:after="0" w:line="240" w:lineRule="auto"/>
      </w:pPr>
      <w:r w:rsidRPr="002E77E1">
        <w:t xml:space="preserve">Digitale inclusie (of e-inclusie) is een proces dat </w:t>
      </w:r>
      <w:hyperlink r:id="rId19" w:tooltip="Numérique" w:history="1">
        <w:r w:rsidRPr="002E77E1">
          <w:t>digitale technologie</w:t>
        </w:r>
      </w:hyperlink>
      <w:r w:rsidRPr="002E77E1">
        <w:t xml:space="preserve"> voor elk individu toegankelijk moet maken</w:t>
      </w:r>
      <w:r w:rsidR="003B472F" w:rsidRPr="002E77E1">
        <w:rPr>
          <w:rStyle w:val="Appelnotedebasdep"/>
        </w:rPr>
        <w:footnoteReference w:id="1"/>
      </w:r>
      <w:r w:rsidRPr="002E77E1">
        <w:t>.</w:t>
      </w:r>
    </w:p>
    <w:p w14:paraId="3011BFC0" w14:textId="77777777" w:rsidR="00847616" w:rsidRPr="002E77E1" w:rsidRDefault="00847616" w:rsidP="0041751C">
      <w:pPr>
        <w:spacing w:after="0" w:line="240" w:lineRule="auto"/>
      </w:pPr>
    </w:p>
    <w:p w14:paraId="7FB16DD1" w14:textId="07B628FD" w:rsidR="00847616" w:rsidRPr="002E77E1" w:rsidRDefault="00847616" w:rsidP="0041751C">
      <w:pPr>
        <w:spacing w:after="0" w:line="240" w:lineRule="auto"/>
      </w:pPr>
      <w:r w:rsidRPr="002E77E1">
        <w:t xml:space="preserve">Voor dit proces moeten beleidsinitiatieven worden doorgevoerd die de creatie van een "inclusieve" </w:t>
      </w:r>
      <w:hyperlink r:id="rId20" w:tooltip="Société de l'information" w:history="1">
        <w:r w:rsidRPr="002E77E1">
          <w:t>informatiemaatschappij</w:t>
        </w:r>
      </w:hyperlink>
      <w:r w:rsidRPr="002E77E1">
        <w:t xml:space="preserve"> tot doel heeft waar iedereen voordeel uit kan halen.</w:t>
      </w:r>
      <w:r w:rsidR="00202BE3">
        <w:t xml:space="preserve"> </w:t>
      </w:r>
      <w:r w:rsidRPr="002E77E1">
        <w:t>Deze beleidsinitiatieven kunnen op verschillende aspecten betrekking hebben: toegang tot informaticatools, onderricht in informatie- en communicatietechnologie (</w:t>
      </w:r>
      <w:hyperlink r:id="rId21" w:tooltip="Technologies de l'information et de la communication" w:history="1">
        <w:r w:rsidRPr="002E77E1">
          <w:t>ICT</w:t>
        </w:r>
      </w:hyperlink>
      <w:r w:rsidRPr="002E77E1">
        <w:t xml:space="preserve">), opleiding, enz. </w:t>
      </w:r>
    </w:p>
    <w:p w14:paraId="6A63DFF3" w14:textId="77777777" w:rsidR="00811C2A" w:rsidRPr="002E77E1" w:rsidRDefault="00811C2A" w:rsidP="0041751C">
      <w:pPr>
        <w:spacing w:after="0" w:line="240" w:lineRule="auto"/>
      </w:pPr>
    </w:p>
    <w:p w14:paraId="713CABBB" w14:textId="0E661DE4" w:rsidR="00847616" w:rsidRPr="002E77E1" w:rsidRDefault="00847616" w:rsidP="0041751C">
      <w:pPr>
        <w:spacing w:after="0" w:line="240" w:lineRule="auto"/>
      </w:pPr>
      <w:r w:rsidRPr="002E77E1">
        <w:t xml:space="preserve">Over informaticatools kunnen beschikken en deze correct kunnen gebruiken speelt een belangrijke rol bij de emancipatie van sociaal kwetsbare personen: </w:t>
      </w:r>
    </w:p>
    <w:p w14:paraId="576E0515" w14:textId="77777777" w:rsidR="00847616" w:rsidRPr="002E77E1" w:rsidRDefault="00847616" w:rsidP="0041751C">
      <w:pPr>
        <w:spacing w:after="0" w:line="240" w:lineRule="auto"/>
      </w:pPr>
    </w:p>
    <w:p w14:paraId="67E7AA2A" w14:textId="33F04D00" w:rsidR="00BC07DB" w:rsidRPr="002E77E1" w:rsidRDefault="00847616" w:rsidP="00BC07DB">
      <w:pPr>
        <w:pStyle w:val="Paragraphedeliste"/>
        <w:numPr>
          <w:ilvl w:val="0"/>
          <w:numId w:val="34"/>
        </w:numPr>
        <w:spacing w:after="0" w:line="240" w:lineRule="auto"/>
        <w:rPr>
          <w:rFonts w:cstheme="minorHAnsi"/>
        </w:rPr>
      </w:pPr>
      <w:r w:rsidRPr="002E77E1">
        <w:t>het draagt bij tot hun deelname aan het sociale leven en hun integratie op de arbeidsmarkt</w:t>
      </w:r>
      <w:r w:rsidR="00044E6A">
        <w:t>;</w:t>
      </w:r>
    </w:p>
    <w:p w14:paraId="4E0957C4" w14:textId="24C6CEF2" w:rsidR="00847616" w:rsidRPr="002E77E1" w:rsidRDefault="00847616" w:rsidP="00847616">
      <w:pPr>
        <w:pStyle w:val="Paragraphedeliste"/>
        <w:numPr>
          <w:ilvl w:val="0"/>
          <w:numId w:val="34"/>
        </w:numPr>
        <w:spacing w:after="0" w:line="240" w:lineRule="auto"/>
        <w:rPr>
          <w:rFonts w:cstheme="minorHAnsi"/>
        </w:rPr>
      </w:pPr>
      <w:r w:rsidRPr="002E77E1">
        <w:t xml:space="preserve">het stelt hen in staat om hun </w:t>
      </w:r>
      <w:r w:rsidR="00044E6A">
        <w:t>.</w:t>
      </w:r>
      <w:r w:rsidRPr="002E77E1">
        <w:t>sociale rechten beter te doen gelden</w:t>
      </w:r>
    </w:p>
    <w:p w14:paraId="3E27D5BD" w14:textId="77777777" w:rsidR="0041751C" w:rsidRPr="002E77E1" w:rsidRDefault="0041751C" w:rsidP="0041751C">
      <w:pPr>
        <w:spacing w:after="0" w:line="240" w:lineRule="auto"/>
        <w:rPr>
          <w:rFonts w:cstheme="minorHAnsi"/>
          <w:highlight w:val="yellow"/>
        </w:rPr>
      </w:pPr>
    </w:p>
    <w:p w14:paraId="30C171D0" w14:textId="4880EA8B" w:rsidR="008E6B7C" w:rsidRPr="002E77E1" w:rsidRDefault="008E6B7C" w:rsidP="008E6B7C">
      <w:pPr>
        <w:spacing w:after="0" w:line="240" w:lineRule="auto"/>
      </w:pPr>
      <w:r w:rsidRPr="002E77E1">
        <w:t xml:space="preserve">Het gaat echter om meer dan alleen sociale en economische belangen: digitale uitsluiting kan sommige individuen de toegang tot de openbare dienstverlening ontzeggen en verhinderen dat ze aan bepaalde activiteiten van de samenleving deelnemen. </w:t>
      </w:r>
    </w:p>
    <w:p w14:paraId="6884FAEE" w14:textId="77777777" w:rsidR="00811C2A" w:rsidRPr="002E77E1" w:rsidRDefault="00811C2A" w:rsidP="00811C2A">
      <w:pPr>
        <w:spacing w:after="0" w:line="240" w:lineRule="auto"/>
        <w:rPr>
          <w:rFonts w:ascii="Raleway" w:hAnsi="Raleway"/>
          <w:color w:val="212529"/>
          <w:shd w:val="clear" w:color="auto" w:fill="FFFFFF"/>
        </w:rPr>
      </w:pPr>
    </w:p>
    <w:p w14:paraId="012753D3" w14:textId="0DDADD51" w:rsidR="00811C2A" w:rsidRPr="002E77E1" w:rsidRDefault="00811C2A" w:rsidP="00811C2A">
      <w:pPr>
        <w:spacing w:after="0" w:line="240" w:lineRule="auto"/>
        <w:rPr>
          <w:color w:val="212529"/>
          <w:shd w:val="clear" w:color="auto" w:fill="FFFFFF"/>
        </w:rPr>
      </w:pPr>
      <w:r w:rsidRPr="002E77E1">
        <w:rPr>
          <w:color w:val="212529"/>
          <w:shd w:val="clear" w:color="auto" w:fill="FFFFFF"/>
        </w:rPr>
        <w:t>Kortom: digitale inclusie omvat enerzijds toegang tot digitale technologieën, inzicht in digitale vaardigheden en het vermogen om deze vaardigheden effectief te gebruiken, en anderzijds persoonsgerichte digitale diensten die voor iedereen toegankelijk zijn.</w:t>
      </w:r>
    </w:p>
    <w:p w14:paraId="4268F024" w14:textId="77777777" w:rsidR="005E3A4E" w:rsidRPr="002E77E1" w:rsidRDefault="005E3A4E" w:rsidP="008F0B6F"/>
    <w:p w14:paraId="70CDEBBC" w14:textId="58C19766" w:rsidR="005E3A4E" w:rsidRPr="002E77E1" w:rsidRDefault="005E3A4E" w:rsidP="005E3A4E">
      <w:pPr>
        <w:widowControl/>
        <w:autoSpaceDE/>
        <w:autoSpaceDN/>
        <w:spacing w:after="160" w:line="259" w:lineRule="auto"/>
        <w:ind w:left="0" w:right="1938"/>
      </w:pPr>
      <w:r w:rsidRPr="002E77E1">
        <w:rPr>
          <w:rFonts w:ascii="Montserrat Black" w:hAnsi="Montserrat Black"/>
          <w:color w:val="002672" w:themeColor="accent1" w:themeShade="BF"/>
          <w:sz w:val="32"/>
        </w:rPr>
        <w:t xml:space="preserve">Welke missie heeft het Digilab? </w:t>
      </w:r>
    </w:p>
    <w:p w14:paraId="296A2F10" w14:textId="0B6ADC4C" w:rsidR="009B5254" w:rsidRPr="002E77E1" w:rsidRDefault="00717055" w:rsidP="007555B6">
      <w:r w:rsidRPr="002E77E1">
        <w:t xml:space="preserve">Het Laboratorium voor Digitale Inclusie (Digilab) moet dankzij duurzame digitale inclusie, de toegang tot de sociale grondrechten uitbreiden en bijdragen tot de participatie van elke burger. </w:t>
      </w:r>
    </w:p>
    <w:p w14:paraId="776D0A74" w14:textId="654FBEE4" w:rsidR="00E11A49" w:rsidRPr="002E77E1" w:rsidRDefault="00323B5E" w:rsidP="005E3A4E">
      <w:r w:rsidRPr="002E77E1">
        <w:t xml:space="preserve">Digilab werd in 2022 binnen de FOD Maatschappelijke Integratie opgericht om het project “e-inclusion for Belgium" te </w:t>
      </w:r>
      <w:r w:rsidRPr="002E77E1">
        <w:lastRenderedPageBreak/>
        <w:t xml:space="preserve">concretiseren; dit project kadert in het </w:t>
      </w:r>
      <w:hyperlink r:id="rId22" w:history="1">
        <w:r w:rsidRPr="002E77E1">
          <w:rPr>
            <w:rStyle w:val="Lienhypertexte"/>
          </w:rPr>
          <w:t>Nationaal Plan voor Herstel en Veerkracht</w:t>
        </w:r>
      </w:hyperlink>
      <w:r w:rsidRPr="002E77E1">
        <w:t xml:space="preserve"> en moet de bestaande digitale ongelijkheid wegwerken en de digitale inclusie van kwetsbare groepen waarborgen. Het maakt deel uit van de projecten die worden gesteund met Europese fondsen toegekend in het kader van het </w:t>
      </w:r>
      <w:hyperlink r:id="rId23" w:history="1">
        <w:r w:rsidRPr="002E77E1">
          <w:rPr>
            <w:rStyle w:val="Lienhypertexte"/>
          </w:rPr>
          <w:t>Europees Relanceplan (RRF)</w:t>
        </w:r>
      </w:hyperlink>
      <w:r w:rsidRPr="002E77E1">
        <w:t>.</w:t>
      </w:r>
    </w:p>
    <w:p w14:paraId="421AEFE2" w14:textId="41D95DA7" w:rsidR="00396F6B" w:rsidRPr="002E77E1" w:rsidRDefault="00396F6B" w:rsidP="00BD66F8">
      <w:r w:rsidRPr="002E77E1">
        <w:t xml:space="preserve">De praktische organisatie van het project wordt geregeld door Digilab, dat de dossiers van kandidaten moet opvolgen en de geselecteerde projecten moet begeleiden. </w:t>
      </w:r>
    </w:p>
    <w:p w14:paraId="6840E172" w14:textId="249DBDCF" w:rsidR="00BD66F8" w:rsidRPr="002E77E1" w:rsidRDefault="00BD66F8" w:rsidP="00BD66F8">
      <w:pPr>
        <w:pStyle w:val="Titre3"/>
        <w:rPr>
          <w:rStyle w:val="Accentuation"/>
          <w:rFonts w:ascii="Montserrat Black" w:hAnsi="Montserrat Black"/>
          <w:i w:val="0"/>
          <w:iCs w:val="0"/>
        </w:rPr>
      </w:pPr>
      <w:r w:rsidRPr="002E77E1">
        <w:rPr>
          <w:rStyle w:val="Accentuation"/>
          <w:rFonts w:ascii="Montserrat Black" w:hAnsi="Montserrat Black"/>
          <w:i w:val="0"/>
        </w:rPr>
        <w:t>Concreet ...</w:t>
      </w:r>
    </w:p>
    <w:p w14:paraId="75857491" w14:textId="1342DBD3" w:rsidR="003B65A1" w:rsidRPr="002E77E1" w:rsidRDefault="00B350ED" w:rsidP="003B65A1">
      <w:r w:rsidRPr="002E77E1">
        <w:rPr>
          <w:b/>
        </w:rPr>
        <w:t>werkt Digilab aan</w:t>
      </w:r>
      <w:r w:rsidR="003B65A1" w:rsidRPr="002E77E1">
        <w:t xml:space="preserve">: </w:t>
      </w:r>
    </w:p>
    <w:p w14:paraId="1BD5CBB3" w14:textId="6E3CA3E4" w:rsidR="003B65A1" w:rsidRPr="002E77E1" w:rsidRDefault="003B65A1" w:rsidP="003B65A1">
      <w:r w:rsidRPr="002E77E1">
        <w:t xml:space="preserve">De creatie van een federaal incubatiefonds waarvan de middelen worden aangewend om duurzame initiatieven voor digitale inclusie te financieren en te ontwikkelen. </w:t>
      </w:r>
    </w:p>
    <w:p w14:paraId="42E862E6" w14:textId="70A27C95" w:rsidR="00B350ED" w:rsidRPr="002E77E1" w:rsidRDefault="003B65A1" w:rsidP="00B350ED">
      <w:r w:rsidRPr="002E77E1">
        <w:t xml:space="preserve">Deze middelen worden jaarlijks ter beschikking gesteld door toedoen van projectoproepen. </w:t>
      </w:r>
    </w:p>
    <w:p w14:paraId="186E7DFD" w14:textId="22D656DC" w:rsidR="003B65A1" w:rsidRPr="002E77E1" w:rsidRDefault="00BD66F8" w:rsidP="003B65A1">
      <w:pPr>
        <w:rPr>
          <w:b/>
          <w:bCs/>
        </w:rPr>
      </w:pPr>
      <w:r w:rsidRPr="002E77E1">
        <w:rPr>
          <w:b/>
        </w:rPr>
        <w:t xml:space="preserve">Met twee types van partners: </w:t>
      </w:r>
    </w:p>
    <w:p w14:paraId="61E4045C" w14:textId="77777777" w:rsidR="003B65A1" w:rsidRPr="002E77E1" w:rsidRDefault="003B65A1" w:rsidP="003B65A1">
      <w:pPr>
        <w:rPr>
          <w:b/>
          <w:bCs/>
          <w:i/>
          <w:iCs/>
        </w:rPr>
      </w:pPr>
      <w:r w:rsidRPr="002E77E1">
        <w:rPr>
          <w:i/>
        </w:rPr>
        <w:t>1. De OCMW's</w:t>
      </w:r>
    </w:p>
    <w:p w14:paraId="03883922" w14:textId="77777777" w:rsidR="003B65A1" w:rsidRPr="002E77E1" w:rsidRDefault="003B65A1" w:rsidP="003B65A1">
      <w:r w:rsidRPr="002E77E1">
        <w:t xml:space="preserve">Organisatie van projectoproepen die de sociale diensten moeten verbeteren dankzij overdraagbare ervaringen inzake digitale inclusie. </w:t>
      </w:r>
    </w:p>
    <w:p w14:paraId="1C047C8F" w14:textId="77777777" w:rsidR="003B65A1" w:rsidRPr="002E77E1" w:rsidRDefault="003B65A1" w:rsidP="003B65A1">
      <w:pPr>
        <w:rPr>
          <w:b/>
          <w:bCs/>
          <w:i/>
          <w:iCs/>
        </w:rPr>
      </w:pPr>
      <w:r w:rsidRPr="002E77E1">
        <w:rPr>
          <w:i/>
        </w:rPr>
        <w:t xml:space="preserve">2. De sociale actoren </w:t>
      </w:r>
    </w:p>
    <w:p w14:paraId="732B3E0E" w14:textId="77777777" w:rsidR="003B65A1" w:rsidRPr="002E77E1" w:rsidRDefault="003B65A1" w:rsidP="003B65A1">
      <w:r w:rsidRPr="002E77E1">
        <w:t xml:space="preserve">Organisatie van projectoproepen voor actoren op het vlak van digitale inclusie en voor sociale actoren, om de digitale inclusie van kwetsbare groepen te bevorderen. </w:t>
      </w:r>
    </w:p>
    <w:p w14:paraId="7DEB6565" w14:textId="77777777" w:rsidR="00BD66F8" w:rsidRPr="002E77E1" w:rsidRDefault="00BD66F8" w:rsidP="00BD66F8">
      <w:pPr>
        <w:rPr>
          <w:b/>
          <w:bCs/>
        </w:rPr>
      </w:pPr>
      <w:r w:rsidRPr="002E77E1">
        <w:rPr>
          <w:rStyle w:val="eop"/>
          <w:rFonts w:ascii="Arial" w:hAnsi="Arial"/>
          <w:sz w:val="30"/>
        </w:rPr>
        <w:t xml:space="preserve">Digilab brengt </w:t>
      </w:r>
      <w:r w:rsidRPr="002E77E1">
        <w:rPr>
          <w:b/>
          <w:bCs/>
        </w:rPr>
        <w:t>de organisaties samen:</w:t>
      </w:r>
    </w:p>
    <w:p w14:paraId="4A9DDB16" w14:textId="77777777" w:rsidR="00BD66F8" w:rsidRPr="002E77E1" w:rsidRDefault="00BD66F8" w:rsidP="00BD66F8">
      <w:pPr>
        <w:pStyle w:val="Paragraphedeliste"/>
        <w:numPr>
          <w:ilvl w:val="0"/>
          <w:numId w:val="46"/>
        </w:numPr>
      </w:pPr>
      <w:r w:rsidRPr="002E77E1">
        <w:t xml:space="preserve">Kennis verzamelen door tijdens intervisiesessies de verschillende deelnemende projecten te verenigen. </w:t>
      </w:r>
    </w:p>
    <w:p w14:paraId="24EABD86" w14:textId="77777777" w:rsidR="00BD66F8" w:rsidRPr="002E77E1" w:rsidRDefault="00BD66F8" w:rsidP="00BD66F8">
      <w:pPr>
        <w:pStyle w:val="Paragraphedeliste"/>
        <w:numPr>
          <w:ilvl w:val="0"/>
          <w:numId w:val="46"/>
        </w:numPr>
      </w:pPr>
      <w:r w:rsidRPr="002E77E1">
        <w:t xml:space="preserve">Samenstelling van een lerend netwerk. </w:t>
      </w:r>
    </w:p>
    <w:p w14:paraId="5C75920C" w14:textId="77777777" w:rsidR="00BD66F8" w:rsidRPr="002E77E1" w:rsidRDefault="00BD66F8" w:rsidP="00BD66F8">
      <w:pPr>
        <w:pStyle w:val="Paragraphedeliste"/>
        <w:numPr>
          <w:ilvl w:val="0"/>
          <w:numId w:val="46"/>
        </w:numPr>
      </w:pPr>
      <w:r w:rsidRPr="002E77E1">
        <w:t>Organisatie van de algemene communicatie (en communicatiecampagnes) voor het project. ​</w:t>
      </w:r>
    </w:p>
    <w:p w14:paraId="2570C46E" w14:textId="5F377027" w:rsidR="00BD66F8" w:rsidRPr="002E77E1" w:rsidRDefault="00BD66F8" w:rsidP="00BD66F8">
      <w:pPr>
        <w:pStyle w:val="Paragraphedeliste"/>
        <w:numPr>
          <w:ilvl w:val="0"/>
          <w:numId w:val="46"/>
        </w:numPr>
      </w:pPr>
      <w:r w:rsidRPr="002E77E1">
        <w:t>Evenementen, hackaton, EU-voorzitterschap</w:t>
      </w:r>
      <w:r w:rsidR="00202BE3">
        <w:t xml:space="preserve"> ...</w:t>
      </w:r>
      <w:r w:rsidRPr="002E77E1">
        <w:t xml:space="preserve"> </w:t>
      </w:r>
    </w:p>
    <w:p w14:paraId="722C8347" w14:textId="77777777" w:rsidR="00BD66F8" w:rsidRPr="002E77E1" w:rsidRDefault="00BD66F8" w:rsidP="00BD66F8">
      <w:pPr>
        <w:pStyle w:val="Paragraphedeliste"/>
        <w:numPr>
          <w:ilvl w:val="0"/>
          <w:numId w:val="46"/>
        </w:numPr>
      </w:pPr>
      <w:r w:rsidRPr="002E77E1">
        <w:t xml:space="preserve">Organisatie van een interfederaal multistakeholderplatform </w:t>
      </w:r>
    </w:p>
    <w:p w14:paraId="30B53A66" w14:textId="77CB34C6" w:rsidR="00BD66F8" w:rsidRPr="002E77E1" w:rsidRDefault="00BD66F8" w:rsidP="00BD66F8">
      <w:pPr>
        <w:pStyle w:val="Paragraphedeliste"/>
        <w:numPr>
          <w:ilvl w:val="0"/>
          <w:numId w:val="46"/>
        </w:numPr>
      </w:pPr>
      <w:r w:rsidRPr="002E77E1">
        <w:t>Medewerking aan verschillende studies (FiDL, Digit4all</w:t>
      </w:r>
      <w:r w:rsidR="00202BE3">
        <w:t xml:space="preserve"> ...</w:t>
      </w:r>
      <w:r w:rsidRPr="002E77E1">
        <w:t>) en netwerken, zoals Women in Digital, DigitAll BNP Paribas</w:t>
      </w:r>
      <w:r w:rsidR="00202BE3">
        <w:t xml:space="preserve"> ...</w:t>
      </w:r>
    </w:p>
    <w:p w14:paraId="2AF3847D" w14:textId="77777777" w:rsidR="00B350ED" w:rsidRPr="002E77E1" w:rsidRDefault="00B350ED" w:rsidP="00B350ED">
      <w:pPr>
        <w:rPr>
          <w:b/>
          <w:bCs/>
        </w:rPr>
      </w:pPr>
      <w:r w:rsidRPr="002E77E1">
        <w:rPr>
          <w:b/>
        </w:rPr>
        <w:lastRenderedPageBreak/>
        <w:t xml:space="preserve">Digilab richt zich tot de volgende groepen: </w:t>
      </w:r>
    </w:p>
    <w:p w14:paraId="5B2E8799" w14:textId="52C9A3C4" w:rsidR="00B350ED" w:rsidRPr="002E77E1" w:rsidRDefault="00202BE3" w:rsidP="00B350ED">
      <w:pPr>
        <w:pStyle w:val="Paragraphedeliste"/>
        <w:numPr>
          <w:ilvl w:val="0"/>
          <w:numId w:val="45"/>
        </w:numPr>
      </w:pPr>
      <w:r w:rsidRPr="002E77E1">
        <w:t>individuen die in armoede leven</w:t>
      </w:r>
      <w:r>
        <w:t>;</w:t>
      </w:r>
    </w:p>
    <w:p w14:paraId="2314F0C5" w14:textId="5F6B6F31" w:rsidR="00B350ED" w:rsidRPr="002E77E1" w:rsidRDefault="00202BE3" w:rsidP="00B350ED">
      <w:pPr>
        <w:pStyle w:val="Paragraphedeliste"/>
        <w:numPr>
          <w:ilvl w:val="0"/>
          <w:numId w:val="45"/>
        </w:numPr>
      </w:pPr>
      <w:r w:rsidRPr="002E77E1">
        <w:t>personen met een handicap</w:t>
      </w:r>
      <w:r>
        <w:t>;</w:t>
      </w:r>
      <w:r w:rsidRPr="002E77E1">
        <w:t xml:space="preserve"> </w:t>
      </w:r>
    </w:p>
    <w:p w14:paraId="75657687" w14:textId="5C688BF7" w:rsidR="00B350ED" w:rsidRPr="002E77E1" w:rsidRDefault="00202BE3" w:rsidP="00B350ED">
      <w:pPr>
        <w:pStyle w:val="Paragraphedeliste"/>
        <w:numPr>
          <w:ilvl w:val="0"/>
          <w:numId w:val="45"/>
        </w:numPr>
      </w:pPr>
      <w:r w:rsidRPr="002E77E1">
        <w:t>personen die ver van de arbeidsmarkt staan</w:t>
      </w:r>
      <w:r>
        <w:t>.</w:t>
      </w:r>
    </w:p>
    <w:p w14:paraId="44F8050E" w14:textId="11725A56" w:rsidR="00B350ED" w:rsidRPr="002E77E1" w:rsidRDefault="00B350ED" w:rsidP="00B350ED">
      <w:pPr>
        <w:rPr>
          <w:rStyle w:val="eop"/>
          <w:rFonts w:ascii="Arial" w:hAnsi="Arial" w:cs="Arial"/>
          <w:sz w:val="30"/>
          <w:szCs w:val="30"/>
        </w:rPr>
      </w:pPr>
      <w:r w:rsidRPr="002E77E1">
        <w:t>Om geen enkele van de andere kwetsbare groepen uit te sluiten, concentreren we ons ook op personen wier digitale vaardigheden algemeen moeten worden verbeterd (vrouwen, jongeren, ouderen</w:t>
      </w:r>
      <w:r w:rsidR="00202BE3">
        <w:t xml:space="preserve"> ...</w:t>
      </w:r>
      <w:r w:rsidRPr="002E77E1">
        <w:t xml:space="preserve">). </w:t>
      </w:r>
    </w:p>
    <w:p w14:paraId="57B7DE36" w14:textId="77777777" w:rsidR="00676F26" w:rsidRPr="002E77E1" w:rsidRDefault="00676F26" w:rsidP="008F0B6F"/>
    <w:p w14:paraId="3D3DF042" w14:textId="67FFDE7B" w:rsidR="007437A8" w:rsidRPr="002E77E1" w:rsidRDefault="007437A8" w:rsidP="007437A8">
      <w:pPr>
        <w:widowControl/>
        <w:autoSpaceDE/>
        <w:autoSpaceDN/>
        <w:spacing w:after="160" w:line="259" w:lineRule="auto"/>
        <w:ind w:left="0" w:right="1938"/>
      </w:pPr>
      <w:r w:rsidRPr="002E77E1">
        <w:rPr>
          <w:rFonts w:ascii="Montserrat Black" w:hAnsi="Montserrat Black"/>
          <w:color w:val="002672" w:themeColor="accent1" w:themeShade="BF"/>
          <w:sz w:val="32"/>
        </w:rPr>
        <w:t xml:space="preserve">Welke projecten worden in het kader van de projectoproepen voor "e-inclusion for Belgium" gesteund? </w:t>
      </w:r>
    </w:p>
    <w:p w14:paraId="2C2528FA" w14:textId="3C9D52DE" w:rsidR="00E83742" w:rsidRPr="002E77E1" w:rsidRDefault="00442465" w:rsidP="00DC069B">
      <w:r w:rsidRPr="002E77E1">
        <w:t>Het project "e-inclusion for Belgium" is een federaal incubatiefonds met middelen die duurzame initiatieven voor digitale inclusie moeten financieren en ontwikkelen.</w:t>
      </w:r>
      <w:r w:rsidR="00202BE3">
        <w:t xml:space="preserve"> </w:t>
      </w:r>
    </w:p>
    <w:p w14:paraId="3EF39467" w14:textId="3B7876B5" w:rsidR="00442465" w:rsidRPr="002E77E1" w:rsidRDefault="00442465" w:rsidP="00DC069B">
      <w:r w:rsidRPr="002E77E1">
        <w:t>Dit fonds wordt jaarlijks via projectoproepen ter beschikking gesteld van de lokale organisaties (OCMW's, vzw's, ngo's, verenigingen van jongeren of ouderen, sociale partners, enz.).</w:t>
      </w:r>
      <w:r w:rsidR="00202BE3">
        <w:t xml:space="preserve"> </w:t>
      </w:r>
    </w:p>
    <w:p w14:paraId="4A284337" w14:textId="11DEB911" w:rsidR="00442465" w:rsidRPr="002E77E1" w:rsidRDefault="00442465" w:rsidP="00DC069B">
      <w:r w:rsidRPr="002E77E1">
        <w:t>Doordat deze organisaties lokaal actief zijn, staan ze dicht bij de sociaal kwetsbare groepen met risico op digitale uitsluiting.</w:t>
      </w:r>
      <w:r w:rsidR="00202BE3">
        <w:t xml:space="preserve"> </w:t>
      </w:r>
      <w:r w:rsidRPr="002E77E1">
        <w:t xml:space="preserve">Aangezien deze groepen zeer gediversifieerd zijn samengesteld en het onmogelijk is om voor alle groepen één enkele oplossing door te voeren, zijn deze organisaties het best geplaatst om bijstand te verlenen. </w:t>
      </w:r>
    </w:p>
    <w:p w14:paraId="05A7720C" w14:textId="77777777" w:rsidR="00442465" w:rsidRPr="002E77E1" w:rsidRDefault="00442465" w:rsidP="00DC069B">
      <w:r w:rsidRPr="002E77E1">
        <w:t>De geselecteerde projecten moeten doelstellingen bevatten met oplossingen om de digitale inclusie op middellange termijn te verbeteren voor allebei de onderstaande dimensies van digitale uitsluiting:</w:t>
      </w:r>
    </w:p>
    <w:p w14:paraId="64FC8034" w14:textId="49B48F88" w:rsidR="00DC069B" w:rsidRPr="002E77E1" w:rsidRDefault="00DC069B" w:rsidP="00DC069B">
      <w:pPr>
        <w:pStyle w:val="Paragraphedeliste"/>
        <w:numPr>
          <w:ilvl w:val="0"/>
          <w:numId w:val="39"/>
        </w:numPr>
      </w:pPr>
      <w:r w:rsidRPr="002E77E1">
        <w:t>ongelijkheden inzake digitale vaardigheden wegwerken</w:t>
      </w:r>
      <w:r w:rsidR="00202BE3">
        <w:t>;</w:t>
      </w:r>
    </w:p>
    <w:p w14:paraId="319D630E" w14:textId="2EF33B22" w:rsidR="00442465" w:rsidRPr="002E77E1" w:rsidRDefault="00DC069B" w:rsidP="00DC069B">
      <w:pPr>
        <w:pStyle w:val="Paragraphedeliste"/>
        <w:numPr>
          <w:ilvl w:val="0"/>
          <w:numId w:val="39"/>
        </w:numPr>
      </w:pPr>
      <w:r w:rsidRPr="002E77E1">
        <w:t>ongelijkheden inzake het gebruik van essentiële diensten wegwerken</w:t>
      </w:r>
      <w:r w:rsidR="00202BE3">
        <w:t>.</w:t>
      </w:r>
    </w:p>
    <w:p w14:paraId="7DEDEE6B" w14:textId="77777777" w:rsidR="00442465" w:rsidRPr="002E77E1" w:rsidRDefault="00442465" w:rsidP="00DC069B">
      <w:r w:rsidRPr="002E77E1">
        <w:t>De derde dimensie van digitale uitsluiting (ongelijkheid in toegang tot digitale technologieën) mag deel uitmaken van de ingediende projecten, maar hoeft er geen hoofdtoepassingsveld van te zijn.</w:t>
      </w:r>
    </w:p>
    <w:p w14:paraId="0A9A9C12" w14:textId="3221A976" w:rsidR="00D314CC" w:rsidRPr="002E77E1" w:rsidRDefault="00D314CC" w:rsidP="00DC069B">
      <w:r w:rsidRPr="002E77E1">
        <w:t>Bijzondere aandacht wordt besteed aan de duurzaamheid van de ingediende projecten.</w:t>
      </w:r>
      <w:r w:rsidR="00202BE3">
        <w:t xml:space="preserve"> </w:t>
      </w:r>
      <w:r w:rsidRPr="002E77E1">
        <w:t xml:space="preserve">Projecten waarvan aangetoond kan worden </w:t>
      </w:r>
      <w:r w:rsidRPr="002E77E1">
        <w:lastRenderedPageBreak/>
        <w:t xml:space="preserve">dat ze op sociaal én financieel vlak duurzaam voortgezet kunnen worden, zonder de onafgebroken steun van e-inclusion for Belgium, krijgen voorrang. </w:t>
      </w:r>
    </w:p>
    <w:p w14:paraId="5CA9028B" w14:textId="77777777" w:rsidR="00442465" w:rsidRPr="002E77E1" w:rsidRDefault="00442465" w:rsidP="000D09A9">
      <w:pPr>
        <w:pStyle w:val="Titre3"/>
        <w:rPr>
          <w:rStyle w:val="Accentuation"/>
          <w:rFonts w:ascii="Montserrat Black" w:hAnsi="Montserrat Black"/>
          <w:i w:val="0"/>
          <w:iCs w:val="0"/>
        </w:rPr>
      </w:pPr>
      <w:r w:rsidRPr="002E77E1">
        <w:rPr>
          <w:rStyle w:val="Accentuation"/>
          <w:rFonts w:ascii="Montserrat Black" w:hAnsi="Montserrat Black"/>
          <w:i w:val="0"/>
        </w:rPr>
        <w:t>Begunstigden</w:t>
      </w:r>
    </w:p>
    <w:p w14:paraId="693105CF" w14:textId="205AA34A" w:rsidR="000D09A9" w:rsidRPr="002E77E1" w:rsidRDefault="00442465" w:rsidP="00DC069B">
      <w:r w:rsidRPr="002E77E1">
        <w:t>De doelgroep van "e-inclusion for Belgium" bestaat uit personen in België die zich in een situatie van digitale kwetsbaarheid bevinden:</w:t>
      </w:r>
    </w:p>
    <w:p w14:paraId="1FD46C77" w14:textId="31CE6AF5" w:rsidR="000D09A9" w:rsidRPr="002E77E1" w:rsidRDefault="000D09A9" w:rsidP="00DC069B">
      <w:pPr>
        <w:pStyle w:val="Paragraphedeliste"/>
        <w:widowControl/>
        <w:numPr>
          <w:ilvl w:val="0"/>
          <w:numId w:val="37"/>
        </w:numPr>
        <w:shd w:val="clear" w:color="auto" w:fill="FFFFFF"/>
        <w:autoSpaceDE/>
        <w:autoSpaceDN/>
        <w:spacing w:before="225" w:after="225" w:line="240" w:lineRule="auto"/>
        <w:ind w:left="853" w:right="0"/>
        <w:jc w:val="left"/>
      </w:pPr>
      <w:r w:rsidRPr="002E77E1">
        <w:t>personen met een handicap</w:t>
      </w:r>
      <w:r w:rsidR="00202BE3">
        <w:t>;</w:t>
      </w:r>
    </w:p>
    <w:p w14:paraId="43883759" w14:textId="56EA05E1" w:rsidR="000D09A9" w:rsidRPr="002E77E1" w:rsidRDefault="000D09A9" w:rsidP="00DC069B">
      <w:pPr>
        <w:pStyle w:val="Paragraphedeliste"/>
        <w:widowControl/>
        <w:numPr>
          <w:ilvl w:val="0"/>
          <w:numId w:val="37"/>
        </w:numPr>
        <w:shd w:val="clear" w:color="auto" w:fill="FFFFFF"/>
        <w:autoSpaceDE/>
        <w:autoSpaceDN/>
        <w:spacing w:before="225" w:after="225" w:line="240" w:lineRule="auto"/>
        <w:ind w:left="853" w:right="0"/>
        <w:jc w:val="left"/>
      </w:pPr>
      <w:r w:rsidRPr="002E77E1">
        <w:t>individuen die in armoede leven</w:t>
      </w:r>
      <w:r w:rsidR="00202BE3">
        <w:t>;</w:t>
      </w:r>
    </w:p>
    <w:p w14:paraId="105F2866" w14:textId="6470FC81" w:rsidR="00442465" w:rsidRPr="002E77E1" w:rsidRDefault="000D09A9" w:rsidP="00DC069B">
      <w:pPr>
        <w:pStyle w:val="Paragraphedeliste"/>
        <w:widowControl/>
        <w:numPr>
          <w:ilvl w:val="0"/>
          <w:numId w:val="37"/>
        </w:numPr>
        <w:shd w:val="clear" w:color="auto" w:fill="FFFFFF"/>
        <w:autoSpaceDE/>
        <w:autoSpaceDN/>
        <w:spacing w:before="225" w:after="225" w:line="240" w:lineRule="auto"/>
        <w:ind w:left="853" w:right="0"/>
        <w:jc w:val="left"/>
      </w:pPr>
      <w:r w:rsidRPr="002E77E1">
        <w:t>personen die ver van de arbeidsmarkt staan</w:t>
      </w:r>
      <w:r w:rsidR="00202BE3">
        <w:t>.</w:t>
      </w:r>
    </w:p>
    <w:p w14:paraId="2D9D8E0C" w14:textId="0656FC7C" w:rsidR="00442465" w:rsidRPr="002E77E1" w:rsidRDefault="00442465" w:rsidP="00DC069B">
      <w:r w:rsidRPr="002E77E1">
        <w:t>Om geen enkele van de in de barometer</w:t>
      </w:r>
      <w:r w:rsidR="00656C3B" w:rsidRPr="002E77E1">
        <w:rPr>
          <w:rStyle w:val="Appelnotedebasdep"/>
        </w:rPr>
        <w:footnoteReference w:id="2"/>
      </w:r>
      <w:r w:rsidRPr="002E77E1">
        <w:t xml:space="preserve"> genoemde kwetsbare groepen uit te sluiten, concentreert de POD Maatschappelijke Integratie zich ook op personen wier digitale vaardigheden algemeen moeten worden verbeterd (vrouwen, jongeren, ouderen</w:t>
      </w:r>
      <w:r w:rsidR="00202BE3">
        <w:t xml:space="preserve"> ...</w:t>
      </w:r>
      <w:r w:rsidRPr="002E77E1">
        <w:t xml:space="preserve">). </w:t>
      </w:r>
    </w:p>
    <w:p w14:paraId="105F36A8" w14:textId="3941428D" w:rsidR="00442465" w:rsidRPr="002E77E1" w:rsidRDefault="00442465" w:rsidP="00DC069B">
      <w:r w:rsidRPr="002E77E1">
        <w:t xml:space="preserve">Om deze doelgroepen te bereiken richt "e-inclusion for Belgium" zich tot de lokale organisaties die digitaal kwetsbare personen steunen (OCMW's, vzw's, verenigingen, ngo's, steden en gemeenten, sociale partners, enz.). </w:t>
      </w:r>
    </w:p>
    <w:p w14:paraId="2FC08BC5" w14:textId="641CBFF3" w:rsidR="00442465" w:rsidRPr="002E77E1" w:rsidRDefault="00442465" w:rsidP="00DC069B">
      <w:r w:rsidRPr="002E77E1">
        <w:t>De digitale inclusie van vrouwen krijgt extra aandacht.</w:t>
      </w:r>
      <w:r w:rsidR="00202BE3">
        <w:t xml:space="preserve"> </w:t>
      </w:r>
      <w:r w:rsidRPr="002E77E1">
        <w:t>Met de projecten mogen ook acties worden gerealiseerd die geïnspireerd zijn door de Europese strategie "Women in Digital"</w:t>
      </w:r>
      <w:r w:rsidR="003C6EBE" w:rsidRPr="002E77E1">
        <w:rPr>
          <w:rStyle w:val="Appelnotedebasdep"/>
        </w:rPr>
        <w:footnoteReference w:id="3"/>
      </w:r>
      <w:r w:rsidRPr="002E77E1">
        <w:t>. Vrouwen zijn immers fors ondervertegenwoordigd in de digitale sector – ICT en STEM (science, technology, engineering &amp; mathematics).</w:t>
      </w:r>
    </w:p>
    <w:p w14:paraId="1C079D2A" w14:textId="77777777" w:rsidR="00033B8D" w:rsidRPr="002E77E1" w:rsidRDefault="00033B8D" w:rsidP="00DC069B"/>
    <w:p w14:paraId="0FC0908D" w14:textId="2423C185" w:rsidR="009B1430" w:rsidRPr="002E77E1" w:rsidRDefault="009B1430" w:rsidP="00FC391C">
      <w:pPr>
        <w:pStyle w:val="Titre3"/>
        <w:rPr>
          <w:rStyle w:val="Accentuation"/>
          <w:rFonts w:ascii="Montserrat Black" w:hAnsi="Montserrat Black"/>
          <w:i w:val="0"/>
          <w:iCs w:val="0"/>
        </w:rPr>
      </w:pPr>
      <w:r w:rsidRPr="002E77E1">
        <w:rPr>
          <w:rStyle w:val="Accentuation"/>
          <w:rFonts w:ascii="Montserrat Black" w:hAnsi="Montserrat Black"/>
          <w:i w:val="0"/>
        </w:rPr>
        <w:t xml:space="preserve">Projectoproepen 2022 – 2023 - 2024 </w:t>
      </w:r>
    </w:p>
    <w:p w14:paraId="435095E2" w14:textId="226FE6E1" w:rsidR="001574FA" w:rsidRPr="002E77E1" w:rsidRDefault="009B1430" w:rsidP="00DC069B">
      <w:r w:rsidRPr="002E77E1">
        <w:t>Een eerste projectoproep, voor de OCMW's, werd in 2022 gelanceerd.</w:t>
      </w:r>
      <w:r w:rsidR="00202BE3">
        <w:t xml:space="preserve"> </w:t>
      </w:r>
      <w:r w:rsidRPr="002E77E1">
        <w:t xml:space="preserve">De ingediende projecten moesten zich toespitsen op de vaardigheden van de gebruikers en de toegang tot de digitale wereld en mochten zich ook richten op de sociale werkers , zodat zij hun digitaal kwetsbare begunstigden beter kunnen ondersteunen. </w:t>
      </w:r>
    </w:p>
    <w:p w14:paraId="6A98E7B8" w14:textId="278F6634" w:rsidR="005E3A4E" w:rsidRPr="002E77E1" w:rsidRDefault="009B1430" w:rsidP="00DC069B">
      <w:r w:rsidRPr="002E77E1">
        <w:t xml:space="preserve">In 2023 en 2024 werden gelijkaardige projectoproepen </w:t>
      </w:r>
      <w:r w:rsidRPr="002E77E1">
        <w:lastRenderedPageBreak/>
        <w:t xml:space="preserve">gelanceerd, voor de OCMW's en de sociale actoren. </w:t>
      </w:r>
    </w:p>
    <w:p w14:paraId="77501EE5" w14:textId="77777777" w:rsidR="00D30212" w:rsidRPr="002E77E1" w:rsidRDefault="00D30212">
      <w:pPr>
        <w:widowControl/>
        <w:autoSpaceDE/>
        <w:autoSpaceDN/>
        <w:spacing w:after="160" w:line="259" w:lineRule="auto"/>
        <w:ind w:left="0" w:right="0"/>
        <w:jc w:val="left"/>
      </w:pPr>
      <w:r w:rsidRPr="002E77E1">
        <w:br w:type="page"/>
      </w:r>
    </w:p>
    <w:p w14:paraId="69FB1C9B" w14:textId="1E2E7520" w:rsidR="001574FA" w:rsidRPr="002E77E1" w:rsidRDefault="001574FA" w:rsidP="00DC069B">
      <w:r w:rsidRPr="002E77E1">
        <w:lastRenderedPageBreak/>
        <w:t xml:space="preserve">Voor het project "e-inclusion for Belgium - OCMW 2023" werd de klemtoon gelegd op de volgende doelstellingen: </w:t>
      </w:r>
    </w:p>
    <w:p w14:paraId="6185610A" w14:textId="0F388489" w:rsidR="001574FA" w:rsidRPr="002E77E1" w:rsidRDefault="00DC069B" w:rsidP="00DC069B">
      <w:pPr>
        <w:widowControl/>
        <w:numPr>
          <w:ilvl w:val="0"/>
          <w:numId w:val="38"/>
        </w:numPr>
        <w:shd w:val="clear" w:color="auto" w:fill="FFFFFF"/>
        <w:tabs>
          <w:tab w:val="clear" w:pos="720"/>
          <w:tab w:val="num" w:pos="853"/>
        </w:tabs>
        <w:autoSpaceDE/>
        <w:autoSpaceDN/>
        <w:spacing w:before="100" w:beforeAutospacing="1" w:after="100" w:afterAutospacing="1" w:line="240" w:lineRule="auto"/>
        <w:ind w:left="853" w:right="0"/>
        <w:jc w:val="left"/>
      </w:pPr>
      <w:r w:rsidRPr="002E77E1">
        <w:t>voor de kwetsbare groepen een ondersteunend netwerk ontwikkelen</w:t>
      </w:r>
      <w:r w:rsidR="00202BE3">
        <w:t>;</w:t>
      </w:r>
    </w:p>
    <w:p w14:paraId="26281309" w14:textId="0FE91C9A" w:rsidR="00EA2A28" w:rsidRPr="002E77E1" w:rsidRDefault="001574FA" w:rsidP="00EA2A28">
      <w:pPr>
        <w:widowControl/>
        <w:numPr>
          <w:ilvl w:val="0"/>
          <w:numId w:val="38"/>
        </w:numPr>
        <w:shd w:val="clear" w:color="auto" w:fill="FFFFFF"/>
        <w:tabs>
          <w:tab w:val="clear" w:pos="720"/>
          <w:tab w:val="num" w:pos="853"/>
        </w:tabs>
        <w:autoSpaceDE/>
        <w:autoSpaceDN/>
        <w:spacing w:before="100" w:beforeAutospacing="1" w:after="100" w:afterAutospacing="1" w:line="240" w:lineRule="auto"/>
        <w:ind w:left="853" w:right="0"/>
        <w:jc w:val="left"/>
      </w:pPr>
      <w:r w:rsidRPr="002E77E1">
        <w:t>de vaardigheden van de kwetsbare groepen en maatschappelijk werkers verbeteren</w:t>
      </w:r>
      <w:r w:rsidR="00202BE3">
        <w:t>;</w:t>
      </w:r>
    </w:p>
    <w:p w14:paraId="4487DAF7" w14:textId="43D1D6F7" w:rsidR="001574FA" w:rsidRPr="002E77E1" w:rsidRDefault="001574FA" w:rsidP="00EA2A28">
      <w:pPr>
        <w:widowControl/>
        <w:numPr>
          <w:ilvl w:val="0"/>
          <w:numId w:val="38"/>
        </w:numPr>
        <w:shd w:val="clear" w:color="auto" w:fill="FFFFFF"/>
        <w:tabs>
          <w:tab w:val="clear" w:pos="720"/>
          <w:tab w:val="num" w:pos="853"/>
        </w:tabs>
        <w:autoSpaceDE/>
        <w:autoSpaceDN/>
        <w:spacing w:before="100" w:beforeAutospacing="1" w:after="100" w:afterAutospacing="1" w:line="240" w:lineRule="auto"/>
        <w:ind w:left="853" w:right="0"/>
        <w:jc w:val="left"/>
      </w:pPr>
      <w:r w:rsidRPr="002E77E1">
        <w:t>de digitaal toegankelijke diensten verbeteren</w:t>
      </w:r>
      <w:r w:rsidR="00202BE3">
        <w:t>.</w:t>
      </w:r>
    </w:p>
    <w:p w14:paraId="77AD27B0" w14:textId="5484045B" w:rsidR="00EC4399" w:rsidRPr="002E77E1" w:rsidRDefault="00033B8D" w:rsidP="00A630CA">
      <w:r w:rsidRPr="002E77E1">
        <w:t xml:space="preserve">Sinds onze eerste projectoproepen in het kader van het fonds "e-inclusion for Belgium" werden: </w:t>
      </w:r>
    </w:p>
    <w:p w14:paraId="20BC2D0C" w14:textId="37544725" w:rsidR="00033B8D" w:rsidRPr="002E77E1" w:rsidRDefault="00033B8D" w:rsidP="00033B8D">
      <w:pPr>
        <w:pStyle w:val="Paragraphedeliste"/>
        <w:numPr>
          <w:ilvl w:val="0"/>
          <w:numId w:val="47"/>
        </w:numPr>
      </w:pPr>
      <w:r w:rsidRPr="002E77E1">
        <w:t>in het Waals Gewest 27 OCMW-projecten gelanceerd</w:t>
      </w:r>
      <w:r w:rsidR="00202BE3">
        <w:t>;</w:t>
      </w:r>
    </w:p>
    <w:p w14:paraId="4C4E83E0" w14:textId="373A1D1A" w:rsidR="00033B8D" w:rsidRPr="002E77E1" w:rsidRDefault="00033B8D" w:rsidP="00033B8D">
      <w:pPr>
        <w:pStyle w:val="Paragraphedeliste"/>
        <w:numPr>
          <w:ilvl w:val="0"/>
          <w:numId w:val="47"/>
        </w:numPr>
      </w:pPr>
      <w:r w:rsidRPr="002E77E1">
        <w:t>in het Brussels Hoofdstedelijk Gewest 10 OCMW-projecten gelanceerd</w:t>
      </w:r>
      <w:r w:rsidR="00202BE3">
        <w:t>;</w:t>
      </w:r>
    </w:p>
    <w:p w14:paraId="64FDB9AC" w14:textId="4B7B2CEF" w:rsidR="00033B8D" w:rsidRPr="002E77E1" w:rsidRDefault="00033B8D" w:rsidP="00033B8D">
      <w:pPr>
        <w:pStyle w:val="Paragraphedeliste"/>
        <w:numPr>
          <w:ilvl w:val="0"/>
          <w:numId w:val="47"/>
        </w:numPr>
      </w:pPr>
      <w:r w:rsidRPr="002E77E1">
        <w:t>in het Vlaams Gewest 21 OCMW-projecten gelanceerd</w:t>
      </w:r>
      <w:r w:rsidR="00202BE3">
        <w:t>.</w:t>
      </w:r>
    </w:p>
    <w:p w14:paraId="355EE169" w14:textId="77777777" w:rsidR="00EC4399" w:rsidRPr="002E77E1" w:rsidRDefault="00EC4399" w:rsidP="00A630CA"/>
    <w:p w14:paraId="1D5FBB89" w14:textId="48D88479" w:rsidR="001D6257" w:rsidRPr="002E77E1" w:rsidRDefault="00EA2A28" w:rsidP="00A630CA">
      <w:r w:rsidRPr="002E77E1">
        <w:t xml:space="preserve">Om (i)vzw's te steunen die hun werk op het vlak van digitale inclusie verder willen ontwikkelen, lanceerde de POD Maatschappelijke Integratie tevens een projectoproep "e-inclusion for Belgium - Sociale actoren". </w:t>
      </w:r>
    </w:p>
    <w:p w14:paraId="1ECE9FC5" w14:textId="376FBD86" w:rsidR="001574FA" w:rsidRPr="002E77E1" w:rsidRDefault="001D6257" w:rsidP="00A630CA">
      <w:r w:rsidRPr="002E77E1">
        <w:t>In het kader van die oproep werden 24 vzw's geselecteerd</w:t>
      </w:r>
      <w:r w:rsidRPr="002E77E1">
        <w:rPr>
          <w:color w:val="635E5E"/>
          <w:shd w:val="clear" w:color="auto" w:fill="F9F9F9"/>
        </w:rPr>
        <w:t xml:space="preserve"> (</w:t>
      </w:r>
      <w:hyperlink r:id="rId24" w:history="1">
        <w:r w:rsidRPr="002E77E1">
          <w:rPr>
            <w:rStyle w:val="Lienhypertexte"/>
            <w:shd w:val="clear" w:color="auto" w:fill="F9F9F9"/>
          </w:rPr>
          <w:t>https://www.mi-is.be/fr/e-inclusion-belgium-acteurs-sociaux</w:t>
        </w:r>
      </w:hyperlink>
      <w:r w:rsidRPr="002E77E1">
        <w:rPr>
          <w:color w:val="635E5E"/>
          <w:shd w:val="clear" w:color="auto" w:fill="F9F9F9"/>
        </w:rPr>
        <w:t xml:space="preserve"> )</w:t>
      </w:r>
    </w:p>
    <w:p w14:paraId="3FC34900" w14:textId="2553FA4B" w:rsidR="00A630CA" w:rsidRPr="002E77E1" w:rsidRDefault="00A630CA" w:rsidP="00A630CA">
      <w:pPr>
        <w:pStyle w:val="NormalWeb"/>
      </w:pPr>
    </w:p>
    <w:p w14:paraId="632FFA92" w14:textId="77777777" w:rsidR="009F0811" w:rsidRPr="002E77E1" w:rsidRDefault="009F0811">
      <w:pPr>
        <w:widowControl/>
        <w:autoSpaceDE/>
        <w:autoSpaceDN/>
        <w:spacing w:after="160" w:line="259" w:lineRule="auto"/>
        <w:ind w:left="0" w:right="0"/>
        <w:jc w:val="left"/>
        <w:rPr>
          <w:rFonts w:ascii="Montserrat Black" w:eastAsiaTheme="majorEastAsia" w:hAnsi="Montserrat Black" w:cstheme="majorBidi"/>
          <w:color w:val="003399" w:themeColor="accent1"/>
          <w:sz w:val="38"/>
          <w:szCs w:val="32"/>
        </w:rPr>
      </w:pPr>
      <w:r w:rsidRPr="002E77E1">
        <w:br w:type="page"/>
      </w:r>
    </w:p>
    <w:p w14:paraId="3C9158F2" w14:textId="6EE1B029" w:rsidR="009F3C52" w:rsidRPr="002E77E1" w:rsidRDefault="00DA3684" w:rsidP="009234AC">
      <w:pPr>
        <w:pStyle w:val="Titre1"/>
      </w:pPr>
      <w:r w:rsidRPr="002E77E1">
        <w:lastRenderedPageBreak/>
        <w:t>Enkele cijfergegevens</w:t>
      </w:r>
    </w:p>
    <w:p w14:paraId="634A68F3" w14:textId="0D0209B8" w:rsidR="00AA32D9" w:rsidRPr="002E77E1" w:rsidRDefault="003B472F" w:rsidP="00AA32D9">
      <w:pPr>
        <w:pStyle w:val="Titre3"/>
      </w:pPr>
      <w:r w:rsidRPr="002E77E1">
        <w:rPr>
          <w:rStyle w:val="Accentuation"/>
          <w:rFonts w:ascii="Montserrat Black" w:hAnsi="Montserrat Black"/>
          <w:i w:val="0"/>
        </w:rPr>
        <w:t xml:space="preserve">Digitale inclusie in België </w:t>
      </w:r>
    </w:p>
    <w:p w14:paraId="27420892" w14:textId="28A1DB76" w:rsidR="006C3BFE" w:rsidRPr="002E77E1" w:rsidRDefault="00A22CE8" w:rsidP="00EA2A28">
      <w:bookmarkStart w:id="0" w:name="_Hlk160183849"/>
      <w:r w:rsidRPr="002E77E1">
        <w:t>In 2021 bevond 46% van de personen tussen de 16 en de 74 jaar oud zich in een situatie van digitale kwetsbaarheid</w:t>
      </w:r>
      <w:bookmarkEnd w:id="0"/>
      <w:r w:rsidRPr="002E77E1">
        <w:t>, volgens een studie gepubliceerd door de Koning Boudewijnstichting</w:t>
      </w:r>
      <w:r w:rsidR="00790929" w:rsidRPr="002E77E1">
        <w:rPr>
          <w:vertAlign w:val="superscript"/>
        </w:rPr>
        <w:footnoteReference w:id="4"/>
      </w:r>
      <w:r w:rsidRPr="002E77E1">
        <w:t xml:space="preserve">: </w:t>
      </w:r>
    </w:p>
    <w:p w14:paraId="450C75E3" w14:textId="4F77B965" w:rsidR="006C3BFE" w:rsidRPr="002E77E1" w:rsidRDefault="00A22CE8" w:rsidP="00EA2A28">
      <w:pPr>
        <w:pStyle w:val="Paragraphedeliste"/>
        <w:numPr>
          <w:ilvl w:val="0"/>
          <w:numId w:val="41"/>
        </w:numPr>
      </w:pPr>
      <w:r w:rsidRPr="002E77E1">
        <w:t>39% beschikte over zwakke digitale vaardigheden (tegenover 32% in 2019)</w:t>
      </w:r>
      <w:r w:rsidR="00202BE3">
        <w:t>;</w:t>
      </w:r>
    </w:p>
    <w:p w14:paraId="2719FD97" w14:textId="2BAE6831" w:rsidR="006C3BFE" w:rsidRPr="002E77E1" w:rsidRDefault="00A22CE8" w:rsidP="00EA2A28">
      <w:pPr>
        <w:pStyle w:val="Paragraphedeliste"/>
        <w:numPr>
          <w:ilvl w:val="0"/>
          <w:numId w:val="41"/>
        </w:numPr>
      </w:pPr>
      <w:r w:rsidRPr="002E77E1">
        <w:t>7% maakte geen gebruik van internet (tegenover 8% in 2019).</w:t>
      </w:r>
    </w:p>
    <w:p w14:paraId="2F30F8C7" w14:textId="77777777" w:rsidR="006C3BFE" w:rsidRPr="002E77E1" w:rsidRDefault="006C3BFE" w:rsidP="00EA2A28"/>
    <w:p w14:paraId="348D9601" w14:textId="77777777" w:rsidR="00B070A2" w:rsidRPr="002E77E1" w:rsidRDefault="006C3BFE" w:rsidP="00B070A2">
      <w:r w:rsidRPr="002E77E1">
        <w:t>Met, in 2021, 39% van de personen die over zwakke digitale vaardigheden beschikken, bevindt België zich boven het Europese gemiddelde (34%).</w:t>
      </w:r>
    </w:p>
    <w:p w14:paraId="61ABD1A7" w14:textId="36C07BF5" w:rsidR="00022F92" w:rsidRPr="002E77E1" w:rsidRDefault="006C3BFE" w:rsidP="00B070A2">
      <w:pPr>
        <w:jc w:val="center"/>
      </w:pPr>
      <w:r w:rsidRPr="002E77E1">
        <w:rPr>
          <w:noProof/>
          <w:color w:val="000000"/>
          <w:shd w:val="clear" w:color="auto" w:fill="FFFFFF"/>
        </w:rPr>
        <w:drawing>
          <wp:inline distT="0" distB="0" distL="0" distR="0" wp14:anchorId="2CCFDCBC" wp14:editId="3D53EB18">
            <wp:extent cx="5357324" cy="3863675"/>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57324" cy="3863675"/>
                    </a:xfrm>
                    <a:prstGeom prst="rect">
                      <a:avLst/>
                    </a:prstGeom>
                  </pic:spPr>
                </pic:pic>
              </a:graphicData>
            </a:graphic>
          </wp:inline>
        </w:drawing>
      </w:r>
    </w:p>
    <w:p w14:paraId="4FC39FA2" w14:textId="77777777" w:rsidR="006C3BFE" w:rsidRPr="002E77E1" w:rsidRDefault="006C3BFE" w:rsidP="00EE35D4">
      <w:pPr>
        <w:spacing w:after="0"/>
        <w:ind w:left="0"/>
        <w:rPr>
          <w:color w:val="000000"/>
          <w:shd w:val="clear" w:color="auto" w:fill="FFFFFF"/>
        </w:rPr>
      </w:pPr>
    </w:p>
    <w:p w14:paraId="3762A11F" w14:textId="77777777" w:rsidR="00B070A2" w:rsidRPr="002E77E1" w:rsidRDefault="00B070A2">
      <w:pPr>
        <w:widowControl/>
        <w:autoSpaceDE/>
        <w:autoSpaceDN/>
        <w:spacing w:after="160" w:line="259" w:lineRule="auto"/>
        <w:ind w:left="0" w:right="0"/>
        <w:jc w:val="left"/>
      </w:pPr>
      <w:r w:rsidRPr="002E77E1">
        <w:br w:type="page"/>
      </w:r>
    </w:p>
    <w:p w14:paraId="566CF3D3" w14:textId="24180FA1" w:rsidR="00EA2A28" w:rsidRPr="002E77E1" w:rsidRDefault="00A22CE8" w:rsidP="001E2F35">
      <w:r w:rsidRPr="002E77E1">
        <w:lastRenderedPageBreak/>
        <w:t>Dat het niveau van digitale kwetsbaarheid stijgt, wordt onder meer verklaard door het feit dat, enerzijds, het niveau van de digitale vaardigheden van personen de neiging heeft om langzaam te evolueren, en dat, anderzijds, het nodig is dat mensen hun digitale vaardigheden constant bijwerken en nieuwe vaardigheden verwerven.</w:t>
      </w:r>
      <w:r w:rsidR="00202BE3">
        <w:t xml:space="preserve"> </w:t>
      </w:r>
    </w:p>
    <w:p w14:paraId="1761B14C" w14:textId="77777777" w:rsidR="001E2F35" w:rsidRPr="002E77E1" w:rsidRDefault="001E2F35" w:rsidP="001E2F35">
      <w:pPr>
        <w:rPr>
          <w:color w:val="000000"/>
          <w:shd w:val="clear" w:color="auto" w:fill="FFFFFF"/>
        </w:rPr>
      </w:pPr>
    </w:p>
    <w:p w14:paraId="4E84B73C" w14:textId="3F4A84CF" w:rsidR="001F22A7" w:rsidRPr="002E77E1" w:rsidRDefault="00202BE3" w:rsidP="00B070A2">
      <w:pPr>
        <w:spacing w:after="0"/>
        <w:ind w:left="0"/>
        <w:jc w:val="center"/>
        <w:rPr>
          <w:color w:val="000000"/>
          <w:shd w:val="clear" w:color="auto" w:fill="FFFFFF"/>
        </w:rPr>
      </w:pPr>
      <w:r>
        <w:rPr>
          <w:color w:val="000000"/>
          <w:shd w:val="clear" w:color="auto" w:fill="FFFFFF"/>
        </w:rPr>
        <w:t xml:space="preserve"> </w:t>
      </w:r>
      <w:r w:rsidR="001F22A7" w:rsidRPr="002E77E1">
        <w:rPr>
          <w:noProof/>
          <w:color w:val="000000"/>
          <w:shd w:val="clear" w:color="auto" w:fill="FFFFFF"/>
        </w:rPr>
        <w:drawing>
          <wp:inline distT="0" distB="0" distL="0" distR="0" wp14:anchorId="28484056" wp14:editId="06BE9EAA">
            <wp:extent cx="5166360" cy="3535680"/>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268" b="2063"/>
                    <a:stretch/>
                  </pic:blipFill>
                  <pic:spPr bwMode="auto">
                    <a:xfrm>
                      <a:off x="0" y="0"/>
                      <a:ext cx="5166808" cy="3535987"/>
                    </a:xfrm>
                    <a:prstGeom prst="rect">
                      <a:avLst/>
                    </a:prstGeom>
                    <a:ln>
                      <a:noFill/>
                    </a:ln>
                    <a:extLst>
                      <a:ext uri="{53640926-AAD7-44D8-BBD7-CCE9431645EC}">
                        <a14:shadowObscured xmlns:a14="http://schemas.microsoft.com/office/drawing/2010/main"/>
                      </a:ext>
                    </a:extLst>
                  </pic:spPr>
                </pic:pic>
              </a:graphicData>
            </a:graphic>
          </wp:inline>
        </w:drawing>
      </w:r>
    </w:p>
    <w:p w14:paraId="4AF4F3CB" w14:textId="77777777" w:rsidR="006C3BFE" w:rsidRPr="002E77E1" w:rsidRDefault="006C3BFE" w:rsidP="00B070A2"/>
    <w:p w14:paraId="4CD60F49" w14:textId="2E083891" w:rsidR="00B070A2" w:rsidRPr="002E77E1" w:rsidRDefault="00A22CE8" w:rsidP="00B070A2">
      <w:r w:rsidRPr="002E77E1">
        <w:t>Het niveau van digitale kwetsbaarheid is niet voor iedereen hetzelfde: dit niveau mag dan al in alle bevolkingsgroepen toenemen, toch zijn personen met een laag opleidingsniveau of een laag inkomen meer blootgesteld aan een risico op uitsluiting.</w:t>
      </w:r>
      <w:r w:rsidR="00202BE3">
        <w:t xml:space="preserve"> </w:t>
      </w:r>
    </w:p>
    <w:p w14:paraId="0BC8429A" w14:textId="1E9072EA" w:rsidR="00B070A2" w:rsidRPr="002E77E1" w:rsidRDefault="00A22CE8" w:rsidP="00B070A2">
      <w:r w:rsidRPr="002E77E1">
        <w:t xml:space="preserve">Het opleidingsniveau is almaar doorslaggevender: tussen 2019 en 2021 zien we dat de zwakke vaardigheden bij personen met een laag opleidingsniveau met 18% toenemen (tegenover 9% bij personen met een hoog opleidingsniveau). </w:t>
      </w:r>
    </w:p>
    <w:p w14:paraId="428EDD88" w14:textId="4B1550C4" w:rsidR="00022F92" w:rsidRPr="002E77E1" w:rsidRDefault="00022F92" w:rsidP="00B070A2">
      <w:pPr>
        <w:rPr>
          <w:color w:val="000000"/>
          <w:shd w:val="clear" w:color="auto" w:fill="FFFFFF"/>
        </w:rPr>
      </w:pPr>
      <w:r w:rsidRPr="002E77E1">
        <w:rPr>
          <w:noProof/>
          <w:color w:val="000000"/>
          <w:shd w:val="clear" w:color="auto" w:fill="FFFFFF"/>
        </w:rPr>
        <w:lastRenderedPageBreak/>
        <w:drawing>
          <wp:inline distT="0" distB="0" distL="0" distR="0" wp14:anchorId="03871354" wp14:editId="07D74AC5">
            <wp:extent cx="5097780" cy="42595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4387" t="2375" r="6669" b="2813"/>
                    <a:stretch/>
                  </pic:blipFill>
                  <pic:spPr bwMode="auto">
                    <a:xfrm>
                      <a:off x="0" y="0"/>
                      <a:ext cx="5097780" cy="4259580"/>
                    </a:xfrm>
                    <a:prstGeom prst="rect">
                      <a:avLst/>
                    </a:prstGeom>
                    <a:ln>
                      <a:noFill/>
                    </a:ln>
                    <a:extLst>
                      <a:ext uri="{53640926-AAD7-44D8-BBD7-CCE9431645EC}">
                        <a14:shadowObscured xmlns:a14="http://schemas.microsoft.com/office/drawing/2010/main"/>
                      </a:ext>
                    </a:extLst>
                  </pic:spPr>
                </pic:pic>
              </a:graphicData>
            </a:graphic>
          </wp:inline>
        </w:drawing>
      </w:r>
    </w:p>
    <w:p w14:paraId="1050B508" w14:textId="77777777" w:rsidR="001E2F35" w:rsidRPr="002E77E1" w:rsidRDefault="001E2F35" w:rsidP="001E2F35"/>
    <w:p w14:paraId="7F683554" w14:textId="1349398B" w:rsidR="001E2F35" w:rsidRPr="002E77E1" w:rsidRDefault="001E2F35" w:rsidP="001E2F35">
      <w:r w:rsidRPr="002E77E1">
        <w:t>Verder blijkt uit de door de Koning Boudewijnstichting gepubliceerde studie</w:t>
      </w:r>
      <w:r w:rsidRPr="002E77E1">
        <w:rPr>
          <w:vertAlign w:val="superscript"/>
        </w:rPr>
        <w:footnoteReference w:id="5"/>
      </w:r>
      <w:r w:rsidRPr="002E77E1">
        <w:t xml:space="preserve"> ook dat het niveau van digitale kwetsbaarheid verschilt naargelang van de gewesten in ons land: 49% in Wallonië, hetzij meer dan in Vlaanderen (46%) en Brussel (39%). </w:t>
      </w:r>
    </w:p>
    <w:p w14:paraId="5BD2E162" w14:textId="11DF8A65" w:rsidR="001E2F35" w:rsidRPr="002E77E1" w:rsidRDefault="001E2F35" w:rsidP="001E2F35">
      <w:r w:rsidRPr="002E77E1">
        <w:t>Vooral de evolutie van deze cijfers is opmerkelijk: het aantal personen met zwakke digitale vaardigheden stijgt in alle gewesten, maar vooral in Vlaanderen is de stijging merkbaar.</w:t>
      </w:r>
      <w:r w:rsidR="00202BE3">
        <w:t xml:space="preserve"> </w:t>
      </w:r>
      <w:r w:rsidRPr="002E77E1">
        <w:t xml:space="preserve">De snelle ontwikkeling van de digitalisering in dit gewest houdt geen gelijke tred met de ontwikkeling van de vaardigheden van de internetters. </w:t>
      </w:r>
    </w:p>
    <w:p w14:paraId="510AE837" w14:textId="77777777" w:rsidR="001E2F35" w:rsidRPr="002E77E1" w:rsidRDefault="001E2F35" w:rsidP="001E2F35">
      <w:pPr>
        <w:spacing w:after="0"/>
        <w:ind w:left="0"/>
        <w:rPr>
          <w:color w:val="000000"/>
          <w:shd w:val="clear" w:color="auto" w:fill="FFFFFF"/>
        </w:rPr>
      </w:pPr>
    </w:p>
    <w:p w14:paraId="64CB1E06" w14:textId="77777777" w:rsidR="001E2F35" w:rsidRPr="002E77E1" w:rsidRDefault="001E2F35" w:rsidP="001E2F35">
      <w:pPr>
        <w:spacing w:after="0"/>
        <w:ind w:left="0"/>
        <w:rPr>
          <w:color w:val="000000"/>
          <w:shd w:val="clear" w:color="auto" w:fill="FFFFFF"/>
        </w:rPr>
      </w:pPr>
    </w:p>
    <w:p w14:paraId="6C95A112" w14:textId="77777777" w:rsidR="001E2F35" w:rsidRPr="002E77E1" w:rsidRDefault="001E2F35" w:rsidP="001E2F35">
      <w:pPr>
        <w:spacing w:after="0"/>
        <w:ind w:left="0"/>
        <w:rPr>
          <w:color w:val="000000"/>
          <w:shd w:val="clear" w:color="auto" w:fill="FFFFFF"/>
        </w:rPr>
      </w:pPr>
    </w:p>
    <w:p w14:paraId="441D4ED5" w14:textId="6DCD0069" w:rsidR="001E2F35" w:rsidRPr="002E77E1" w:rsidRDefault="001E2F35" w:rsidP="001E2F35">
      <w:pPr>
        <w:spacing w:after="0"/>
        <w:ind w:left="0"/>
        <w:jc w:val="center"/>
        <w:rPr>
          <w:color w:val="000000"/>
          <w:shd w:val="clear" w:color="auto" w:fill="FFFFFF"/>
        </w:rPr>
      </w:pPr>
      <w:r w:rsidRPr="002E77E1">
        <w:rPr>
          <w:noProof/>
          <w:color w:val="000000"/>
          <w:shd w:val="clear" w:color="auto" w:fill="FFFFFF"/>
        </w:rPr>
        <w:lastRenderedPageBreak/>
        <w:drawing>
          <wp:inline distT="0" distB="0" distL="0" distR="0" wp14:anchorId="3366203D" wp14:editId="7973E2B4">
            <wp:extent cx="4907280" cy="4259580"/>
            <wp:effectExtent l="0" t="0" r="762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6116" t="2420" r="8265" b="7357"/>
                    <a:stretch/>
                  </pic:blipFill>
                  <pic:spPr bwMode="auto">
                    <a:xfrm>
                      <a:off x="0" y="0"/>
                      <a:ext cx="4907280" cy="4259580"/>
                    </a:xfrm>
                    <a:prstGeom prst="rect">
                      <a:avLst/>
                    </a:prstGeom>
                    <a:ln>
                      <a:noFill/>
                    </a:ln>
                    <a:extLst>
                      <a:ext uri="{53640926-AAD7-44D8-BBD7-CCE9431645EC}">
                        <a14:shadowObscured xmlns:a14="http://schemas.microsoft.com/office/drawing/2010/main"/>
                      </a:ext>
                    </a:extLst>
                  </pic:spPr>
                </pic:pic>
              </a:graphicData>
            </a:graphic>
          </wp:inline>
        </w:drawing>
      </w:r>
    </w:p>
    <w:p w14:paraId="0CFCE530" w14:textId="77777777" w:rsidR="00023F23" w:rsidRPr="002E77E1" w:rsidRDefault="00023F23" w:rsidP="00EE35D4">
      <w:pPr>
        <w:spacing w:after="0"/>
        <w:ind w:left="0"/>
        <w:rPr>
          <w:color w:val="000000"/>
          <w:shd w:val="clear" w:color="auto" w:fill="FFFFFF"/>
        </w:rPr>
      </w:pPr>
    </w:p>
    <w:p w14:paraId="55FA621E" w14:textId="4E1C2E56" w:rsidR="007109AF" w:rsidRPr="002E77E1" w:rsidRDefault="007109AF" w:rsidP="007109AF">
      <w:pPr>
        <w:pStyle w:val="Titre3"/>
        <w:rPr>
          <w:rStyle w:val="Accentuation"/>
          <w:rFonts w:ascii="Montserrat Black" w:hAnsi="Montserrat Black"/>
          <w:i w:val="0"/>
          <w:iCs w:val="0"/>
        </w:rPr>
      </w:pPr>
      <w:r w:rsidRPr="002E77E1">
        <w:rPr>
          <w:rStyle w:val="Accentuation"/>
          <w:rFonts w:ascii="Montserrat Black" w:hAnsi="Montserrat Black"/>
          <w:i w:val="0"/>
        </w:rPr>
        <w:t>Digitale infrastructuur</w:t>
      </w:r>
    </w:p>
    <w:p w14:paraId="7440DA18" w14:textId="02774074" w:rsidR="00044E6A" w:rsidRPr="002E77E1" w:rsidRDefault="007109AF" w:rsidP="00044E6A">
      <w:pPr>
        <w:pStyle w:val="Corpsdetexte"/>
        <w:spacing w:line="240" w:lineRule="auto"/>
      </w:pPr>
      <w:r w:rsidRPr="002E77E1">
        <w:t>Globaal gesproken beschikt België over een goede digitale infrastructuur.</w:t>
      </w:r>
      <w:r w:rsidR="00202BE3">
        <w:t xml:space="preserve"> </w:t>
      </w:r>
      <w:r w:rsidR="00044E6A">
        <w:t xml:space="preserve">Er hebben immers steeds meer burgers toegang tot het internet. </w:t>
      </w:r>
    </w:p>
    <w:p w14:paraId="60EB6B45" w14:textId="76FBBEC8" w:rsidR="00C06F46" w:rsidRPr="002E77E1" w:rsidRDefault="00C06F46" w:rsidP="007109AF">
      <w:pPr>
        <w:pStyle w:val="Corpsdetexte"/>
        <w:spacing w:line="240" w:lineRule="auto"/>
      </w:pPr>
      <w:r w:rsidRPr="002E77E1">
        <w:t>99,2% van de Belgen heeft toegang tot een downloaddebiet van 30 Mbps en 97,2% tot een downloaddebiet van 100 Mbps</w:t>
      </w:r>
      <w:r w:rsidRPr="002E77E1">
        <w:rPr>
          <w:rStyle w:val="Appelnotedebasdep"/>
        </w:rPr>
        <w:footnoteReference w:id="6"/>
      </w:r>
      <w:r w:rsidRPr="002E77E1">
        <w:t>. Voor de hoogste debieten blijkt er een duidelijk onderscheid te zijn tussen het noorden van het land, waar een grote meerderheid van huishoudens diensten met een snelheid van 1 Gbps kan afsluiten, en het zuiden van het land, waar een dergelijk debiet op dit ogenblik maar zelden beschikbaar is.</w:t>
      </w:r>
      <w:r w:rsidR="00202BE3">
        <w:t xml:space="preserve"> </w:t>
      </w:r>
    </w:p>
    <w:p w14:paraId="51502741" w14:textId="77777777" w:rsidR="00C06F46" w:rsidRPr="002E77E1" w:rsidRDefault="00C06F46" w:rsidP="007109AF">
      <w:pPr>
        <w:pStyle w:val="Corpsdetexte"/>
        <w:spacing w:line="240" w:lineRule="auto"/>
      </w:pPr>
    </w:p>
    <w:p w14:paraId="69A7B71F" w14:textId="22F0F4FC" w:rsidR="00C06F46" w:rsidRPr="002E77E1" w:rsidRDefault="001E2F35" w:rsidP="007109AF">
      <w:pPr>
        <w:pStyle w:val="Corpsdetexte"/>
        <w:spacing w:line="240" w:lineRule="auto"/>
      </w:pPr>
      <w:r w:rsidRPr="002E77E1">
        <w:t>Wat de mobiele netwerken betreft, blijkt uit het jaarverslag van het BIPT dat België ook over een kwaliteitsvol 4G-netwerk beschikt.</w:t>
      </w:r>
      <w:r w:rsidR="00202BE3">
        <w:t xml:space="preserve"> </w:t>
      </w:r>
      <w:r w:rsidRPr="002E77E1">
        <w:t>99,9% van de Belgische huishoudens heeft een goede ontvangst binnenshuis (d.w.z. dicht bij de muren) en 97,3% een zeer goede ontvangst binnenshuis ("deep indoor").</w:t>
      </w:r>
      <w:r w:rsidR="00202BE3">
        <w:t xml:space="preserve"> </w:t>
      </w:r>
      <w:r w:rsidRPr="002E77E1">
        <w:t xml:space="preserve">Net zoals voor het vaste </w:t>
      </w:r>
      <w:r w:rsidRPr="002E77E1">
        <w:lastRenderedPageBreak/>
        <w:t xml:space="preserve">internet zijn er echter regionale verschillen: de "deep indoor"-kwaliteit van de 4G-ontvangst is in het zuiden van het land minder goed dan in het noorden. </w:t>
      </w:r>
    </w:p>
    <w:p w14:paraId="1CB66DD7" w14:textId="5D8DD6BE" w:rsidR="00084559" w:rsidRPr="002E77E1" w:rsidRDefault="001E2F35" w:rsidP="007109AF">
      <w:pPr>
        <w:pStyle w:val="Corpsdetexte"/>
        <w:spacing w:line="240" w:lineRule="auto"/>
      </w:pPr>
      <w:r w:rsidRPr="002E77E1">
        <w:t>De cijfers voor de netwerkdekking voor vast en mobiel internet blijven globaal genomen dan wel zeer goed in België, toch bekleedde ons land in 2022 in de DESI-ranking slechts de 27e plaats in termen van connectiviteit; de DESI (Digital Economy &amp; Society Index) wordt jaarlijks door de Europese Commissie bepaald om te oordelen hoe elk land van de Europese Unie zich positioneert ten opzichte van de Europese doelstellingen.</w:t>
      </w:r>
      <w:r w:rsidR="00202BE3">
        <w:t xml:space="preserve"> </w:t>
      </w:r>
    </w:p>
    <w:p w14:paraId="43B687A2" w14:textId="70DFFE25" w:rsidR="007109AF" w:rsidRPr="002E77E1" w:rsidRDefault="001E2F35" w:rsidP="00084559">
      <w:pPr>
        <w:pStyle w:val="Corpsdetexte"/>
        <w:spacing w:line="240" w:lineRule="auto"/>
      </w:pPr>
      <w:r w:rsidRPr="002E77E1">
        <w:t>Dat België in deze ranking slecht scoort, wordt vooral verklaard door de achterstand die ons land heeft opgelopen bij de ontplooiing van het 5G-netwerk en de netwerken met zeer hoge capaciteit.</w:t>
      </w:r>
      <w:r w:rsidR="00202BE3">
        <w:t xml:space="preserve"> </w:t>
      </w:r>
      <w:r w:rsidRPr="002E77E1">
        <w:t xml:space="preserve">Bijgevolg zullen niet alle bevolkte gebieden tegen 2030 over een 5G-dekking beschikken, wat nochtans behoort tot de doelstellingen in het kader van het digitale decennium. </w:t>
      </w:r>
    </w:p>
    <w:p w14:paraId="4C7E325C" w14:textId="77777777" w:rsidR="007109AF" w:rsidRPr="002E77E1" w:rsidRDefault="007109AF" w:rsidP="007109AF">
      <w:pPr>
        <w:pStyle w:val="Corpsdetexte"/>
        <w:spacing w:line="240" w:lineRule="auto"/>
      </w:pPr>
    </w:p>
    <w:p w14:paraId="5449A645" w14:textId="0A461554" w:rsidR="00F07A13" w:rsidRPr="002E77E1" w:rsidRDefault="003A56EC" w:rsidP="00F07A13">
      <w:pPr>
        <w:pStyle w:val="Titre3"/>
        <w:rPr>
          <w:rStyle w:val="Accentuation"/>
          <w:rFonts w:ascii="Montserrat Black" w:hAnsi="Montserrat Black"/>
          <w:i w:val="0"/>
          <w:iCs w:val="0"/>
        </w:rPr>
      </w:pPr>
      <w:r w:rsidRPr="002E77E1">
        <w:rPr>
          <w:rStyle w:val="Accentuation"/>
          <w:rFonts w:ascii="Montserrat Black" w:hAnsi="Montserrat Black"/>
          <w:i w:val="0"/>
        </w:rPr>
        <w:t xml:space="preserve">"Digitaal kompas": doelstellingen die tegen 2030 gehaald moeten worden </w:t>
      </w:r>
    </w:p>
    <w:p w14:paraId="4CBCCD4D" w14:textId="2EF19AD5" w:rsidR="003A56EC" w:rsidRPr="002E77E1" w:rsidRDefault="00084559" w:rsidP="00084559">
      <w:pPr>
        <w:pStyle w:val="Corpsdetexte"/>
        <w:spacing w:line="240" w:lineRule="auto"/>
      </w:pPr>
      <w:r w:rsidRPr="002E77E1">
        <w:t>In maart 2021 stelde de Europese Commissie het "digitaal kompas" voor, met daarin een visie op de digitale transformatie en de doelstellingen die in dat verband tegen 2030 in Europa gehaald moeten worden.</w:t>
      </w:r>
      <w:r w:rsidR="00202BE3">
        <w:t xml:space="preserve"> </w:t>
      </w:r>
    </w:p>
    <w:p w14:paraId="2ACB2CA8" w14:textId="3D45F02F" w:rsidR="003A56EC" w:rsidRPr="002E77E1" w:rsidRDefault="00084559" w:rsidP="00084559">
      <w:pPr>
        <w:pStyle w:val="Corpsdetexte"/>
        <w:spacing w:line="240" w:lineRule="auto"/>
      </w:pPr>
      <w:r w:rsidRPr="002E77E1">
        <w:t>Dit digitale kompas moet de Europese ondernemingen en burgers de middelen geven voor een duurzame en welvarende digitale toekomst waarin de mens de belangrijkste bekommernis is.</w:t>
      </w:r>
      <w:r w:rsidR="00202BE3">
        <w:t xml:space="preserve"> </w:t>
      </w:r>
    </w:p>
    <w:p w14:paraId="428591CF" w14:textId="65FA2BD8" w:rsidR="003A56EC" w:rsidRPr="002E77E1" w:rsidRDefault="003A56EC" w:rsidP="00CD042B">
      <w:pPr>
        <w:pStyle w:val="Corpsdetexte"/>
        <w:spacing w:line="240" w:lineRule="auto"/>
      </w:pPr>
      <w:r w:rsidRPr="002E77E1">
        <w:t xml:space="preserve">De strategie omvat een actieprogramma, dat de titel "Op weg naar het digitale decennium" </w:t>
      </w:r>
      <w:r w:rsidR="00CD042B" w:rsidRPr="002E77E1">
        <w:rPr>
          <w:rStyle w:val="Appelnotedebasdep"/>
        </w:rPr>
        <w:footnoteReference w:id="7"/>
      </w:r>
      <w:r w:rsidRPr="002E77E1">
        <w:t xml:space="preserve">kreeg en het governancekader bepaalt om de vooropgestelde doelstellingen te kunnen halen. </w:t>
      </w:r>
    </w:p>
    <w:p w14:paraId="439ECE6F" w14:textId="77777777" w:rsidR="00CD042B" w:rsidRPr="002E77E1" w:rsidRDefault="00CD042B" w:rsidP="00084559">
      <w:pPr>
        <w:pStyle w:val="Corpsdetexte"/>
        <w:spacing w:line="240" w:lineRule="auto"/>
      </w:pPr>
    </w:p>
    <w:p w14:paraId="228F1B9A" w14:textId="373D3ECB" w:rsidR="00084559" w:rsidRPr="002E77E1" w:rsidRDefault="00084559" w:rsidP="00084559">
      <w:pPr>
        <w:pStyle w:val="Corpsdetexte"/>
        <w:spacing w:line="240" w:lineRule="auto"/>
      </w:pPr>
      <w:r w:rsidRPr="002E77E1">
        <w:t xml:space="preserve">Het beleidsprogramma omvat vier hoofdpunten: </w:t>
      </w:r>
    </w:p>
    <w:p w14:paraId="3A5B1793" w14:textId="42B63B47" w:rsidR="00084559" w:rsidRPr="002E77E1" w:rsidRDefault="00084559" w:rsidP="00084559">
      <w:pPr>
        <w:pStyle w:val="Corpsdetexte"/>
        <w:numPr>
          <w:ilvl w:val="0"/>
          <w:numId w:val="42"/>
        </w:numPr>
        <w:spacing w:after="0" w:line="240" w:lineRule="auto"/>
      </w:pPr>
      <w:r w:rsidRPr="002E77E1">
        <w:t xml:space="preserve">Tegen 2030 moet minstens 80% van de volwassenen over digitale basisvaardigheden beschikken en in de EU zouden 20 miljoen ICT-deskundigen tewerkgesteld moeten zijn, een groot deel daarvan vrouwen. </w:t>
      </w:r>
    </w:p>
    <w:p w14:paraId="5E8289E0" w14:textId="65E3AAC5" w:rsidR="00084559" w:rsidRPr="002E77E1" w:rsidRDefault="00084559" w:rsidP="00084559">
      <w:pPr>
        <w:pStyle w:val="Corpsdetexte"/>
        <w:numPr>
          <w:ilvl w:val="0"/>
          <w:numId w:val="42"/>
        </w:numPr>
        <w:spacing w:after="0" w:line="240" w:lineRule="auto"/>
      </w:pPr>
      <w:r w:rsidRPr="002E77E1">
        <w:t xml:space="preserve">Tegen 2030 zouden alle huishoudens in de EU een gigabitaansluiting moeten hebben en alle bevolkte </w:t>
      </w:r>
      <w:r w:rsidRPr="002E77E1">
        <w:lastRenderedPageBreak/>
        <w:t xml:space="preserve">gebieden zouden een 5G-dekking moeten hebben. </w:t>
      </w:r>
    </w:p>
    <w:p w14:paraId="50F03EF9" w14:textId="77777777" w:rsidR="00084559" w:rsidRPr="002E77E1" w:rsidRDefault="00084559" w:rsidP="00084559">
      <w:pPr>
        <w:pStyle w:val="Corpsdetexte"/>
        <w:spacing w:line="240" w:lineRule="auto"/>
      </w:pPr>
    </w:p>
    <w:p w14:paraId="1E3B7F85" w14:textId="6726B765" w:rsidR="00084559" w:rsidRPr="002E77E1" w:rsidRDefault="00084559" w:rsidP="003A56EC">
      <w:pPr>
        <w:pStyle w:val="Corpsdetexte"/>
        <w:numPr>
          <w:ilvl w:val="0"/>
          <w:numId w:val="42"/>
        </w:numPr>
        <w:spacing w:after="0" w:line="240" w:lineRule="auto"/>
      </w:pPr>
      <w:r w:rsidRPr="002E77E1">
        <w:t>Tegen 2030 zouden drie op vier ondernemingen clouds, big data en artificial intelligence moeten gebruiken.</w:t>
      </w:r>
      <w:r w:rsidR="00202BE3">
        <w:t xml:space="preserve"> </w:t>
      </w:r>
      <w:r w:rsidRPr="002E77E1">
        <w:t>Meer dan 90% van de kmo's zou minstens een basisniveau van digitale intensiteit moeten hebben.</w:t>
      </w:r>
      <w:r w:rsidR="00202BE3">
        <w:t xml:space="preserve"> </w:t>
      </w:r>
    </w:p>
    <w:p w14:paraId="6B97DC9E" w14:textId="3998B288" w:rsidR="00084559" w:rsidRPr="002E77E1" w:rsidRDefault="00084559" w:rsidP="00084559">
      <w:pPr>
        <w:pStyle w:val="Corpsdetexte"/>
        <w:numPr>
          <w:ilvl w:val="0"/>
          <w:numId w:val="42"/>
        </w:numPr>
        <w:spacing w:after="0" w:line="240" w:lineRule="auto"/>
      </w:pPr>
      <w:r w:rsidRPr="002E77E1">
        <w:t>Tegen 2030 zouden de belangrijkste overheidsdiensten online beschikbaar moeten zijn.</w:t>
      </w:r>
      <w:r w:rsidR="00202BE3">
        <w:t xml:space="preserve"> </w:t>
      </w:r>
      <w:r w:rsidRPr="002E77E1">
        <w:t xml:space="preserve">Alle burgers zouden toegang moeten hebben tot hun elektronische patiëntdossiers en 80% van de burgers zou een identificatieoplossing moeten gebruiken. </w:t>
      </w:r>
    </w:p>
    <w:p w14:paraId="3BF7884B" w14:textId="77777777" w:rsidR="00084559" w:rsidRPr="002E77E1" w:rsidRDefault="00084559" w:rsidP="00084559">
      <w:pPr>
        <w:pStyle w:val="Paragraphedeliste"/>
      </w:pPr>
    </w:p>
    <w:p w14:paraId="0DBAB345" w14:textId="77777777" w:rsidR="002E2948" w:rsidRPr="002E77E1" w:rsidRDefault="002E2948" w:rsidP="00EE35D4">
      <w:pPr>
        <w:spacing w:after="0"/>
        <w:ind w:left="0"/>
        <w:rPr>
          <w:sz w:val="22"/>
          <w:szCs w:val="22"/>
        </w:rPr>
      </w:pPr>
    </w:p>
    <w:p w14:paraId="51C54885" w14:textId="733A546A" w:rsidR="00C62650" w:rsidRPr="002E77E1" w:rsidRDefault="00EE35D4" w:rsidP="00EE35D4">
      <w:pPr>
        <w:spacing w:after="0"/>
        <w:ind w:left="0"/>
        <w:rPr>
          <w:sz w:val="22"/>
          <w:szCs w:val="22"/>
        </w:rPr>
      </w:pPr>
      <w:r w:rsidRPr="002E77E1">
        <w:rPr>
          <w:noProof/>
          <w:sz w:val="22"/>
          <w:szCs w:val="22"/>
        </w:rPr>
        <mc:AlternateContent>
          <mc:Choice Requires="wps">
            <w:drawing>
              <wp:anchor distT="0" distB="0" distL="114300" distR="114300" simplePos="0" relativeHeight="251659264" behindDoc="0" locked="0" layoutInCell="1" allowOverlap="1" wp14:anchorId="5C81BBD8" wp14:editId="69162589">
                <wp:simplePos x="0" y="0"/>
                <wp:positionH relativeFrom="margin">
                  <wp:posOffset>1310640</wp:posOffset>
                </wp:positionH>
                <wp:positionV relativeFrom="paragraph">
                  <wp:posOffset>54610</wp:posOffset>
                </wp:positionV>
                <wp:extent cx="3733800" cy="1158240"/>
                <wp:effectExtent l="0" t="0" r="19050" b="22860"/>
                <wp:wrapNone/>
                <wp:docPr id="1" name="Rectangle : coins arrondis 1"/>
                <wp:cNvGraphicFramePr/>
                <a:graphic xmlns:a="http://schemas.openxmlformats.org/drawingml/2006/main">
                  <a:graphicData uri="http://schemas.microsoft.com/office/word/2010/wordprocessingShape">
                    <wps:wsp>
                      <wps:cNvSpPr/>
                      <wps:spPr>
                        <a:xfrm>
                          <a:off x="0" y="0"/>
                          <a:ext cx="3733800" cy="1158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EBB379" w14:textId="5BF28EBD" w:rsidR="001B10EC" w:rsidRPr="00EE35D4" w:rsidRDefault="00B826DB" w:rsidP="00400C50">
                            <w:pPr>
                              <w:pStyle w:val="Corpsdetexte"/>
                              <w:ind w:left="170" w:right="170"/>
                              <w:jc w:val="center"/>
                              <w:rPr>
                                <w:b/>
                                <w:bCs/>
                                <w:color w:val="FFFFFF" w:themeColor="background1"/>
                                <w:sz w:val="24"/>
                                <w:szCs w:val="24"/>
                              </w:rPr>
                            </w:pPr>
                            <w:r>
                              <w:rPr>
                                <w:b/>
                                <w:color w:val="FFFFFF" w:themeColor="background1"/>
                                <w:sz w:val="24"/>
                              </w:rPr>
                              <w:t xml:space="preserve">Persvragen: </w:t>
                            </w:r>
                          </w:p>
                          <w:p w14:paraId="4A74D751" w14:textId="5E1BCB66" w:rsidR="001B10EC" w:rsidRPr="0098052B" w:rsidRDefault="001B10EC" w:rsidP="00F929FA">
                            <w:pPr>
                              <w:pStyle w:val="Corpsdetexte"/>
                              <w:numPr>
                                <w:ilvl w:val="0"/>
                                <w:numId w:val="5"/>
                              </w:numPr>
                              <w:ind w:left="170" w:right="170" w:firstLine="0"/>
                              <w:jc w:val="left"/>
                              <w:rPr>
                                <w:color w:val="FFFFFF" w:themeColor="background1"/>
                                <w:sz w:val="24"/>
                                <w:szCs w:val="24"/>
                                <w:lang w:val="pt-PT"/>
                              </w:rPr>
                            </w:pPr>
                            <w:r w:rsidRPr="0098052B">
                              <w:rPr>
                                <w:color w:val="FFFFFF" w:themeColor="background1"/>
                                <w:sz w:val="24"/>
                                <w:lang w:val="pt-PT"/>
                              </w:rPr>
                              <w:t>via e-mail: MI.Press@mi-is.be</w:t>
                            </w:r>
                          </w:p>
                          <w:p w14:paraId="7EAB98BF" w14:textId="68D4DB0E" w:rsidR="001B10EC" w:rsidRPr="00EE35D4" w:rsidRDefault="001B10EC" w:rsidP="00F929FA">
                            <w:pPr>
                              <w:pStyle w:val="Corpsdetexte"/>
                              <w:numPr>
                                <w:ilvl w:val="0"/>
                                <w:numId w:val="5"/>
                              </w:numPr>
                              <w:ind w:left="170" w:right="170" w:firstLine="0"/>
                              <w:jc w:val="left"/>
                              <w:rPr>
                                <w:color w:val="FFFFFF" w:themeColor="background1"/>
                                <w:sz w:val="24"/>
                                <w:szCs w:val="24"/>
                              </w:rPr>
                            </w:pPr>
                            <w:bookmarkStart w:id="1" w:name="_Hlk156224648"/>
                            <w:bookmarkStart w:id="2" w:name="_Hlk156224649"/>
                            <w:r>
                              <w:rPr>
                                <w:color w:val="FFFFFF" w:themeColor="background1"/>
                                <w:sz w:val="24"/>
                              </w:rPr>
                              <w:t>telefonisch: 02 508 86 22</w:t>
                            </w:r>
                            <w:bookmarkEnd w:id="1"/>
                            <w:bookmarkEnd w:id="2"/>
                            <w:r>
                              <w:rPr>
                                <w:color w:val="FFFFFF" w:themeColor="background1"/>
                                <w:sz w:val="24"/>
                              </w:rPr>
                              <w:t xml:space="preserve"> of 0477 33 04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1BBD8" id="Rectangle : coins arrondis 1" o:spid="_x0000_s1026" style="position:absolute;left:0;text-align:left;margin-left:103.2pt;margin-top:4.3pt;width:294pt;height:9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" fillcolor="#039 [3204]" strokecolor="#00194c [1604]" strokeweight="1pt">
                <v:stroke joinstyle="miter"/>
                <v:textbox>
                  <w:txbxContent>
                    <w:p w14:paraId="62EBB379" w14:textId="5BF28EBD" w:rsidR="001B10EC" w:rsidRPr="00EE35D4" w:rsidRDefault="00B826DB" w:rsidP="00400C50">
                      <w:pPr>
                        <w:pStyle w:val="Corpsdetexte"/>
                        <w:ind w:left="170" w:right="170"/>
                        <w:jc w:val="center"/>
                        <w:rPr>
                          <w:b/>
                          <w:bCs/>
                          <w:color w:val="FFFFFF" w:themeColor="background1"/>
                          <w:sz w:val="24"/>
                          <w:szCs w:val="24"/>
                        </w:rPr>
                      </w:pPr>
                      <w:r>
                        <w:rPr>
                          <w:b/>
                          <w:color w:val="FFFFFF" w:themeColor="background1"/>
                          <w:sz w:val="24"/>
                        </w:rPr>
                        <w:t xml:space="preserve">Persvragen: </w:t>
                      </w:r>
                    </w:p>
                    <w:p w14:paraId="4A74D751" w14:textId="5E1BCB66" w:rsidR="001B10EC" w:rsidRPr="0098052B" w:rsidRDefault="001B10EC" w:rsidP="00F929FA">
                      <w:pPr>
                        <w:pStyle w:val="Corpsdetexte"/>
                        <w:numPr>
                          <w:ilvl w:val="0"/>
                          <w:numId w:val="5"/>
                        </w:numPr>
                        <w:ind w:left="170" w:right="170" w:firstLine="0"/>
                        <w:jc w:val="left"/>
                        <w:rPr>
                          <w:color w:val="FFFFFF" w:themeColor="background1"/>
                          <w:sz w:val="24"/>
                          <w:szCs w:val="24"/>
                          <w:lang w:val="pt-PT"/>
                        </w:rPr>
                      </w:pPr>
                      <w:r w:rsidRPr="0098052B">
                        <w:rPr>
                          <w:color w:val="FFFFFF" w:themeColor="background1"/>
                          <w:sz w:val="24"/>
                          <w:lang w:val="pt-PT"/>
                        </w:rPr>
                        <w:t>via e-mail: MI.Press@mi-is.be</w:t>
                      </w:r>
                    </w:p>
                    <w:p w14:paraId="7EAB98BF" w14:textId="68D4DB0E" w:rsidR="001B10EC" w:rsidRPr="00EE35D4" w:rsidRDefault="001B10EC" w:rsidP="00F929FA">
                      <w:pPr>
                        <w:pStyle w:val="Corpsdetexte"/>
                        <w:numPr>
                          <w:ilvl w:val="0"/>
                          <w:numId w:val="5"/>
                        </w:numPr>
                        <w:ind w:left="170" w:right="170" w:firstLine="0"/>
                        <w:jc w:val="left"/>
                        <w:rPr>
                          <w:color w:val="FFFFFF" w:themeColor="background1"/>
                          <w:sz w:val="24"/>
                          <w:szCs w:val="24"/>
                        </w:rPr>
                      </w:pPr>
                      <w:bookmarkStart w:id="3" w:name="_Hlk156224648"/>
                      <w:bookmarkStart w:id="4" w:name="_Hlk156224649"/>
                      <w:r>
                        <w:rPr>
                          <w:color w:val="FFFFFF" w:themeColor="background1"/>
                          <w:sz w:val="24"/>
                        </w:rPr>
                        <w:t>telefonisch: 02 508 86 22</w:t>
                      </w:r>
                      <w:bookmarkEnd w:id="3"/>
                      <w:bookmarkEnd w:id="4"/>
                      <w:r>
                        <w:rPr>
                          <w:color w:val="FFFFFF" w:themeColor="background1"/>
                          <w:sz w:val="24"/>
                        </w:rPr>
                        <w:t xml:space="preserve"> of 0477 33 04 96</w:t>
                      </w:r>
                    </w:p>
                  </w:txbxContent>
                </v:textbox>
                <w10:wrap anchorx="margin"/>
              </v:roundrect>
            </w:pict>
          </mc:Fallback>
        </mc:AlternateContent>
      </w:r>
    </w:p>
    <w:p w14:paraId="4E95C677" w14:textId="269FBB16" w:rsidR="001B10EC" w:rsidRPr="002E77E1" w:rsidRDefault="001B10EC" w:rsidP="00E075C6">
      <w:pPr>
        <w:widowControl/>
        <w:autoSpaceDE/>
        <w:autoSpaceDN/>
        <w:spacing w:after="160" w:line="259" w:lineRule="auto"/>
        <w:ind w:left="0" w:right="0"/>
        <w:jc w:val="left"/>
      </w:pPr>
    </w:p>
    <w:sectPr w:rsidR="001B10EC" w:rsidRPr="002E77E1" w:rsidSect="00533B0D">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B84A" w14:textId="77777777" w:rsidR="00533B0D" w:rsidRDefault="00533B0D" w:rsidP="00B17054">
      <w:pPr>
        <w:spacing w:after="0" w:line="240" w:lineRule="auto"/>
      </w:pPr>
      <w:r>
        <w:separator/>
      </w:r>
    </w:p>
  </w:endnote>
  <w:endnote w:type="continuationSeparator" w:id="0">
    <w:p w14:paraId="1669214B" w14:textId="77777777" w:rsidR="00533B0D" w:rsidRDefault="00533B0D" w:rsidP="00B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SemiBold">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Montserrat Black">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ontserrat BOLD">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361726"/>
      <w:docPartObj>
        <w:docPartGallery w:val="Page Numbers (Bottom of Page)"/>
        <w:docPartUnique/>
      </w:docPartObj>
    </w:sdtPr>
    <w:sdtEndPr>
      <w:rPr>
        <w:color w:val="003399" w:themeColor="accent1"/>
      </w:rPr>
    </w:sdtEndPr>
    <w:sdtContent>
      <w:p w14:paraId="5DE4BD51"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6912" behindDoc="1" locked="0" layoutInCell="1" allowOverlap="1" wp14:anchorId="07FE9083" wp14:editId="4BFAAB95">
                  <wp:simplePos x="0" y="0"/>
                  <wp:positionH relativeFrom="margin">
                    <wp:align>left</wp:align>
                  </wp:positionH>
                  <wp:positionV relativeFrom="page">
                    <wp:posOffset>9976988</wp:posOffset>
                  </wp:positionV>
                  <wp:extent cx="4680000" cy="1270"/>
                  <wp:effectExtent l="0" t="0" r="0" b="0"/>
                  <wp:wrapNone/>
                  <wp:docPr id="1000687355"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F41D8" id="Graphic 9" o:spid="_x0000_s1026" style="position:absolute;margin-left:0;margin-top:785.6pt;width:368.5pt;height:.1pt;z-index:-25162956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Pr>
            <w:color w:val="003399" w:themeColor="accent1"/>
          </w:rPr>
          <w:t>2</w:t>
        </w:r>
        <w:r w:rsidRPr="00940268">
          <w:rPr>
            <w:color w:val="003399" w:themeColor="accent1"/>
          </w:rPr>
          <w:fldChar w:fldCharType="end"/>
        </w:r>
      </w:p>
    </w:sdtContent>
  </w:sdt>
  <w:p w14:paraId="2B3FB733" w14:textId="77777777" w:rsidR="00940268" w:rsidRDefault="009402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99C" w14:textId="77777777" w:rsidR="009F3C52" w:rsidRDefault="00940268" w:rsidP="00940268">
    <w:pPr>
      <w:pStyle w:val="Pieddepage"/>
      <w:ind w:left="0"/>
    </w:pPr>
    <w:r>
      <w:rPr>
        <w:noProof/>
      </w:rPr>
      <w:drawing>
        <wp:anchor distT="0" distB="0" distL="0" distR="0" simplePos="0" relativeHeight="251680768" behindDoc="0" locked="0" layoutInCell="1" allowOverlap="1" wp14:anchorId="62EE0CFD" wp14:editId="61752B83">
          <wp:simplePos x="0" y="0"/>
          <wp:positionH relativeFrom="page">
            <wp:align>left</wp:align>
          </wp:positionH>
          <wp:positionV relativeFrom="page">
            <wp:align>bottom</wp:align>
          </wp:positionV>
          <wp:extent cx="1829739" cy="1812518"/>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937F" w14:textId="77777777" w:rsidR="00940268" w:rsidRDefault="00940268" w:rsidP="00940268">
    <w:pPr>
      <w:pStyle w:val="Pieddepage"/>
      <w:ind w:left="0"/>
    </w:pPr>
    <w:r>
      <w:rPr>
        <w:noProof/>
      </w:rPr>
      <w:drawing>
        <wp:anchor distT="0" distB="0" distL="0" distR="0" simplePos="0" relativeHeight="251682816" behindDoc="0" locked="0" layoutInCell="1" allowOverlap="1" wp14:anchorId="6F520A2F" wp14:editId="395D8F62">
          <wp:simplePos x="0" y="0"/>
          <wp:positionH relativeFrom="page">
            <wp:align>left</wp:align>
          </wp:positionH>
          <wp:positionV relativeFrom="page">
            <wp:align>bottom</wp:align>
          </wp:positionV>
          <wp:extent cx="1829739" cy="1812518"/>
          <wp:effectExtent l="0" t="0" r="0" b="0"/>
          <wp:wrapNone/>
          <wp:docPr id="1252815640" name="Afbeelding 1252815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21335"/>
      <w:docPartObj>
        <w:docPartGallery w:val="Page Numbers (Bottom of Page)"/>
        <w:docPartUnique/>
      </w:docPartObj>
    </w:sdtPr>
    <w:sdtEndPr>
      <w:rPr>
        <w:color w:val="003399" w:themeColor="accent1"/>
      </w:rPr>
    </w:sdtEndPr>
    <w:sdtContent>
      <w:p w14:paraId="135FDAC2"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4864" behindDoc="1" locked="0" layoutInCell="1" allowOverlap="1" wp14:anchorId="55526211" wp14:editId="5488FA3F">
                  <wp:simplePos x="0" y="0"/>
                  <wp:positionH relativeFrom="margin">
                    <wp:align>left</wp:align>
                  </wp:positionH>
                  <wp:positionV relativeFrom="page">
                    <wp:posOffset>9986645</wp:posOffset>
                  </wp:positionV>
                  <wp:extent cx="46800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059B" id="Graphic 9" o:spid="_x0000_s1026" style="position:absolute;margin-left:0;margin-top:786.35pt;width:368.5pt;height:.1pt;z-index:-2516316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Pr>
            <w:color w:val="003399" w:themeColor="accent1"/>
          </w:rPr>
          <w:t>2</w:t>
        </w:r>
        <w:r w:rsidRPr="00940268">
          <w:rPr>
            <w:color w:val="003399" w:themeColor="accent1"/>
          </w:rPr>
          <w:fldChar w:fldCharType="end"/>
        </w:r>
      </w:p>
    </w:sdtContent>
  </w:sdt>
  <w:p w14:paraId="5F57F0FB" w14:textId="77777777" w:rsidR="00940268" w:rsidRDefault="00940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914F" w14:textId="77777777" w:rsidR="00533B0D" w:rsidRDefault="00533B0D" w:rsidP="00B17054">
      <w:pPr>
        <w:spacing w:after="0" w:line="240" w:lineRule="auto"/>
      </w:pPr>
      <w:r>
        <w:separator/>
      </w:r>
    </w:p>
  </w:footnote>
  <w:footnote w:type="continuationSeparator" w:id="0">
    <w:p w14:paraId="61A30A80" w14:textId="77777777" w:rsidR="00533B0D" w:rsidRDefault="00533B0D" w:rsidP="00B17054">
      <w:pPr>
        <w:spacing w:after="0" w:line="240" w:lineRule="auto"/>
      </w:pPr>
      <w:r>
        <w:continuationSeparator/>
      </w:r>
    </w:p>
  </w:footnote>
  <w:footnote w:id="1">
    <w:p w14:paraId="69A7A6C7" w14:textId="37E468C5" w:rsidR="003B472F" w:rsidRPr="003B472F" w:rsidRDefault="003B472F" w:rsidP="00323B5E">
      <w:pPr>
        <w:pStyle w:val="Notedebasdepage"/>
      </w:pPr>
      <w:r>
        <w:rPr>
          <w:rStyle w:val="Appelnotedebasdep"/>
        </w:rPr>
        <w:footnoteRef/>
      </w:r>
      <w:r>
        <w:t xml:space="preserve"> Bron: </w:t>
      </w:r>
      <w:hyperlink r:id="rId1" w:history="1">
        <w:r>
          <w:rPr>
            <w:rStyle w:val="Lienhypertexte"/>
          </w:rPr>
          <w:t>https://fr.wikipedia.org/wiki/Inclusion_num%C3%A9rique</w:t>
        </w:r>
      </w:hyperlink>
    </w:p>
  </w:footnote>
  <w:footnote w:id="2">
    <w:p w14:paraId="13B64F03" w14:textId="0E40CCA0" w:rsidR="00656C3B" w:rsidRPr="00656C3B" w:rsidRDefault="00656C3B" w:rsidP="00656C3B">
      <w:pPr>
        <w:pStyle w:val="Notedebasdepage"/>
        <w:jc w:val="left"/>
      </w:pPr>
      <w:r>
        <w:rPr>
          <w:rStyle w:val="Appelnotedebasdep"/>
        </w:rPr>
        <w:footnoteRef/>
      </w:r>
      <w:r>
        <w:t xml:space="preserve"> Barometer digitale inclusie: </w:t>
      </w:r>
      <w:hyperlink r:id="rId2" w:history="1">
        <w:r>
          <w:rPr>
            <w:rStyle w:val="Lienhypertexte"/>
          </w:rPr>
          <w:t>https://kbs-frb.be/nl/barometer-digitale-inclusie-2022</w:t>
        </w:r>
      </w:hyperlink>
      <w:r>
        <w:t xml:space="preserve"> </w:t>
      </w:r>
    </w:p>
  </w:footnote>
  <w:footnote w:id="3">
    <w:p w14:paraId="30E2A01A" w14:textId="138D20B4" w:rsidR="003C6EBE" w:rsidRPr="00D30212" w:rsidRDefault="003C6EBE" w:rsidP="00D30212">
      <w:pPr>
        <w:pStyle w:val="NormalWeb"/>
        <w:spacing w:before="0" w:beforeAutospacing="0" w:after="0" w:afterAutospacing="0"/>
        <w:ind w:left="493"/>
        <w:rPr>
          <w:rFonts w:ascii="Raleway Light" w:hAnsi="Raleway Light" w:cs="Calibri"/>
          <w:sz w:val="20"/>
          <w:szCs w:val="20"/>
        </w:rPr>
      </w:pPr>
      <w:r>
        <w:rPr>
          <w:rStyle w:val="Appelnotedebasdep"/>
        </w:rPr>
        <w:footnoteRef/>
      </w:r>
      <w:r>
        <w:rPr>
          <w:rFonts w:ascii="Raleway Light" w:hAnsi="Raleway Light"/>
          <w:color w:val="003399"/>
          <w:sz w:val="20"/>
        </w:rPr>
        <w:t xml:space="preserve">met ook een </w:t>
      </w:r>
      <w:hyperlink r:id="rId3" w:history="1">
        <w:r>
          <w:rPr>
            <w:rStyle w:val="Lienhypertexte"/>
            <w:rFonts w:ascii="Raleway Light" w:hAnsi="Raleway Light"/>
            <w:sz w:val="20"/>
          </w:rPr>
          <w:t>Belgisch plan</w:t>
        </w:r>
      </w:hyperlink>
      <w:r>
        <w:rPr>
          <w:rFonts w:ascii="Raleway Light" w:hAnsi="Raleway Light"/>
          <w:color w:val="003399"/>
          <w:sz w:val="20"/>
        </w:rPr>
        <w:t xml:space="preserve"> - </w:t>
      </w:r>
      <w:hyperlink r:id="rId4" w:history="1">
        <w:r>
          <w:rPr>
            <w:rStyle w:val="Lienhypertexte"/>
            <w:rFonts w:ascii="Raleway Light" w:hAnsi="Raleway Light"/>
            <w:sz w:val="20"/>
          </w:rPr>
          <w:t xml:space="preserve">Interfederaal en intersectoraal plan 'Women in Digital' </w:t>
        </w:r>
      </w:hyperlink>
      <w:r>
        <w:rPr>
          <w:rFonts w:ascii="Raleway Light" w:hAnsi="Raleway Light"/>
          <w:color w:val="003399"/>
          <w:sz w:val="20"/>
        </w:rPr>
        <w:t xml:space="preserve">- dat op 5 maart 2021 door de Ministerraad werd goedgekeurd. </w:t>
      </w:r>
    </w:p>
  </w:footnote>
  <w:footnote w:id="4">
    <w:p w14:paraId="37BBDE0D" w14:textId="2F6A26DA" w:rsidR="00790929" w:rsidRDefault="00790929" w:rsidP="00790929">
      <w:pPr>
        <w:pStyle w:val="Notedebasdepage"/>
      </w:pPr>
      <w:r>
        <w:rPr>
          <w:rStyle w:val="Appelnotedebasdep"/>
        </w:rPr>
        <w:footnoteRef/>
      </w:r>
      <w:r>
        <w:t xml:space="preserve"> Barometer digitale inclusie 2022 - </w:t>
      </w:r>
      <w:hyperlink r:id="rId5" w:history="1">
        <w:r>
          <w:rPr>
            <w:rStyle w:val="Lienhypertexte"/>
          </w:rPr>
          <w:t>https://media.kbs-frb.be/nl/media/9838/Digitale Inclusie. Barometer Digitale Inclusie 2022</w:t>
        </w:r>
      </w:hyperlink>
    </w:p>
    <w:p w14:paraId="343517ED" w14:textId="77777777" w:rsidR="00790929" w:rsidRPr="00790929" w:rsidRDefault="00790929" w:rsidP="00790929">
      <w:pPr>
        <w:pStyle w:val="Notedebasdepage"/>
      </w:pPr>
    </w:p>
  </w:footnote>
  <w:footnote w:id="5">
    <w:p w14:paraId="564DFA84" w14:textId="77777777" w:rsidR="001E2F35" w:rsidRDefault="001E2F35" w:rsidP="001E2F35">
      <w:pPr>
        <w:pStyle w:val="Notedebasdepage"/>
      </w:pPr>
      <w:r>
        <w:rPr>
          <w:rStyle w:val="Appelnotedebasdep"/>
        </w:rPr>
        <w:footnoteRef/>
      </w:r>
      <w:r>
        <w:t xml:space="preserve"> Barometer digitale inclusie 2022 - </w:t>
      </w:r>
      <w:hyperlink r:id="rId6" w:history="1">
        <w:r>
          <w:rPr>
            <w:rStyle w:val="Lienhypertexte"/>
          </w:rPr>
          <w:t xml:space="preserve">https://media.kbs-frb.be/nl/media/9838/Digitale Inclusie. Barometer Digitale Inclusie 2022 </w:t>
        </w:r>
      </w:hyperlink>
    </w:p>
    <w:p w14:paraId="08908148" w14:textId="77777777" w:rsidR="001E2F35" w:rsidRPr="00790929" w:rsidRDefault="001E2F35" w:rsidP="001E2F35">
      <w:pPr>
        <w:pStyle w:val="Notedebasdepage"/>
      </w:pPr>
    </w:p>
  </w:footnote>
  <w:footnote w:id="6">
    <w:p w14:paraId="580D13BA" w14:textId="4E726D60" w:rsidR="007445CA" w:rsidRDefault="00C06F46" w:rsidP="007445CA">
      <w:pPr>
        <w:pStyle w:val="Notedebasdepage"/>
      </w:pPr>
      <w:r>
        <w:rPr>
          <w:rStyle w:val="Appelnotedebasdep"/>
        </w:rPr>
        <w:footnoteRef/>
      </w:r>
      <w:r>
        <w:t xml:space="preserve"> Bron: BIPT - persbericht van 15 maart 2023 - </w:t>
      </w:r>
      <w:hyperlink r:id="rId7" w:history="1">
        <w:r>
          <w:rPr>
            <w:rStyle w:val="Lienhypertexte"/>
          </w:rPr>
          <w:t>http://tinyurl.com/mr39mh73</w:t>
        </w:r>
      </w:hyperlink>
      <w:r>
        <w:t xml:space="preserve"> </w:t>
      </w:r>
    </w:p>
    <w:p w14:paraId="0AC05CEC" w14:textId="77777777" w:rsidR="00C06F46" w:rsidRPr="00C06F46" w:rsidRDefault="00C06F46">
      <w:pPr>
        <w:pStyle w:val="Notedebasdepage"/>
      </w:pPr>
    </w:p>
  </w:footnote>
  <w:footnote w:id="7">
    <w:p w14:paraId="10D98279" w14:textId="5EF8B40D" w:rsidR="003B5774" w:rsidRPr="00CD042B" w:rsidRDefault="00CD042B" w:rsidP="003B5774">
      <w:pPr>
        <w:pStyle w:val="Corpsdetexte"/>
        <w:spacing w:line="240" w:lineRule="auto"/>
        <w:ind w:left="0"/>
      </w:pPr>
      <w:r>
        <w:rPr>
          <w:rStyle w:val="Appelnotedebasdep"/>
        </w:rPr>
        <w:footnoteRef/>
      </w:r>
      <w:r>
        <w:t xml:space="preserve"> </w:t>
      </w:r>
      <w:r>
        <w:rPr>
          <w:sz w:val="20"/>
        </w:rPr>
        <w:t>De Raad keurde op 8 december 2022 het programma goed.</w:t>
      </w:r>
      <w:r w:rsidR="00202BE3">
        <w:rPr>
          <w:sz w:val="20"/>
        </w:rPr>
        <w:t xml:space="preserve"> </w:t>
      </w:r>
      <w:r>
        <w:rPr>
          <w:sz w:val="20"/>
        </w:rPr>
        <w:t xml:space="preserve">Voor meer informatie: </w:t>
      </w:r>
      <w:hyperlink r:id="rId8" w:history="1">
        <w:r>
          <w:rPr>
            <w:rStyle w:val="Lienhypertexte"/>
            <w:sz w:val="20"/>
          </w:rPr>
          <w:t>https://www.consilium.europa.eu/nl/press/press-releases/2022/12/08/path-to-the-digital-decade-council-adopts-key-policy-programme-for-eu-s-digital-transformation/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78F" w14:textId="77777777" w:rsidR="00B605FA" w:rsidRDefault="00B605FA">
    <w:pPr>
      <w:pStyle w:val="En-tte"/>
    </w:pPr>
    <w:r>
      <w:rPr>
        <w:noProof/>
      </w:rPr>
      <w:drawing>
        <wp:anchor distT="0" distB="0" distL="114300" distR="114300" simplePos="0" relativeHeight="251676672" behindDoc="0" locked="0" layoutInCell="1" allowOverlap="1" wp14:anchorId="6A956398" wp14:editId="001AB0B7">
          <wp:simplePos x="0" y="0"/>
          <wp:positionH relativeFrom="margin">
            <wp:align>left</wp:align>
          </wp:positionH>
          <wp:positionV relativeFrom="page">
            <wp:posOffset>421785</wp:posOffset>
          </wp:positionV>
          <wp:extent cx="719455" cy="1094740"/>
          <wp:effectExtent l="0" t="0" r="4445" b="0"/>
          <wp:wrapNone/>
          <wp:docPr id="1742225064" name="Afbeelding 1742225064"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20415" name="Afbeelding 2" descr="Afbeelding met tekst, Graphics, Lettertype,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1094740"/>
                  </a:xfrm>
                  <a:prstGeom prst="rect">
                    <a:avLst/>
                  </a:prstGeom>
                  <a:noFill/>
                  <a:ln>
                    <a:noFill/>
                  </a:ln>
                </pic:spPr>
              </pic:pic>
            </a:graphicData>
          </a:graphic>
        </wp:anchor>
      </w:drawing>
    </w:r>
    <w:r>
      <w:rPr>
        <w:noProof/>
      </w:rPr>
      <w:drawing>
        <wp:anchor distT="0" distB="0" distL="0" distR="0" simplePos="0" relativeHeight="251675648" behindDoc="0" locked="0" layoutInCell="1" allowOverlap="1" wp14:anchorId="1AF9FE93" wp14:editId="03A819AF">
          <wp:simplePos x="0" y="0"/>
          <wp:positionH relativeFrom="page">
            <wp:align>right</wp:align>
          </wp:positionH>
          <wp:positionV relativeFrom="page">
            <wp:align>top</wp:align>
          </wp:positionV>
          <wp:extent cx="1818004" cy="1812528"/>
          <wp:effectExtent l="0" t="0" r="0" b="0"/>
          <wp:wrapNone/>
          <wp:docPr id="709668341" name="Afbeelding 709668341"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2" cstate="print"/>
                  <a:stretch>
                    <a:fillRect/>
                  </a:stretch>
                </pic:blipFill>
                <pic:spPr>
                  <a:xfrm>
                    <a:off x="0" y="0"/>
                    <a:ext cx="1818004" cy="18125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27CB" w14:textId="77777777" w:rsidR="00940268" w:rsidRDefault="00940268">
    <w:pPr>
      <w:pStyle w:val="En-tte"/>
    </w:pPr>
    <w:r>
      <w:rPr>
        <w:noProof/>
      </w:rPr>
      <w:drawing>
        <wp:anchor distT="0" distB="0" distL="0" distR="0" simplePos="0" relativeHeight="251678720" behindDoc="0" locked="0" layoutInCell="1" allowOverlap="1" wp14:anchorId="6713261E" wp14:editId="64AA2B75">
          <wp:simplePos x="0" y="0"/>
          <wp:positionH relativeFrom="page">
            <wp:align>right</wp:align>
          </wp:positionH>
          <wp:positionV relativeFrom="page">
            <wp:align>top</wp:align>
          </wp:positionV>
          <wp:extent cx="1818004" cy="1812528"/>
          <wp:effectExtent l="0" t="0" r="0" b="0"/>
          <wp:wrapNone/>
          <wp:docPr id="1961969905" name="Afbeelding 1961969905"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1" cstate="print"/>
                  <a:stretch>
                    <a:fillRect/>
                  </a:stretch>
                </pic:blipFill>
                <pic:spPr>
                  <a:xfrm>
                    <a:off x="0" y="0"/>
                    <a:ext cx="1818004" cy="18125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9C1D" w14:textId="77777777" w:rsidR="00B605FA" w:rsidRDefault="00B605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59F"/>
    <w:multiLevelType w:val="hybridMultilevel"/>
    <w:tmpl w:val="9378FBE4"/>
    <w:lvl w:ilvl="0" w:tplc="0E02C46E">
      <w:start w:val="1"/>
      <w:numFmt w:val="bullet"/>
      <w:lvlText w:val=""/>
      <w:lvlJc w:val="left"/>
      <w:pPr>
        <w:ind w:left="1213" w:hanging="360"/>
      </w:pPr>
      <w:rPr>
        <w:rFonts w:ascii="Symbol" w:hAnsi="Symbol" w:hint="default"/>
        <w:color w:val="002060"/>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 w15:restartNumberingAfterBreak="0">
    <w:nsid w:val="0983110A"/>
    <w:multiLevelType w:val="hybridMultilevel"/>
    <w:tmpl w:val="17404AFA"/>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2" w15:restartNumberingAfterBreak="0">
    <w:nsid w:val="0CF95D5A"/>
    <w:multiLevelType w:val="multilevel"/>
    <w:tmpl w:val="18860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25744"/>
    <w:multiLevelType w:val="hybridMultilevel"/>
    <w:tmpl w:val="0526BE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253075"/>
    <w:multiLevelType w:val="hybridMultilevel"/>
    <w:tmpl w:val="59CEBADC"/>
    <w:lvl w:ilvl="0" w:tplc="0813000F">
      <w:start w:val="1"/>
      <w:numFmt w:val="decimal"/>
      <w:lvlText w:val="%1."/>
      <w:lvlJc w:val="left"/>
      <w:pPr>
        <w:ind w:left="1213" w:hanging="360"/>
      </w:pPr>
    </w:lvl>
    <w:lvl w:ilvl="1" w:tplc="08130019" w:tentative="1">
      <w:start w:val="1"/>
      <w:numFmt w:val="lowerLetter"/>
      <w:lvlText w:val="%2."/>
      <w:lvlJc w:val="left"/>
      <w:pPr>
        <w:ind w:left="1933" w:hanging="360"/>
      </w:pPr>
    </w:lvl>
    <w:lvl w:ilvl="2" w:tplc="0813001B" w:tentative="1">
      <w:start w:val="1"/>
      <w:numFmt w:val="lowerRoman"/>
      <w:lvlText w:val="%3."/>
      <w:lvlJc w:val="right"/>
      <w:pPr>
        <w:ind w:left="2653" w:hanging="180"/>
      </w:pPr>
    </w:lvl>
    <w:lvl w:ilvl="3" w:tplc="0813000F" w:tentative="1">
      <w:start w:val="1"/>
      <w:numFmt w:val="decimal"/>
      <w:lvlText w:val="%4."/>
      <w:lvlJc w:val="left"/>
      <w:pPr>
        <w:ind w:left="3373" w:hanging="360"/>
      </w:pPr>
    </w:lvl>
    <w:lvl w:ilvl="4" w:tplc="08130019" w:tentative="1">
      <w:start w:val="1"/>
      <w:numFmt w:val="lowerLetter"/>
      <w:lvlText w:val="%5."/>
      <w:lvlJc w:val="left"/>
      <w:pPr>
        <w:ind w:left="4093" w:hanging="360"/>
      </w:pPr>
    </w:lvl>
    <w:lvl w:ilvl="5" w:tplc="0813001B" w:tentative="1">
      <w:start w:val="1"/>
      <w:numFmt w:val="lowerRoman"/>
      <w:lvlText w:val="%6."/>
      <w:lvlJc w:val="right"/>
      <w:pPr>
        <w:ind w:left="4813" w:hanging="180"/>
      </w:pPr>
    </w:lvl>
    <w:lvl w:ilvl="6" w:tplc="0813000F" w:tentative="1">
      <w:start w:val="1"/>
      <w:numFmt w:val="decimal"/>
      <w:lvlText w:val="%7."/>
      <w:lvlJc w:val="left"/>
      <w:pPr>
        <w:ind w:left="5533" w:hanging="360"/>
      </w:pPr>
    </w:lvl>
    <w:lvl w:ilvl="7" w:tplc="08130019" w:tentative="1">
      <w:start w:val="1"/>
      <w:numFmt w:val="lowerLetter"/>
      <w:lvlText w:val="%8."/>
      <w:lvlJc w:val="left"/>
      <w:pPr>
        <w:ind w:left="6253" w:hanging="360"/>
      </w:pPr>
    </w:lvl>
    <w:lvl w:ilvl="8" w:tplc="0813001B" w:tentative="1">
      <w:start w:val="1"/>
      <w:numFmt w:val="lowerRoman"/>
      <w:lvlText w:val="%9."/>
      <w:lvlJc w:val="right"/>
      <w:pPr>
        <w:ind w:left="6973" w:hanging="180"/>
      </w:pPr>
    </w:lvl>
  </w:abstractNum>
  <w:abstractNum w:abstractNumId="5" w15:restartNumberingAfterBreak="0">
    <w:nsid w:val="17A003AC"/>
    <w:multiLevelType w:val="hybridMultilevel"/>
    <w:tmpl w:val="FD042A6C"/>
    <w:lvl w:ilvl="0" w:tplc="080C000F">
      <w:start w:val="1"/>
      <w:numFmt w:val="decimal"/>
      <w:lvlText w:val="%1."/>
      <w:lvlJc w:val="left"/>
      <w:pPr>
        <w:ind w:left="1573" w:hanging="360"/>
      </w:pPr>
      <w:rPr>
        <w:rFonts w:hint="default"/>
      </w:rPr>
    </w:lvl>
    <w:lvl w:ilvl="1" w:tplc="FFFFFFFF" w:tentative="1">
      <w:start w:val="1"/>
      <w:numFmt w:val="bullet"/>
      <w:lvlText w:val="o"/>
      <w:lvlJc w:val="left"/>
      <w:pPr>
        <w:ind w:left="2293" w:hanging="360"/>
      </w:pPr>
      <w:rPr>
        <w:rFonts w:ascii="Courier New" w:hAnsi="Courier New" w:cs="Courier New" w:hint="default"/>
      </w:rPr>
    </w:lvl>
    <w:lvl w:ilvl="2" w:tplc="FFFFFFFF" w:tentative="1">
      <w:start w:val="1"/>
      <w:numFmt w:val="bullet"/>
      <w:lvlText w:val=""/>
      <w:lvlJc w:val="left"/>
      <w:pPr>
        <w:ind w:left="3013" w:hanging="360"/>
      </w:pPr>
      <w:rPr>
        <w:rFonts w:ascii="Wingdings" w:hAnsi="Wingdings" w:hint="default"/>
      </w:rPr>
    </w:lvl>
    <w:lvl w:ilvl="3" w:tplc="FFFFFFFF" w:tentative="1">
      <w:start w:val="1"/>
      <w:numFmt w:val="bullet"/>
      <w:lvlText w:val=""/>
      <w:lvlJc w:val="left"/>
      <w:pPr>
        <w:ind w:left="3733" w:hanging="360"/>
      </w:pPr>
      <w:rPr>
        <w:rFonts w:ascii="Symbol" w:hAnsi="Symbol" w:hint="default"/>
      </w:rPr>
    </w:lvl>
    <w:lvl w:ilvl="4" w:tplc="FFFFFFFF" w:tentative="1">
      <w:start w:val="1"/>
      <w:numFmt w:val="bullet"/>
      <w:lvlText w:val="o"/>
      <w:lvlJc w:val="left"/>
      <w:pPr>
        <w:ind w:left="4453" w:hanging="360"/>
      </w:pPr>
      <w:rPr>
        <w:rFonts w:ascii="Courier New" w:hAnsi="Courier New" w:cs="Courier New" w:hint="default"/>
      </w:rPr>
    </w:lvl>
    <w:lvl w:ilvl="5" w:tplc="FFFFFFFF" w:tentative="1">
      <w:start w:val="1"/>
      <w:numFmt w:val="bullet"/>
      <w:lvlText w:val=""/>
      <w:lvlJc w:val="left"/>
      <w:pPr>
        <w:ind w:left="5173" w:hanging="360"/>
      </w:pPr>
      <w:rPr>
        <w:rFonts w:ascii="Wingdings" w:hAnsi="Wingdings" w:hint="default"/>
      </w:rPr>
    </w:lvl>
    <w:lvl w:ilvl="6" w:tplc="FFFFFFFF" w:tentative="1">
      <w:start w:val="1"/>
      <w:numFmt w:val="bullet"/>
      <w:lvlText w:val=""/>
      <w:lvlJc w:val="left"/>
      <w:pPr>
        <w:ind w:left="5893" w:hanging="360"/>
      </w:pPr>
      <w:rPr>
        <w:rFonts w:ascii="Symbol" w:hAnsi="Symbol" w:hint="default"/>
      </w:rPr>
    </w:lvl>
    <w:lvl w:ilvl="7" w:tplc="FFFFFFFF" w:tentative="1">
      <w:start w:val="1"/>
      <w:numFmt w:val="bullet"/>
      <w:lvlText w:val="o"/>
      <w:lvlJc w:val="left"/>
      <w:pPr>
        <w:ind w:left="6613" w:hanging="360"/>
      </w:pPr>
      <w:rPr>
        <w:rFonts w:ascii="Courier New" w:hAnsi="Courier New" w:cs="Courier New" w:hint="default"/>
      </w:rPr>
    </w:lvl>
    <w:lvl w:ilvl="8" w:tplc="FFFFFFFF" w:tentative="1">
      <w:start w:val="1"/>
      <w:numFmt w:val="bullet"/>
      <w:lvlText w:val=""/>
      <w:lvlJc w:val="left"/>
      <w:pPr>
        <w:ind w:left="7333" w:hanging="360"/>
      </w:pPr>
      <w:rPr>
        <w:rFonts w:ascii="Wingdings" w:hAnsi="Wingdings" w:hint="default"/>
      </w:rPr>
    </w:lvl>
  </w:abstractNum>
  <w:abstractNum w:abstractNumId="6" w15:restartNumberingAfterBreak="0">
    <w:nsid w:val="1A4B5A1F"/>
    <w:multiLevelType w:val="hybridMultilevel"/>
    <w:tmpl w:val="398C355C"/>
    <w:lvl w:ilvl="0" w:tplc="E5905D50">
      <w:numFmt w:val="bullet"/>
      <w:lvlText w:val="-"/>
      <w:lvlJc w:val="left"/>
      <w:pPr>
        <w:ind w:left="853" w:hanging="360"/>
      </w:pPr>
      <w:rPr>
        <w:rFonts w:ascii="Raleway SemiBold" w:eastAsia="Raleway Light" w:hAnsi="Raleway SemiBold"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7" w15:restartNumberingAfterBreak="0">
    <w:nsid w:val="1A542C6A"/>
    <w:multiLevelType w:val="hybridMultilevel"/>
    <w:tmpl w:val="9D205846"/>
    <w:lvl w:ilvl="0" w:tplc="7D105C20">
      <w:numFmt w:val="bullet"/>
      <w:lvlText w:val="-"/>
      <w:lvlJc w:val="left"/>
      <w:pPr>
        <w:ind w:left="853" w:hanging="360"/>
      </w:pPr>
      <w:rPr>
        <w:rFonts w:ascii="Montserrat Black" w:eastAsiaTheme="majorEastAsia" w:hAnsi="Montserrat Black" w:cstheme="majorBidi"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8" w15:restartNumberingAfterBreak="0">
    <w:nsid w:val="1B275239"/>
    <w:multiLevelType w:val="hybridMultilevel"/>
    <w:tmpl w:val="4D424BF2"/>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9" w15:restartNumberingAfterBreak="0">
    <w:nsid w:val="1DA33D8F"/>
    <w:multiLevelType w:val="hybridMultilevel"/>
    <w:tmpl w:val="A7980108"/>
    <w:lvl w:ilvl="0" w:tplc="080C0001">
      <w:start w:val="1"/>
      <w:numFmt w:val="bullet"/>
      <w:lvlText w:val=""/>
      <w:lvlJc w:val="left"/>
      <w:pPr>
        <w:ind w:left="1573" w:hanging="360"/>
      </w:pPr>
      <w:rPr>
        <w:rFonts w:ascii="Symbol" w:hAnsi="Symbol" w:hint="default"/>
      </w:rPr>
    </w:lvl>
    <w:lvl w:ilvl="1" w:tplc="080C0003" w:tentative="1">
      <w:start w:val="1"/>
      <w:numFmt w:val="bullet"/>
      <w:lvlText w:val="o"/>
      <w:lvlJc w:val="left"/>
      <w:pPr>
        <w:ind w:left="2293" w:hanging="360"/>
      </w:pPr>
      <w:rPr>
        <w:rFonts w:ascii="Courier New" w:hAnsi="Courier New" w:cs="Courier New" w:hint="default"/>
      </w:rPr>
    </w:lvl>
    <w:lvl w:ilvl="2" w:tplc="080C0005" w:tentative="1">
      <w:start w:val="1"/>
      <w:numFmt w:val="bullet"/>
      <w:lvlText w:val=""/>
      <w:lvlJc w:val="left"/>
      <w:pPr>
        <w:ind w:left="3013" w:hanging="360"/>
      </w:pPr>
      <w:rPr>
        <w:rFonts w:ascii="Wingdings" w:hAnsi="Wingdings" w:hint="default"/>
      </w:rPr>
    </w:lvl>
    <w:lvl w:ilvl="3" w:tplc="080C0001" w:tentative="1">
      <w:start w:val="1"/>
      <w:numFmt w:val="bullet"/>
      <w:lvlText w:val=""/>
      <w:lvlJc w:val="left"/>
      <w:pPr>
        <w:ind w:left="3733" w:hanging="360"/>
      </w:pPr>
      <w:rPr>
        <w:rFonts w:ascii="Symbol" w:hAnsi="Symbol" w:hint="default"/>
      </w:rPr>
    </w:lvl>
    <w:lvl w:ilvl="4" w:tplc="080C0003" w:tentative="1">
      <w:start w:val="1"/>
      <w:numFmt w:val="bullet"/>
      <w:lvlText w:val="o"/>
      <w:lvlJc w:val="left"/>
      <w:pPr>
        <w:ind w:left="4453" w:hanging="360"/>
      </w:pPr>
      <w:rPr>
        <w:rFonts w:ascii="Courier New" w:hAnsi="Courier New" w:cs="Courier New" w:hint="default"/>
      </w:rPr>
    </w:lvl>
    <w:lvl w:ilvl="5" w:tplc="080C0005" w:tentative="1">
      <w:start w:val="1"/>
      <w:numFmt w:val="bullet"/>
      <w:lvlText w:val=""/>
      <w:lvlJc w:val="left"/>
      <w:pPr>
        <w:ind w:left="5173" w:hanging="360"/>
      </w:pPr>
      <w:rPr>
        <w:rFonts w:ascii="Wingdings" w:hAnsi="Wingdings" w:hint="default"/>
      </w:rPr>
    </w:lvl>
    <w:lvl w:ilvl="6" w:tplc="080C0001" w:tentative="1">
      <w:start w:val="1"/>
      <w:numFmt w:val="bullet"/>
      <w:lvlText w:val=""/>
      <w:lvlJc w:val="left"/>
      <w:pPr>
        <w:ind w:left="5893" w:hanging="360"/>
      </w:pPr>
      <w:rPr>
        <w:rFonts w:ascii="Symbol" w:hAnsi="Symbol" w:hint="default"/>
      </w:rPr>
    </w:lvl>
    <w:lvl w:ilvl="7" w:tplc="080C0003" w:tentative="1">
      <w:start w:val="1"/>
      <w:numFmt w:val="bullet"/>
      <w:lvlText w:val="o"/>
      <w:lvlJc w:val="left"/>
      <w:pPr>
        <w:ind w:left="6613" w:hanging="360"/>
      </w:pPr>
      <w:rPr>
        <w:rFonts w:ascii="Courier New" w:hAnsi="Courier New" w:cs="Courier New" w:hint="default"/>
      </w:rPr>
    </w:lvl>
    <w:lvl w:ilvl="8" w:tplc="080C0005" w:tentative="1">
      <w:start w:val="1"/>
      <w:numFmt w:val="bullet"/>
      <w:lvlText w:val=""/>
      <w:lvlJc w:val="left"/>
      <w:pPr>
        <w:ind w:left="7333" w:hanging="360"/>
      </w:pPr>
      <w:rPr>
        <w:rFonts w:ascii="Wingdings" w:hAnsi="Wingdings" w:hint="default"/>
      </w:rPr>
    </w:lvl>
  </w:abstractNum>
  <w:abstractNum w:abstractNumId="10" w15:restartNumberingAfterBreak="0">
    <w:nsid w:val="1FC030EA"/>
    <w:multiLevelType w:val="hybridMultilevel"/>
    <w:tmpl w:val="48FA182C"/>
    <w:lvl w:ilvl="0" w:tplc="0E02C46E">
      <w:start w:val="1"/>
      <w:numFmt w:val="bullet"/>
      <w:lvlText w:val=""/>
      <w:lvlJc w:val="left"/>
      <w:pPr>
        <w:ind w:left="1346"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11" w15:restartNumberingAfterBreak="0">
    <w:nsid w:val="2150401E"/>
    <w:multiLevelType w:val="hybridMultilevel"/>
    <w:tmpl w:val="AC5CEF50"/>
    <w:lvl w:ilvl="0" w:tplc="080C0001">
      <w:start w:val="1"/>
      <w:numFmt w:val="bullet"/>
      <w:lvlText w:val=""/>
      <w:lvlJc w:val="left"/>
      <w:pPr>
        <w:ind w:left="1573" w:hanging="360"/>
      </w:pPr>
      <w:rPr>
        <w:rFonts w:ascii="Symbol" w:hAnsi="Symbol" w:hint="default"/>
      </w:rPr>
    </w:lvl>
    <w:lvl w:ilvl="1" w:tplc="FFFFFFFF" w:tentative="1">
      <w:start w:val="1"/>
      <w:numFmt w:val="bullet"/>
      <w:lvlText w:val="o"/>
      <w:lvlJc w:val="left"/>
      <w:pPr>
        <w:ind w:left="2293" w:hanging="360"/>
      </w:pPr>
      <w:rPr>
        <w:rFonts w:ascii="Courier New" w:hAnsi="Courier New" w:cs="Courier New" w:hint="default"/>
      </w:rPr>
    </w:lvl>
    <w:lvl w:ilvl="2" w:tplc="FFFFFFFF" w:tentative="1">
      <w:start w:val="1"/>
      <w:numFmt w:val="bullet"/>
      <w:lvlText w:val=""/>
      <w:lvlJc w:val="left"/>
      <w:pPr>
        <w:ind w:left="3013" w:hanging="360"/>
      </w:pPr>
      <w:rPr>
        <w:rFonts w:ascii="Wingdings" w:hAnsi="Wingdings" w:hint="default"/>
      </w:rPr>
    </w:lvl>
    <w:lvl w:ilvl="3" w:tplc="FFFFFFFF" w:tentative="1">
      <w:start w:val="1"/>
      <w:numFmt w:val="bullet"/>
      <w:lvlText w:val=""/>
      <w:lvlJc w:val="left"/>
      <w:pPr>
        <w:ind w:left="3733" w:hanging="360"/>
      </w:pPr>
      <w:rPr>
        <w:rFonts w:ascii="Symbol" w:hAnsi="Symbol" w:hint="default"/>
      </w:rPr>
    </w:lvl>
    <w:lvl w:ilvl="4" w:tplc="FFFFFFFF" w:tentative="1">
      <w:start w:val="1"/>
      <w:numFmt w:val="bullet"/>
      <w:lvlText w:val="o"/>
      <w:lvlJc w:val="left"/>
      <w:pPr>
        <w:ind w:left="4453" w:hanging="360"/>
      </w:pPr>
      <w:rPr>
        <w:rFonts w:ascii="Courier New" w:hAnsi="Courier New" w:cs="Courier New" w:hint="default"/>
      </w:rPr>
    </w:lvl>
    <w:lvl w:ilvl="5" w:tplc="FFFFFFFF" w:tentative="1">
      <w:start w:val="1"/>
      <w:numFmt w:val="bullet"/>
      <w:lvlText w:val=""/>
      <w:lvlJc w:val="left"/>
      <w:pPr>
        <w:ind w:left="5173" w:hanging="360"/>
      </w:pPr>
      <w:rPr>
        <w:rFonts w:ascii="Wingdings" w:hAnsi="Wingdings" w:hint="default"/>
      </w:rPr>
    </w:lvl>
    <w:lvl w:ilvl="6" w:tplc="FFFFFFFF" w:tentative="1">
      <w:start w:val="1"/>
      <w:numFmt w:val="bullet"/>
      <w:lvlText w:val=""/>
      <w:lvlJc w:val="left"/>
      <w:pPr>
        <w:ind w:left="5893" w:hanging="360"/>
      </w:pPr>
      <w:rPr>
        <w:rFonts w:ascii="Symbol" w:hAnsi="Symbol" w:hint="default"/>
      </w:rPr>
    </w:lvl>
    <w:lvl w:ilvl="7" w:tplc="FFFFFFFF" w:tentative="1">
      <w:start w:val="1"/>
      <w:numFmt w:val="bullet"/>
      <w:lvlText w:val="o"/>
      <w:lvlJc w:val="left"/>
      <w:pPr>
        <w:ind w:left="6613" w:hanging="360"/>
      </w:pPr>
      <w:rPr>
        <w:rFonts w:ascii="Courier New" w:hAnsi="Courier New" w:cs="Courier New" w:hint="default"/>
      </w:rPr>
    </w:lvl>
    <w:lvl w:ilvl="8" w:tplc="FFFFFFFF" w:tentative="1">
      <w:start w:val="1"/>
      <w:numFmt w:val="bullet"/>
      <w:lvlText w:val=""/>
      <w:lvlJc w:val="left"/>
      <w:pPr>
        <w:ind w:left="7333" w:hanging="360"/>
      </w:pPr>
      <w:rPr>
        <w:rFonts w:ascii="Wingdings" w:hAnsi="Wingdings" w:hint="default"/>
      </w:rPr>
    </w:lvl>
  </w:abstractNum>
  <w:abstractNum w:abstractNumId="12" w15:restartNumberingAfterBreak="0">
    <w:nsid w:val="24CA0BBC"/>
    <w:multiLevelType w:val="hybridMultilevel"/>
    <w:tmpl w:val="D7F436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F66E84"/>
    <w:multiLevelType w:val="multilevel"/>
    <w:tmpl w:val="FA1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275018"/>
    <w:multiLevelType w:val="hybridMultilevel"/>
    <w:tmpl w:val="BF10421A"/>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5" w15:restartNumberingAfterBreak="0">
    <w:nsid w:val="356113DA"/>
    <w:multiLevelType w:val="hybridMultilevel"/>
    <w:tmpl w:val="7DF49574"/>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6" w15:restartNumberingAfterBreak="0">
    <w:nsid w:val="35CC2067"/>
    <w:multiLevelType w:val="multilevel"/>
    <w:tmpl w:val="9C362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04345C"/>
    <w:multiLevelType w:val="hybridMultilevel"/>
    <w:tmpl w:val="58DED10A"/>
    <w:lvl w:ilvl="0" w:tplc="CD560C46">
      <w:numFmt w:val="bullet"/>
      <w:lvlText w:val="•"/>
      <w:lvlJc w:val="left"/>
      <w:pPr>
        <w:ind w:left="853" w:hanging="360"/>
      </w:pPr>
      <w:rPr>
        <w:rFonts w:ascii="Raleway Light" w:eastAsia="Raleway Light" w:hAnsi="Raleway Light" w:cstheme="minorHAnsi"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18" w15:restartNumberingAfterBreak="0">
    <w:nsid w:val="39AA74F7"/>
    <w:multiLevelType w:val="multilevel"/>
    <w:tmpl w:val="148A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4A6D29"/>
    <w:multiLevelType w:val="hybridMultilevel"/>
    <w:tmpl w:val="DEC83E42"/>
    <w:lvl w:ilvl="0" w:tplc="0E02C46E">
      <w:start w:val="1"/>
      <w:numFmt w:val="bullet"/>
      <w:lvlText w:val=""/>
      <w:lvlJc w:val="left"/>
      <w:pPr>
        <w:ind w:left="1346" w:hanging="360"/>
      </w:pPr>
      <w:rPr>
        <w:rFonts w:ascii="Symbol" w:hAnsi="Symbol" w:hint="default"/>
        <w:color w:val="002060"/>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20" w15:restartNumberingAfterBreak="0">
    <w:nsid w:val="3B641AF4"/>
    <w:multiLevelType w:val="hybridMultilevel"/>
    <w:tmpl w:val="9030FB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C665AB5"/>
    <w:multiLevelType w:val="hybridMultilevel"/>
    <w:tmpl w:val="4042AE5E"/>
    <w:lvl w:ilvl="0" w:tplc="080C000F">
      <w:start w:val="1"/>
      <w:numFmt w:val="decimal"/>
      <w:lvlText w:val="%1."/>
      <w:lvlJc w:val="left"/>
      <w:pPr>
        <w:ind w:left="1213" w:hanging="360"/>
      </w:pPr>
    </w:lvl>
    <w:lvl w:ilvl="1" w:tplc="080C0019" w:tentative="1">
      <w:start w:val="1"/>
      <w:numFmt w:val="lowerLetter"/>
      <w:lvlText w:val="%2."/>
      <w:lvlJc w:val="left"/>
      <w:pPr>
        <w:ind w:left="1933" w:hanging="360"/>
      </w:pPr>
    </w:lvl>
    <w:lvl w:ilvl="2" w:tplc="080C001B" w:tentative="1">
      <w:start w:val="1"/>
      <w:numFmt w:val="lowerRoman"/>
      <w:lvlText w:val="%3."/>
      <w:lvlJc w:val="right"/>
      <w:pPr>
        <w:ind w:left="2653" w:hanging="180"/>
      </w:pPr>
    </w:lvl>
    <w:lvl w:ilvl="3" w:tplc="080C000F" w:tentative="1">
      <w:start w:val="1"/>
      <w:numFmt w:val="decimal"/>
      <w:lvlText w:val="%4."/>
      <w:lvlJc w:val="left"/>
      <w:pPr>
        <w:ind w:left="3373" w:hanging="360"/>
      </w:pPr>
    </w:lvl>
    <w:lvl w:ilvl="4" w:tplc="080C0019" w:tentative="1">
      <w:start w:val="1"/>
      <w:numFmt w:val="lowerLetter"/>
      <w:lvlText w:val="%5."/>
      <w:lvlJc w:val="left"/>
      <w:pPr>
        <w:ind w:left="4093" w:hanging="360"/>
      </w:pPr>
    </w:lvl>
    <w:lvl w:ilvl="5" w:tplc="080C001B" w:tentative="1">
      <w:start w:val="1"/>
      <w:numFmt w:val="lowerRoman"/>
      <w:lvlText w:val="%6."/>
      <w:lvlJc w:val="right"/>
      <w:pPr>
        <w:ind w:left="4813" w:hanging="180"/>
      </w:pPr>
    </w:lvl>
    <w:lvl w:ilvl="6" w:tplc="080C000F" w:tentative="1">
      <w:start w:val="1"/>
      <w:numFmt w:val="decimal"/>
      <w:lvlText w:val="%7."/>
      <w:lvlJc w:val="left"/>
      <w:pPr>
        <w:ind w:left="5533" w:hanging="360"/>
      </w:pPr>
    </w:lvl>
    <w:lvl w:ilvl="7" w:tplc="080C0019" w:tentative="1">
      <w:start w:val="1"/>
      <w:numFmt w:val="lowerLetter"/>
      <w:lvlText w:val="%8."/>
      <w:lvlJc w:val="left"/>
      <w:pPr>
        <w:ind w:left="6253" w:hanging="360"/>
      </w:pPr>
    </w:lvl>
    <w:lvl w:ilvl="8" w:tplc="080C001B" w:tentative="1">
      <w:start w:val="1"/>
      <w:numFmt w:val="lowerRoman"/>
      <w:lvlText w:val="%9."/>
      <w:lvlJc w:val="right"/>
      <w:pPr>
        <w:ind w:left="6973" w:hanging="180"/>
      </w:pPr>
    </w:lvl>
  </w:abstractNum>
  <w:abstractNum w:abstractNumId="22" w15:restartNumberingAfterBreak="0">
    <w:nsid w:val="3E45112F"/>
    <w:multiLevelType w:val="multilevel"/>
    <w:tmpl w:val="D346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1C3F0A"/>
    <w:multiLevelType w:val="hybridMultilevel"/>
    <w:tmpl w:val="6A38560C"/>
    <w:lvl w:ilvl="0" w:tplc="CD560C46">
      <w:numFmt w:val="bullet"/>
      <w:lvlText w:val="•"/>
      <w:lvlJc w:val="left"/>
      <w:pPr>
        <w:ind w:left="1346" w:hanging="360"/>
      </w:pPr>
      <w:rPr>
        <w:rFonts w:ascii="Raleway Light" w:eastAsia="Raleway Light" w:hAnsi="Raleway Light" w:cstheme="minorHAnsi"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24" w15:restartNumberingAfterBreak="0">
    <w:nsid w:val="462B151C"/>
    <w:multiLevelType w:val="hybridMultilevel"/>
    <w:tmpl w:val="2D84A5EE"/>
    <w:lvl w:ilvl="0" w:tplc="DAF0ADE2">
      <w:numFmt w:val="bullet"/>
      <w:lvlText w:val="-"/>
      <w:lvlJc w:val="left"/>
      <w:pPr>
        <w:ind w:left="720" w:hanging="360"/>
      </w:pPr>
      <w:rPr>
        <w:rFonts w:ascii="Raleway Light" w:eastAsia="Raleway Light" w:hAnsi="Raleway Light" w:cs="Raleway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144385"/>
    <w:multiLevelType w:val="hybridMultilevel"/>
    <w:tmpl w:val="7260501E"/>
    <w:lvl w:ilvl="0" w:tplc="6D70D038">
      <w:start w:val="5"/>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26" w15:restartNumberingAfterBreak="0">
    <w:nsid w:val="511714BC"/>
    <w:multiLevelType w:val="hybridMultilevel"/>
    <w:tmpl w:val="84A8BC50"/>
    <w:lvl w:ilvl="0" w:tplc="6FF20CBA">
      <w:numFmt w:val="bullet"/>
      <w:lvlText w:val="-"/>
      <w:lvlJc w:val="left"/>
      <w:pPr>
        <w:ind w:left="720" w:hanging="360"/>
      </w:pPr>
      <w:rPr>
        <w:rFonts w:ascii="Raleway Light" w:eastAsia="Raleway Light" w:hAnsi="Raleway Light" w:cs="Raleway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342526F"/>
    <w:multiLevelType w:val="multilevel"/>
    <w:tmpl w:val="48069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54A51D1"/>
    <w:multiLevelType w:val="multilevel"/>
    <w:tmpl w:val="EB8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1921D6"/>
    <w:multiLevelType w:val="hybridMultilevel"/>
    <w:tmpl w:val="B2FA9D6A"/>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30" w15:restartNumberingAfterBreak="0">
    <w:nsid w:val="5BA22163"/>
    <w:multiLevelType w:val="multilevel"/>
    <w:tmpl w:val="07D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C155C"/>
    <w:multiLevelType w:val="multilevel"/>
    <w:tmpl w:val="221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9A29FA"/>
    <w:multiLevelType w:val="hybridMultilevel"/>
    <w:tmpl w:val="9E3E43C0"/>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33" w15:restartNumberingAfterBreak="0">
    <w:nsid w:val="64EE51AB"/>
    <w:multiLevelType w:val="hybridMultilevel"/>
    <w:tmpl w:val="CAC0B05C"/>
    <w:lvl w:ilvl="0" w:tplc="080C000F">
      <w:start w:val="1"/>
      <w:numFmt w:val="decimal"/>
      <w:lvlText w:val="%1."/>
      <w:lvlJc w:val="left"/>
      <w:pPr>
        <w:ind w:left="1213" w:hanging="360"/>
      </w:pPr>
    </w:lvl>
    <w:lvl w:ilvl="1" w:tplc="080C0019" w:tentative="1">
      <w:start w:val="1"/>
      <w:numFmt w:val="lowerLetter"/>
      <w:lvlText w:val="%2."/>
      <w:lvlJc w:val="left"/>
      <w:pPr>
        <w:ind w:left="1933" w:hanging="360"/>
      </w:pPr>
    </w:lvl>
    <w:lvl w:ilvl="2" w:tplc="080C001B" w:tentative="1">
      <w:start w:val="1"/>
      <w:numFmt w:val="lowerRoman"/>
      <w:lvlText w:val="%3."/>
      <w:lvlJc w:val="right"/>
      <w:pPr>
        <w:ind w:left="2653" w:hanging="180"/>
      </w:pPr>
    </w:lvl>
    <w:lvl w:ilvl="3" w:tplc="080C000F" w:tentative="1">
      <w:start w:val="1"/>
      <w:numFmt w:val="decimal"/>
      <w:lvlText w:val="%4."/>
      <w:lvlJc w:val="left"/>
      <w:pPr>
        <w:ind w:left="3373" w:hanging="360"/>
      </w:pPr>
    </w:lvl>
    <w:lvl w:ilvl="4" w:tplc="080C0019" w:tentative="1">
      <w:start w:val="1"/>
      <w:numFmt w:val="lowerLetter"/>
      <w:lvlText w:val="%5."/>
      <w:lvlJc w:val="left"/>
      <w:pPr>
        <w:ind w:left="4093" w:hanging="360"/>
      </w:pPr>
    </w:lvl>
    <w:lvl w:ilvl="5" w:tplc="080C001B" w:tentative="1">
      <w:start w:val="1"/>
      <w:numFmt w:val="lowerRoman"/>
      <w:lvlText w:val="%6."/>
      <w:lvlJc w:val="right"/>
      <w:pPr>
        <w:ind w:left="4813" w:hanging="180"/>
      </w:pPr>
    </w:lvl>
    <w:lvl w:ilvl="6" w:tplc="080C000F" w:tentative="1">
      <w:start w:val="1"/>
      <w:numFmt w:val="decimal"/>
      <w:lvlText w:val="%7."/>
      <w:lvlJc w:val="left"/>
      <w:pPr>
        <w:ind w:left="5533" w:hanging="360"/>
      </w:pPr>
    </w:lvl>
    <w:lvl w:ilvl="7" w:tplc="080C0019" w:tentative="1">
      <w:start w:val="1"/>
      <w:numFmt w:val="lowerLetter"/>
      <w:lvlText w:val="%8."/>
      <w:lvlJc w:val="left"/>
      <w:pPr>
        <w:ind w:left="6253" w:hanging="360"/>
      </w:pPr>
    </w:lvl>
    <w:lvl w:ilvl="8" w:tplc="080C001B" w:tentative="1">
      <w:start w:val="1"/>
      <w:numFmt w:val="lowerRoman"/>
      <w:lvlText w:val="%9."/>
      <w:lvlJc w:val="right"/>
      <w:pPr>
        <w:ind w:left="6973" w:hanging="180"/>
      </w:pPr>
    </w:lvl>
  </w:abstractNum>
  <w:abstractNum w:abstractNumId="34" w15:restartNumberingAfterBreak="0">
    <w:nsid w:val="67377972"/>
    <w:multiLevelType w:val="hybridMultilevel"/>
    <w:tmpl w:val="E0280764"/>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35" w15:restartNumberingAfterBreak="0">
    <w:nsid w:val="6A4C2EE9"/>
    <w:multiLevelType w:val="multilevel"/>
    <w:tmpl w:val="C1FA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326645"/>
    <w:multiLevelType w:val="hybridMultilevel"/>
    <w:tmpl w:val="4BBE3C14"/>
    <w:lvl w:ilvl="0" w:tplc="080C0001">
      <w:start w:val="1"/>
      <w:numFmt w:val="bullet"/>
      <w:lvlText w:val=""/>
      <w:lvlJc w:val="left"/>
      <w:pPr>
        <w:ind w:left="1213" w:hanging="360"/>
      </w:pPr>
      <w:rPr>
        <w:rFonts w:ascii="Symbol" w:hAnsi="Symbol" w:hint="default"/>
      </w:rPr>
    </w:lvl>
    <w:lvl w:ilvl="1" w:tplc="FFFFFFFF" w:tentative="1">
      <w:start w:val="1"/>
      <w:numFmt w:val="lowerLetter"/>
      <w:lvlText w:val="%2."/>
      <w:lvlJc w:val="left"/>
      <w:pPr>
        <w:ind w:left="1933" w:hanging="360"/>
      </w:pPr>
    </w:lvl>
    <w:lvl w:ilvl="2" w:tplc="FFFFFFFF" w:tentative="1">
      <w:start w:val="1"/>
      <w:numFmt w:val="lowerRoman"/>
      <w:lvlText w:val="%3."/>
      <w:lvlJc w:val="right"/>
      <w:pPr>
        <w:ind w:left="2653" w:hanging="180"/>
      </w:pPr>
    </w:lvl>
    <w:lvl w:ilvl="3" w:tplc="FFFFFFFF" w:tentative="1">
      <w:start w:val="1"/>
      <w:numFmt w:val="decimal"/>
      <w:lvlText w:val="%4."/>
      <w:lvlJc w:val="left"/>
      <w:pPr>
        <w:ind w:left="3373" w:hanging="360"/>
      </w:pPr>
    </w:lvl>
    <w:lvl w:ilvl="4" w:tplc="FFFFFFFF" w:tentative="1">
      <w:start w:val="1"/>
      <w:numFmt w:val="lowerLetter"/>
      <w:lvlText w:val="%5."/>
      <w:lvlJc w:val="left"/>
      <w:pPr>
        <w:ind w:left="4093" w:hanging="360"/>
      </w:pPr>
    </w:lvl>
    <w:lvl w:ilvl="5" w:tplc="FFFFFFFF" w:tentative="1">
      <w:start w:val="1"/>
      <w:numFmt w:val="lowerRoman"/>
      <w:lvlText w:val="%6."/>
      <w:lvlJc w:val="right"/>
      <w:pPr>
        <w:ind w:left="4813" w:hanging="180"/>
      </w:pPr>
    </w:lvl>
    <w:lvl w:ilvl="6" w:tplc="FFFFFFFF" w:tentative="1">
      <w:start w:val="1"/>
      <w:numFmt w:val="decimal"/>
      <w:lvlText w:val="%7."/>
      <w:lvlJc w:val="left"/>
      <w:pPr>
        <w:ind w:left="5533" w:hanging="360"/>
      </w:pPr>
    </w:lvl>
    <w:lvl w:ilvl="7" w:tplc="FFFFFFFF" w:tentative="1">
      <w:start w:val="1"/>
      <w:numFmt w:val="lowerLetter"/>
      <w:lvlText w:val="%8."/>
      <w:lvlJc w:val="left"/>
      <w:pPr>
        <w:ind w:left="6253" w:hanging="360"/>
      </w:pPr>
    </w:lvl>
    <w:lvl w:ilvl="8" w:tplc="FFFFFFFF" w:tentative="1">
      <w:start w:val="1"/>
      <w:numFmt w:val="lowerRoman"/>
      <w:lvlText w:val="%9."/>
      <w:lvlJc w:val="right"/>
      <w:pPr>
        <w:ind w:left="6973" w:hanging="180"/>
      </w:pPr>
    </w:lvl>
  </w:abstractNum>
  <w:abstractNum w:abstractNumId="37" w15:restartNumberingAfterBreak="0">
    <w:nsid w:val="71134629"/>
    <w:multiLevelType w:val="hybridMultilevel"/>
    <w:tmpl w:val="54A25B7A"/>
    <w:lvl w:ilvl="0" w:tplc="867497E2">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38" w15:restartNumberingAfterBreak="0">
    <w:nsid w:val="7390242C"/>
    <w:multiLevelType w:val="hybridMultilevel"/>
    <w:tmpl w:val="6B4A5A1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9" w15:restartNumberingAfterBreak="0">
    <w:nsid w:val="742628B9"/>
    <w:multiLevelType w:val="hybridMultilevel"/>
    <w:tmpl w:val="059EE0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4FF3DC6"/>
    <w:multiLevelType w:val="hybridMultilevel"/>
    <w:tmpl w:val="22EE70DC"/>
    <w:lvl w:ilvl="0" w:tplc="40FC7D08">
      <w:numFmt w:val="bullet"/>
      <w:lvlText w:val="-"/>
      <w:lvlJc w:val="left"/>
      <w:pPr>
        <w:ind w:left="720" w:hanging="360"/>
      </w:pPr>
      <w:rPr>
        <w:rFonts w:ascii="Raleway Light" w:eastAsia="Raleway Light" w:hAnsi="Raleway Light" w:cs="Raleway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64D449E"/>
    <w:multiLevelType w:val="hybridMultilevel"/>
    <w:tmpl w:val="44A83D26"/>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42" w15:restartNumberingAfterBreak="0">
    <w:nsid w:val="769514A2"/>
    <w:multiLevelType w:val="hybridMultilevel"/>
    <w:tmpl w:val="BA586A88"/>
    <w:lvl w:ilvl="0" w:tplc="47CE187C">
      <w:start w:val="1"/>
      <w:numFmt w:val="bullet"/>
      <w:lvlText w:val="-"/>
      <w:lvlJc w:val="left"/>
      <w:pPr>
        <w:ind w:left="360" w:hanging="360"/>
      </w:pPr>
      <w:rPr>
        <w:rFonts w:ascii="Raleway Light" w:eastAsia="Raleway Light" w:hAnsi="Raleway Light" w:cs="Raleway Light"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76C35ADF"/>
    <w:multiLevelType w:val="hybridMultilevel"/>
    <w:tmpl w:val="F3129930"/>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44" w15:restartNumberingAfterBreak="0">
    <w:nsid w:val="7B827C72"/>
    <w:multiLevelType w:val="multilevel"/>
    <w:tmpl w:val="EAA4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006A7"/>
    <w:multiLevelType w:val="hybridMultilevel"/>
    <w:tmpl w:val="C83650A6"/>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num w:numId="1" w16cid:durableId="88740383">
    <w:abstractNumId w:val="34"/>
  </w:num>
  <w:num w:numId="2" w16cid:durableId="1363286380">
    <w:abstractNumId w:val="1"/>
  </w:num>
  <w:num w:numId="3" w16cid:durableId="1350452519">
    <w:abstractNumId w:val="7"/>
  </w:num>
  <w:num w:numId="4" w16cid:durableId="1041318695">
    <w:abstractNumId w:val="6"/>
  </w:num>
  <w:num w:numId="5" w16cid:durableId="1758362727">
    <w:abstractNumId w:val="37"/>
  </w:num>
  <w:num w:numId="6" w16cid:durableId="1931425189">
    <w:abstractNumId w:val="19"/>
  </w:num>
  <w:num w:numId="7" w16cid:durableId="957686549">
    <w:abstractNumId w:val="13"/>
  </w:num>
  <w:num w:numId="8" w16cid:durableId="449858324">
    <w:abstractNumId w:val="45"/>
  </w:num>
  <w:num w:numId="9" w16cid:durableId="243800494">
    <w:abstractNumId w:val="32"/>
  </w:num>
  <w:num w:numId="10" w16cid:durableId="186480208">
    <w:abstractNumId w:val="30"/>
  </w:num>
  <w:num w:numId="11" w16cid:durableId="1239168994">
    <w:abstractNumId w:val="8"/>
  </w:num>
  <w:num w:numId="12" w16cid:durableId="1733196242">
    <w:abstractNumId w:val="16"/>
  </w:num>
  <w:num w:numId="13" w16cid:durableId="907499861">
    <w:abstractNumId w:val="31"/>
  </w:num>
  <w:num w:numId="14" w16cid:durableId="624389266">
    <w:abstractNumId w:val="39"/>
  </w:num>
  <w:num w:numId="15" w16cid:durableId="649674347">
    <w:abstractNumId w:val="3"/>
  </w:num>
  <w:num w:numId="16" w16cid:durableId="777217901">
    <w:abstractNumId w:val="9"/>
  </w:num>
  <w:num w:numId="17" w16cid:durableId="506218520">
    <w:abstractNumId w:val="5"/>
  </w:num>
  <w:num w:numId="18" w16cid:durableId="239943879">
    <w:abstractNumId w:val="11"/>
  </w:num>
  <w:num w:numId="19" w16cid:durableId="2047171064">
    <w:abstractNumId w:val="25"/>
  </w:num>
  <w:num w:numId="20" w16cid:durableId="71439655">
    <w:abstractNumId w:val="42"/>
  </w:num>
  <w:num w:numId="21" w16cid:durableId="1647124864">
    <w:abstractNumId w:val="22"/>
  </w:num>
  <w:num w:numId="22" w16cid:durableId="1868524643">
    <w:abstractNumId w:val="27"/>
  </w:num>
  <w:num w:numId="23" w16cid:durableId="3532712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3399783">
    <w:abstractNumId w:val="24"/>
  </w:num>
  <w:num w:numId="25" w16cid:durableId="1809010030">
    <w:abstractNumId w:val="26"/>
  </w:num>
  <w:num w:numId="26" w16cid:durableId="239952969">
    <w:abstractNumId w:val="40"/>
  </w:num>
  <w:num w:numId="27" w16cid:durableId="1506557812">
    <w:abstractNumId w:val="38"/>
  </w:num>
  <w:num w:numId="28" w16cid:durableId="361714921">
    <w:abstractNumId w:val="15"/>
  </w:num>
  <w:num w:numId="29" w16cid:durableId="179510079">
    <w:abstractNumId w:val="17"/>
  </w:num>
  <w:num w:numId="30" w16cid:durableId="1091463690">
    <w:abstractNumId w:val="23"/>
  </w:num>
  <w:num w:numId="31" w16cid:durableId="1007093527">
    <w:abstractNumId w:val="10"/>
  </w:num>
  <w:num w:numId="32" w16cid:durableId="259223028">
    <w:abstractNumId w:val="0"/>
  </w:num>
  <w:num w:numId="33" w16cid:durableId="174350416">
    <w:abstractNumId w:val="12"/>
  </w:num>
  <w:num w:numId="34" w16cid:durableId="321349459">
    <w:abstractNumId w:val="14"/>
  </w:num>
  <w:num w:numId="35" w16cid:durableId="1050567152">
    <w:abstractNumId w:val="2"/>
  </w:num>
  <w:num w:numId="36" w16cid:durableId="2130588528">
    <w:abstractNumId w:val="44"/>
  </w:num>
  <w:num w:numId="37" w16cid:durableId="1223952759">
    <w:abstractNumId w:val="20"/>
  </w:num>
  <w:num w:numId="38" w16cid:durableId="784732131">
    <w:abstractNumId w:val="28"/>
  </w:num>
  <w:num w:numId="39" w16cid:durableId="1012681585">
    <w:abstractNumId w:val="33"/>
  </w:num>
  <w:num w:numId="40" w16cid:durableId="509442938">
    <w:abstractNumId w:val="21"/>
  </w:num>
  <w:num w:numId="41" w16cid:durableId="1095396937">
    <w:abstractNumId w:val="36"/>
  </w:num>
  <w:num w:numId="42" w16cid:durableId="1663436401">
    <w:abstractNumId w:val="4"/>
  </w:num>
  <w:num w:numId="43" w16cid:durableId="988902154">
    <w:abstractNumId w:val="35"/>
  </w:num>
  <w:num w:numId="44" w16cid:durableId="303658155">
    <w:abstractNumId w:val="18"/>
  </w:num>
  <w:num w:numId="45" w16cid:durableId="406076562">
    <w:abstractNumId w:val="29"/>
  </w:num>
  <w:num w:numId="46" w16cid:durableId="1944915147">
    <w:abstractNumId w:val="43"/>
  </w:num>
  <w:num w:numId="47" w16cid:durableId="47749690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D1"/>
    <w:rsid w:val="00016FA6"/>
    <w:rsid w:val="00022F92"/>
    <w:rsid w:val="00023F23"/>
    <w:rsid w:val="00030F65"/>
    <w:rsid w:val="0003119D"/>
    <w:rsid w:val="00033B8D"/>
    <w:rsid w:val="0003641A"/>
    <w:rsid w:val="00044E6A"/>
    <w:rsid w:val="000450A7"/>
    <w:rsid w:val="00057938"/>
    <w:rsid w:val="00070D45"/>
    <w:rsid w:val="000711E9"/>
    <w:rsid w:val="0007768B"/>
    <w:rsid w:val="00084559"/>
    <w:rsid w:val="00086BE7"/>
    <w:rsid w:val="00095A59"/>
    <w:rsid w:val="000A18D4"/>
    <w:rsid w:val="000A2B9F"/>
    <w:rsid w:val="000B3071"/>
    <w:rsid w:val="000B5A30"/>
    <w:rsid w:val="000D09A9"/>
    <w:rsid w:val="000D269D"/>
    <w:rsid w:val="000D47B3"/>
    <w:rsid w:val="000F257C"/>
    <w:rsid w:val="00102AA6"/>
    <w:rsid w:val="00103936"/>
    <w:rsid w:val="001251B1"/>
    <w:rsid w:val="001377D1"/>
    <w:rsid w:val="00137C84"/>
    <w:rsid w:val="00145114"/>
    <w:rsid w:val="00145EEF"/>
    <w:rsid w:val="001574FA"/>
    <w:rsid w:val="0019013E"/>
    <w:rsid w:val="001A345F"/>
    <w:rsid w:val="001A3948"/>
    <w:rsid w:val="001A5E3D"/>
    <w:rsid w:val="001A73FA"/>
    <w:rsid w:val="001B0934"/>
    <w:rsid w:val="001B10EC"/>
    <w:rsid w:val="001B2190"/>
    <w:rsid w:val="001C2E4F"/>
    <w:rsid w:val="001C6C42"/>
    <w:rsid w:val="001D0D1B"/>
    <w:rsid w:val="001D3FE3"/>
    <w:rsid w:val="001D6257"/>
    <w:rsid w:val="001D63CB"/>
    <w:rsid w:val="001E2F35"/>
    <w:rsid w:val="001E61F5"/>
    <w:rsid w:val="001F22A7"/>
    <w:rsid w:val="002020B3"/>
    <w:rsid w:val="00202BE3"/>
    <w:rsid w:val="002073FC"/>
    <w:rsid w:val="002218C6"/>
    <w:rsid w:val="00226A59"/>
    <w:rsid w:val="00231A03"/>
    <w:rsid w:val="00237B1A"/>
    <w:rsid w:val="0024169B"/>
    <w:rsid w:val="0024473B"/>
    <w:rsid w:val="00244D9E"/>
    <w:rsid w:val="00245D40"/>
    <w:rsid w:val="00251D2B"/>
    <w:rsid w:val="00256337"/>
    <w:rsid w:val="00263D1E"/>
    <w:rsid w:val="002663CA"/>
    <w:rsid w:val="00270658"/>
    <w:rsid w:val="00271B23"/>
    <w:rsid w:val="0027293A"/>
    <w:rsid w:val="00275575"/>
    <w:rsid w:val="00293CAC"/>
    <w:rsid w:val="00294AF5"/>
    <w:rsid w:val="00297FC5"/>
    <w:rsid w:val="002A1948"/>
    <w:rsid w:val="002A4BD5"/>
    <w:rsid w:val="002B053D"/>
    <w:rsid w:val="002B3FCE"/>
    <w:rsid w:val="002B549E"/>
    <w:rsid w:val="002B57DB"/>
    <w:rsid w:val="002B7906"/>
    <w:rsid w:val="002C387B"/>
    <w:rsid w:val="002C4FD4"/>
    <w:rsid w:val="002C5AA3"/>
    <w:rsid w:val="002C7B59"/>
    <w:rsid w:val="002D3F0D"/>
    <w:rsid w:val="002E0C57"/>
    <w:rsid w:val="002E2948"/>
    <w:rsid w:val="002E77E1"/>
    <w:rsid w:val="002F3AB9"/>
    <w:rsid w:val="002F4EB9"/>
    <w:rsid w:val="0030285F"/>
    <w:rsid w:val="0030537E"/>
    <w:rsid w:val="003101CC"/>
    <w:rsid w:val="00320DCD"/>
    <w:rsid w:val="00323B5E"/>
    <w:rsid w:val="00327B26"/>
    <w:rsid w:val="003437D6"/>
    <w:rsid w:val="003467DD"/>
    <w:rsid w:val="00370FAE"/>
    <w:rsid w:val="00387EDA"/>
    <w:rsid w:val="00390B20"/>
    <w:rsid w:val="0039558E"/>
    <w:rsid w:val="00396F6B"/>
    <w:rsid w:val="003A313A"/>
    <w:rsid w:val="003A3927"/>
    <w:rsid w:val="003A56EC"/>
    <w:rsid w:val="003B472F"/>
    <w:rsid w:val="003B5774"/>
    <w:rsid w:val="003B65A1"/>
    <w:rsid w:val="003B6AD0"/>
    <w:rsid w:val="003C6EBE"/>
    <w:rsid w:val="003D0407"/>
    <w:rsid w:val="003D0D3F"/>
    <w:rsid w:val="003D7291"/>
    <w:rsid w:val="003F1FC4"/>
    <w:rsid w:val="003F5C33"/>
    <w:rsid w:val="003F6A49"/>
    <w:rsid w:val="00400C50"/>
    <w:rsid w:val="00402EB0"/>
    <w:rsid w:val="00414E8D"/>
    <w:rsid w:val="0041751C"/>
    <w:rsid w:val="0042085D"/>
    <w:rsid w:val="00427662"/>
    <w:rsid w:val="004331D4"/>
    <w:rsid w:val="00434986"/>
    <w:rsid w:val="00442465"/>
    <w:rsid w:val="00444C6F"/>
    <w:rsid w:val="00445CD8"/>
    <w:rsid w:val="00451B1E"/>
    <w:rsid w:val="00454EC1"/>
    <w:rsid w:val="00456457"/>
    <w:rsid w:val="00465328"/>
    <w:rsid w:val="004653D1"/>
    <w:rsid w:val="00470075"/>
    <w:rsid w:val="004873B5"/>
    <w:rsid w:val="004A1991"/>
    <w:rsid w:val="004A7BAD"/>
    <w:rsid w:val="004B1BFB"/>
    <w:rsid w:val="004D5DA4"/>
    <w:rsid w:val="004E364E"/>
    <w:rsid w:val="004F0C33"/>
    <w:rsid w:val="0050407F"/>
    <w:rsid w:val="005050B5"/>
    <w:rsid w:val="00524D00"/>
    <w:rsid w:val="00525937"/>
    <w:rsid w:val="00526CD4"/>
    <w:rsid w:val="00527D8E"/>
    <w:rsid w:val="00530B65"/>
    <w:rsid w:val="00531935"/>
    <w:rsid w:val="00533B0D"/>
    <w:rsid w:val="0054129D"/>
    <w:rsid w:val="0054294B"/>
    <w:rsid w:val="005475CE"/>
    <w:rsid w:val="00556DCC"/>
    <w:rsid w:val="00563B6D"/>
    <w:rsid w:val="00564F01"/>
    <w:rsid w:val="00567730"/>
    <w:rsid w:val="00575963"/>
    <w:rsid w:val="00582BF6"/>
    <w:rsid w:val="0059059C"/>
    <w:rsid w:val="00590717"/>
    <w:rsid w:val="00597085"/>
    <w:rsid w:val="00597BAE"/>
    <w:rsid w:val="005A3DEF"/>
    <w:rsid w:val="005D1B98"/>
    <w:rsid w:val="005D578A"/>
    <w:rsid w:val="005D5963"/>
    <w:rsid w:val="005D7576"/>
    <w:rsid w:val="005E3A4E"/>
    <w:rsid w:val="00612D5A"/>
    <w:rsid w:val="00615720"/>
    <w:rsid w:val="006219F7"/>
    <w:rsid w:val="00650AF7"/>
    <w:rsid w:val="00656C3B"/>
    <w:rsid w:val="00662D55"/>
    <w:rsid w:val="00666847"/>
    <w:rsid w:val="0067096F"/>
    <w:rsid w:val="00676F26"/>
    <w:rsid w:val="00692473"/>
    <w:rsid w:val="00693958"/>
    <w:rsid w:val="00694132"/>
    <w:rsid w:val="0069553F"/>
    <w:rsid w:val="00695B79"/>
    <w:rsid w:val="006A3749"/>
    <w:rsid w:val="006A3AEF"/>
    <w:rsid w:val="006A64FB"/>
    <w:rsid w:val="006A76F2"/>
    <w:rsid w:val="006B0E3A"/>
    <w:rsid w:val="006B3DCE"/>
    <w:rsid w:val="006C3BFE"/>
    <w:rsid w:val="006D087E"/>
    <w:rsid w:val="006D47BF"/>
    <w:rsid w:val="006D6C0A"/>
    <w:rsid w:val="006E617A"/>
    <w:rsid w:val="006E61DF"/>
    <w:rsid w:val="006F29EE"/>
    <w:rsid w:val="007109AF"/>
    <w:rsid w:val="00716501"/>
    <w:rsid w:val="00717055"/>
    <w:rsid w:val="00724E89"/>
    <w:rsid w:val="007411BD"/>
    <w:rsid w:val="007432E8"/>
    <w:rsid w:val="007437A8"/>
    <w:rsid w:val="0074380A"/>
    <w:rsid w:val="007445CA"/>
    <w:rsid w:val="007465D8"/>
    <w:rsid w:val="00747AA0"/>
    <w:rsid w:val="007527D1"/>
    <w:rsid w:val="00754443"/>
    <w:rsid w:val="007555B6"/>
    <w:rsid w:val="00756F9F"/>
    <w:rsid w:val="00766B18"/>
    <w:rsid w:val="007677C0"/>
    <w:rsid w:val="00772F92"/>
    <w:rsid w:val="0078130B"/>
    <w:rsid w:val="00781A9E"/>
    <w:rsid w:val="0078501B"/>
    <w:rsid w:val="0078687B"/>
    <w:rsid w:val="00786A57"/>
    <w:rsid w:val="00790929"/>
    <w:rsid w:val="007A4F8B"/>
    <w:rsid w:val="007B5FA9"/>
    <w:rsid w:val="007C0B5F"/>
    <w:rsid w:val="007C1510"/>
    <w:rsid w:val="007D142B"/>
    <w:rsid w:val="007D4726"/>
    <w:rsid w:val="007E04C7"/>
    <w:rsid w:val="007E2CEB"/>
    <w:rsid w:val="007E602A"/>
    <w:rsid w:val="007F1E53"/>
    <w:rsid w:val="00811C2A"/>
    <w:rsid w:val="00815357"/>
    <w:rsid w:val="008219D4"/>
    <w:rsid w:val="00830976"/>
    <w:rsid w:val="0083161A"/>
    <w:rsid w:val="00833B91"/>
    <w:rsid w:val="00835EBA"/>
    <w:rsid w:val="00837CA5"/>
    <w:rsid w:val="00847616"/>
    <w:rsid w:val="0085314F"/>
    <w:rsid w:val="008568B7"/>
    <w:rsid w:val="00871C87"/>
    <w:rsid w:val="00881993"/>
    <w:rsid w:val="00891D62"/>
    <w:rsid w:val="00896C3A"/>
    <w:rsid w:val="008A1BE4"/>
    <w:rsid w:val="008A4220"/>
    <w:rsid w:val="008B1924"/>
    <w:rsid w:val="008C0BC4"/>
    <w:rsid w:val="008C6084"/>
    <w:rsid w:val="008E6B7C"/>
    <w:rsid w:val="008F0487"/>
    <w:rsid w:val="008F0B6F"/>
    <w:rsid w:val="008F6919"/>
    <w:rsid w:val="008F6E18"/>
    <w:rsid w:val="00901F9E"/>
    <w:rsid w:val="009068C0"/>
    <w:rsid w:val="009124D2"/>
    <w:rsid w:val="00912EDD"/>
    <w:rsid w:val="009234AC"/>
    <w:rsid w:val="009251E9"/>
    <w:rsid w:val="009255C9"/>
    <w:rsid w:val="00925C11"/>
    <w:rsid w:val="0093115D"/>
    <w:rsid w:val="0093339E"/>
    <w:rsid w:val="00933E79"/>
    <w:rsid w:val="009370B0"/>
    <w:rsid w:val="00940268"/>
    <w:rsid w:val="00941BA8"/>
    <w:rsid w:val="00944629"/>
    <w:rsid w:val="0095725F"/>
    <w:rsid w:val="00960416"/>
    <w:rsid w:val="00962A8C"/>
    <w:rsid w:val="00971549"/>
    <w:rsid w:val="00971648"/>
    <w:rsid w:val="0098052B"/>
    <w:rsid w:val="0098152C"/>
    <w:rsid w:val="00996CA1"/>
    <w:rsid w:val="009A665C"/>
    <w:rsid w:val="009A7509"/>
    <w:rsid w:val="009B1430"/>
    <w:rsid w:val="009B5254"/>
    <w:rsid w:val="009C1DB2"/>
    <w:rsid w:val="009C5D1F"/>
    <w:rsid w:val="009D17C5"/>
    <w:rsid w:val="009E4967"/>
    <w:rsid w:val="009F0811"/>
    <w:rsid w:val="009F3C52"/>
    <w:rsid w:val="009F45CE"/>
    <w:rsid w:val="00A0194B"/>
    <w:rsid w:val="00A021C2"/>
    <w:rsid w:val="00A024BB"/>
    <w:rsid w:val="00A06764"/>
    <w:rsid w:val="00A13A01"/>
    <w:rsid w:val="00A22CE8"/>
    <w:rsid w:val="00A33E83"/>
    <w:rsid w:val="00A426B1"/>
    <w:rsid w:val="00A47F71"/>
    <w:rsid w:val="00A518D5"/>
    <w:rsid w:val="00A559A9"/>
    <w:rsid w:val="00A630CA"/>
    <w:rsid w:val="00A63C29"/>
    <w:rsid w:val="00A655D5"/>
    <w:rsid w:val="00A751CC"/>
    <w:rsid w:val="00A91428"/>
    <w:rsid w:val="00AA13F1"/>
    <w:rsid w:val="00AA32D9"/>
    <w:rsid w:val="00AB44DA"/>
    <w:rsid w:val="00AB72BA"/>
    <w:rsid w:val="00AD71C9"/>
    <w:rsid w:val="00AD7492"/>
    <w:rsid w:val="00AE081D"/>
    <w:rsid w:val="00B00130"/>
    <w:rsid w:val="00B03A3C"/>
    <w:rsid w:val="00B070A2"/>
    <w:rsid w:val="00B12D9B"/>
    <w:rsid w:val="00B17054"/>
    <w:rsid w:val="00B1771A"/>
    <w:rsid w:val="00B25572"/>
    <w:rsid w:val="00B350ED"/>
    <w:rsid w:val="00B43935"/>
    <w:rsid w:val="00B5096E"/>
    <w:rsid w:val="00B577DC"/>
    <w:rsid w:val="00B605FA"/>
    <w:rsid w:val="00B622A0"/>
    <w:rsid w:val="00B64383"/>
    <w:rsid w:val="00B71458"/>
    <w:rsid w:val="00B72928"/>
    <w:rsid w:val="00B77E30"/>
    <w:rsid w:val="00B80116"/>
    <w:rsid w:val="00B826DB"/>
    <w:rsid w:val="00B833FA"/>
    <w:rsid w:val="00B85244"/>
    <w:rsid w:val="00B91998"/>
    <w:rsid w:val="00BB02D1"/>
    <w:rsid w:val="00BB0DF4"/>
    <w:rsid w:val="00BC07DB"/>
    <w:rsid w:val="00BC705B"/>
    <w:rsid w:val="00BD37A0"/>
    <w:rsid w:val="00BD66F8"/>
    <w:rsid w:val="00BE6F20"/>
    <w:rsid w:val="00BE75D0"/>
    <w:rsid w:val="00BF05B6"/>
    <w:rsid w:val="00C06F46"/>
    <w:rsid w:val="00C14C6B"/>
    <w:rsid w:val="00C1648E"/>
    <w:rsid w:val="00C215A4"/>
    <w:rsid w:val="00C25422"/>
    <w:rsid w:val="00C25E0B"/>
    <w:rsid w:val="00C336FD"/>
    <w:rsid w:val="00C371EA"/>
    <w:rsid w:val="00C44ECD"/>
    <w:rsid w:val="00C52555"/>
    <w:rsid w:val="00C53198"/>
    <w:rsid w:val="00C62522"/>
    <w:rsid w:val="00C62650"/>
    <w:rsid w:val="00C7467B"/>
    <w:rsid w:val="00C75EDD"/>
    <w:rsid w:val="00C822D4"/>
    <w:rsid w:val="00C91D1F"/>
    <w:rsid w:val="00C93219"/>
    <w:rsid w:val="00C94DC4"/>
    <w:rsid w:val="00C9729A"/>
    <w:rsid w:val="00CB5E57"/>
    <w:rsid w:val="00CC19AE"/>
    <w:rsid w:val="00CC45B5"/>
    <w:rsid w:val="00CD042B"/>
    <w:rsid w:val="00CD2C8E"/>
    <w:rsid w:val="00CD513E"/>
    <w:rsid w:val="00CE01F4"/>
    <w:rsid w:val="00CE2BB4"/>
    <w:rsid w:val="00CE4099"/>
    <w:rsid w:val="00CE617D"/>
    <w:rsid w:val="00CE723C"/>
    <w:rsid w:val="00D0665F"/>
    <w:rsid w:val="00D11508"/>
    <w:rsid w:val="00D12CEE"/>
    <w:rsid w:val="00D14D5C"/>
    <w:rsid w:val="00D17010"/>
    <w:rsid w:val="00D20F4B"/>
    <w:rsid w:val="00D230E6"/>
    <w:rsid w:val="00D24DB9"/>
    <w:rsid w:val="00D27D83"/>
    <w:rsid w:val="00D30212"/>
    <w:rsid w:val="00D314CC"/>
    <w:rsid w:val="00D336AA"/>
    <w:rsid w:val="00D337FB"/>
    <w:rsid w:val="00D34C80"/>
    <w:rsid w:val="00D369A7"/>
    <w:rsid w:val="00D40CBE"/>
    <w:rsid w:val="00D56DB2"/>
    <w:rsid w:val="00D648C2"/>
    <w:rsid w:val="00D723B7"/>
    <w:rsid w:val="00D90A31"/>
    <w:rsid w:val="00D9163F"/>
    <w:rsid w:val="00D96DF4"/>
    <w:rsid w:val="00DA3684"/>
    <w:rsid w:val="00DC069B"/>
    <w:rsid w:val="00DC161E"/>
    <w:rsid w:val="00DD2509"/>
    <w:rsid w:val="00DD5988"/>
    <w:rsid w:val="00DD6B69"/>
    <w:rsid w:val="00DE32A7"/>
    <w:rsid w:val="00DF1205"/>
    <w:rsid w:val="00E01202"/>
    <w:rsid w:val="00E054EA"/>
    <w:rsid w:val="00E075C6"/>
    <w:rsid w:val="00E10A92"/>
    <w:rsid w:val="00E11A49"/>
    <w:rsid w:val="00E14D9B"/>
    <w:rsid w:val="00E20F35"/>
    <w:rsid w:val="00E27B0C"/>
    <w:rsid w:val="00E32261"/>
    <w:rsid w:val="00E329E4"/>
    <w:rsid w:val="00E35E01"/>
    <w:rsid w:val="00E61AC4"/>
    <w:rsid w:val="00E63EC1"/>
    <w:rsid w:val="00E76FDB"/>
    <w:rsid w:val="00E83742"/>
    <w:rsid w:val="00E9127A"/>
    <w:rsid w:val="00E979AB"/>
    <w:rsid w:val="00EA2A28"/>
    <w:rsid w:val="00EB50BC"/>
    <w:rsid w:val="00EC4399"/>
    <w:rsid w:val="00EC5FB7"/>
    <w:rsid w:val="00ED01A6"/>
    <w:rsid w:val="00ED1FE5"/>
    <w:rsid w:val="00ED67FF"/>
    <w:rsid w:val="00EE35D4"/>
    <w:rsid w:val="00EE69F8"/>
    <w:rsid w:val="00EF6065"/>
    <w:rsid w:val="00EF6E37"/>
    <w:rsid w:val="00F00D86"/>
    <w:rsid w:val="00F03AC1"/>
    <w:rsid w:val="00F06B06"/>
    <w:rsid w:val="00F07A13"/>
    <w:rsid w:val="00F112C5"/>
    <w:rsid w:val="00F13EC4"/>
    <w:rsid w:val="00F17DE9"/>
    <w:rsid w:val="00F5082C"/>
    <w:rsid w:val="00F6479D"/>
    <w:rsid w:val="00F77DBD"/>
    <w:rsid w:val="00F850A4"/>
    <w:rsid w:val="00F87A59"/>
    <w:rsid w:val="00F90465"/>
    <w:rsid w:val="00F929FA"/>
    <w:rsid w:val="00F96FFC"/>
    <w:rsid w:val="00FB4B7F"/>
    <w:rsid w:val="00FC1F91"/>
    <w:rsid w:val="00FC391C"/>
    <w:rsid w:val="00FD320C"/>
    <w:rsid w:val="00FD35C0"/>
    <w:rsid w:val="00FD5A49"/>
    <w:rsid w:val="00FE1990"/>
    <w:rsid w:val="00FE1AFD"/>
    <w:rsid w:val="00FE6A84"/>
    <w:rsid w:val="00FF1717"/>
    <w:rsid w:val="00FF5020"/>
    <w:rsid w:val="00FF7C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6AA6F"/>
  <w15:chartTrackingRefBased/>
  <w15:docId w15:val="{357730DB-F65C-46DF-8894-8F79A7E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24 Standard"/>
    <w:qFormat/>
    <w:rsid w:val="009F3C52"/>
    <w:pPr>
      <w:widowControl w:val="0"/>
      <w:autoSpaceDE w:val="0"/>
      <w:autoSpaceDN w:val="0"/>
      <w:spacing w:after="120" w:line="266" w:lineRule="auto"/>
      <w:ind w:left="493" w:right="714"/>
      <w:jc w:val="both"/>
    </w:pPr>
    <w:rPr>
      <w:rFonts w:ascii="Raleway Light" w:eastAsia="Raleway Light" w:hAnsi="Raleway Light" w:cs="Raleway Light"/>
      <w:color w:val="231F20"/>
      <w:kern w:val="0"/>
      <w:sz w:val="26"/>
      <w:szCs w:val="26"/>
      <w14:ligatures w14:val="none"/>
    </w:rPr>
  </w:style>
  <w:style w:type="paragraph" w:styleId="Titre1">
    <w:name w:val="heading 1"/>
    <w:aliases w:val="EU24 H1"/>
    <w:basedOn w:val="Normal"/>
    <w:next w:val="Normal"/>
    <w:link w:val="Titre1Car"/>
    <w:uiPriority w:val="9"/>
    <w:qFormat/>
    <w:rsid w:val="00E075C6"/>
    <w:pPr>
      <w:keepNext/>
      <w:keepLines/>
      <w:spacing w:before="600" w:after="200"/>
      <w:ind w:left="0"/>
      <w:jc w:val="left"/>
      <w:outlineLvl w:val="0"/>
    </w:pPr>
    <w:rPr>
      <w:rFonts w:ascii="Montserrat Black" w:eastAsiaTheme="majorEastAsia" w:hAnsi="Montserrat Black" w:cstheme="majorBidi"/>
      <w:color w:val="003399" w:themeColor="accent1"/>
      <w:sz w:val="38"/>
      <w:szCs w:val="32"/>
    </w:rPr>
  </w:style>
  <w:style w:type="paragraph" w:styleId="Titre2">
    <w:name w:val="heading 2"/>
    <w:basedOn w:val="Normal"/>
    <w:next w:val="Normal"/>
    <w:link w:val="Titre2Car"/>
    <w:uiPriority w:val="9"/>
    <w:unhideWhenUsed/>
    <w:qFormat/>
    <w:rsid w:val="00E075C6"/>
    <w:pPr>
      <w:keepNext/>
      <w:keepLines/>
      <w:spacing w:before="420" w:after="140"/>
      <w:ind w:left="0"/>
      <w:outlineLvl w:val="1"/>
    </w:pPr>
    <w:rPr>
      <w:rFonts w:ascii="Montserrat Black" w:eastAsiaTheme="majorEastAsia" w:hAnsi="Montserrat Black" w:cstheme="majorBidi"/>
      <w:color w:val="002672" w:themeColor="accent1" w:themeShade="BF"/>
      <w:sz w:val="32"/>
    </w:rPr>
  </w:style>
  <w:style w:type="paragraph" w:styleId="Titre3">
    <w:name w:val="heading 3"/>
    <w:basedOn w:val="Normal"/>
    <w:next w:val="Normal"/>
    <w:link w:val="Titre3Car"/>
    <w:uiPriority w:val="9"/>
    <w:unhideWhenUsed/>
    <w:qFormat/>
    <w:rsid w:val="00612D5A"/>
    <w:pPr>
      <w:keepNext/>
      <w:keepLines/>
      <w:spacing w:before="240"/>
      <w:ind w:left="0"/>
      <w:outlineLvl w:val="2"/>
    </w:pPr>
    <w:rPr>
      <w:rFonts w:ascii="Montserrat Black" w:eastAsiaTheme="majorEastAsia" w:hAnsi="Montserrat Black" w:cstheme="majorBidi"/>
      <w:color w:val="auto"/>
      <w:szCs w:val="24"/>
    </w:rPr>
  </w:style>
  <w:style w:type="paragraph" w:styleId="Titre4">
    <w:name w:val="heading 4"/>
    <w:basedOn w:val="Normal"/>
    <w:next w:val="Normal"/>
    <w:link w:val="Titre4Car"/>
    <w:uiPriority w:val="9"/>
    <w:unhideWhenUsed/>
    <w:qFormat/>
    <w:rsid w:val="009F3C52"/>
    <w:pPr>
      <w:spacing w:before="180" w:line="259" w:lineRule="auto"/>
      <w:outlineLvl w:val="3"/>
    </w:pPr>
    <w:rPr>
      <w:rFonts w:ascii="Raleway SemiBold" w:hAnsi="Raleway SemiBol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E3A"/>
    <w:pPr>
      <w:tabs>
        <w:tab w:val="center" w:pos="4513"/>
        <w:tab w:val="right" w:pos="9026"/>
      </w:tabs>
      <w:spacing w:after="0" w:line="240" w:lineRule="auto"/>
    </w:pPr>
  </w:style>
  <w:style w:type="character" w:customStyle="1" w:styleId="En-tteCar">
    <w:name w:val="En-tête Car"/>
    <w:basedOn w:val="Policepardfaut"/>
    <w:link w:val="En-tte"/>
    <w:uiPriority w:val="99"/>
    <w:rsid w:val="006B0E3A"/>
  </w:style>
  <w:style w:type="paragraph" w:styleId="Pieddepage">
    <w:name w:val="footer"/>
    <w:basedOn w:val="Normal"/>
    <w:link w:val="PieddepageCar"/>
    <w:uiPriority w:val="99"/>
    <w:unhideWhenUsed/>
    <w:rsid w:val="006B0E3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E3A"/>
  </w:style>
  <w:style w:type="paragraph" w:styleId="Corpsdetexte">
    <w:name w:val="Body Text"/>
    <w:basedOn w:val="Normal"/>
    <w:link w:val="CorpsdetexteCar"/>
    <w:uiPriority w:val="1"/>
    <w:rsid w:val="006B0E3A"/>
  </w:style>
  <w:style w:type="character" w:customStyle="1" w:styleId="CorpsdetexteCar">
    <w:name w:val="Corps de texte Car"/>
    <w:basedOn w:val="Policepardfaut"/>
    <w:link w:val="Corpsdetexte"/>
    <w:uiPriority w:val="1"/>
    <w:rsid w:val="006B0E3A"/>
    <w:rPr>
      <w:rFonts w:ascii="Raleway Light" w:eastAsia="Raleway Light" w:hAnsi="Raleway Light" w:cs="Raleway Light"/>
      <w:color w:val="231F20"/>
      <w:kern w:val="0"/>
      <w:sz w:val="26"/>
      <w:szCs w:val="26"/>
      <w:lang w:val="nl-NL"/>
      <w14:ligatures w14:val="none"/>
    </w:rPr>
  </w:style>
  <w:style w:type="paragraph" w:styleId="Titre">
    <w:name w:val="Title"/>
    <w:aliases w:val="EU24 Title"/>
    <w:basedOn w:val="Normal"/>
    <w:link w:val="TitreCar"/>
    <w:uiPriority w:val="10"/>
    <w:qFormat/>
    <w:rsid w:val="00940268"/>
    <w:pPr>
      <w:ind w:right="271"/>
      <w:jc w:val="right"/>
    </w:pPr>
    <w:rPr>
      <w:rFonts w:ascii="Montserrat BOLD" w:hAnsi="Montserrat BOLD"/>
      <w:color w:val="003399"/>
      <w:sz w:val="110"/>
      <w:szCs w:val="111"/>
    </w:rPr>
  </w:style>
  <w:style w:type="character" w:customStyle="1" w:styleId="TitreCar">
    <w:name w:val="Titre Car"/>
    <w:aliases w:val="EU24 Title Car"/>
    <w:basedOn w:val="Policepardfaut"/>
    <w:link w:val="Titre"/>
    <w:uiPriority w:val="10"/>
    <w:rsid w:val="00940268"/>
    <w:rPr>
      <w:rFonts w:ascii="Montserrat BOLD" w:eastAsia="Raleway Light" w:hAnsi="Montserrat BOLD" w:cs="Raleway Light"/>
      <w:color w:val="003399"/>
      <w:kern w:val="0"/>
      <w:sz w:val="110"/>
      <w:szCs w:val="111"/>
      <w14:ligatures w14:val="none"/>
    </w:rPr>
  </w:style>
  <w:style w:type="table" w:styleId="Grilledutableau">
    <w:name w:val="Table Grid"/>
    <w:basedOn w:val="TableauNormal"/>
    <w:uiPriority w:val="39"/>
    <w:rsid w:val="006B0E3A"/>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aliases w:val="EU24 Subtitle"/>
    <w:basedOn w:val="Normal"/>
    <w:next w:val="Normal"/>
    <w:link w:val="Sous-titreCar"/>
    <w:uiPriority w:val="11"/>
    <w:qFormat/>
    <w:rsid w:val="00D56DB2"/>
    <w:pPr>
      <w:ind w:right="268"/>
      <w:jc w:val="right"/>
    </w:pPr>
    <w:rPr>
      <w:rFonts w:ascii="Montserrat" w:hAnsi="Montserrat"/>
      <w:b/>
      <w:color w:val="194895"/>
      <w:sz w:val="28"/>
    </w:rPr>
  </w:style>
  <w:style w:type="character" w:customStyle="1" w:styleId="Sous-titreCar">
    <w:name w:val="Sous-titre Car"/>
    <w:aliases w:val="EU24 Subtitle Car"/>
    <w:basedOn w:val="Policepardfaut"/>
    <w:link w:val="Sous-titre"/>
    <w:uiPriority w:val="11"/>
    <w:rsid w:val="00D56DB2"/>
    <w:rPr>
      <w:rFonts w:ascii="Raleway Light" w:eastAsia="Raleway Light" w:hAnsi="Raleway Light" w:cs="Raleway Light"/>
      <w:b/>
      <w:color w:val="194895"/>
      <w:kern w:val="0"/>
      <w:sz w:val="28"/>
      <w:szCs w:val="26"/>
      <w:lang w:val="nl-NL"/>
      <w14:ligatures w14:val="none"/>
    </w:rPr>
  </w:style>
  <w:style w:type="paragraph" w:styleId="Sansinterligne">
    <w:name w:val="No Spacing"/>
    <w:aliases w:val="EU24 Standard-no-spacing"/>
    <w:uiPriority w:val="1"/>
    <w:qFormat/>
    <w:rsid w:val="009F3C52"/>
    <w:pPr>
      <w:widowControl w:val="0"/>
      <w:autoSpaceDE w:val="0"/>
      <w:autoSpaceDN w:val="0"/>
      <w:spacing w:after="0" w:line="240" w:lineRule="auto"/>
      <w:ind w:left="493" w:right="714"/>
      <w:jc w:val="both"/>
    </w:pPr>
    <w:rPr>
      <w:rFonts w:ascii="Raleway Light" w:eastAsia="Raleway Light" w:hAnsi="Raleway Light" w:cs="Raleway Light"/>
      <w:color w:val="231F20"/>
      <w:kern w:val="0"/>
      <w:sz w:val="26"/>
      <w:szCs w:val="26"/>
      <w14:ligatures w14:val="none"/>
    </w:rPr>
  </w:style>
  <w:style w:type="character" w:styleId="lev">
    <w:name w:val="Strong"/>
    <w:aliases w:val="EU24 Intro"/>
    <w:basedOn w:val="Policepardfaut"/>
    <w:uiPriority w:val="22"/>
    <w:qFormat/>
    <w:rsid w:val="009F3C52"/>
    <w:rPr>
      <w:rFonts w:ascii="Raleway SemiBold" w:hAnsi="Raleway SemiBold"/>
      <w:b/>
      <w:bCs/>
      <w:sz w:val="30"/>
    </w:rPr>
  </w:style>
  <w:style w:type="character" w:customStyle="1" w:styleId="Titre1Car">
    <w:name w:val="Titre 1 Car"/>
    <w:aliases w:val="EU24 H1 Car"/>
    <w:basedOn w:val="Policepardfaut"/>
    <w:link w:val="Titre1"/>
    <w:uiPriority w:val="9"/>
    <w:rsid w:val="00E075C6"/>
    <w:rPr>
      <w:rFonts w:ascii="Montserrat Black" w:eastAsiaTheme="majorEastAsia" w:hAnsi="Montserrat Black" w:cstheme="majorBidi"/>
      <w:color w:val="003399" w:themeColor="accent1"/>
      <w:kern w:val="0"/>
      <w:sz w:val="38"/>
      <w:szCs w:val="32"/>
      <w:lang w:val="nl-NL"/>
      <w14:ligatures w14:val="none"/>
    </w:rPr>
  </w:style>
  <w:style w:type="character" w:customStyle="1" w:styleId="Titre2Car">
    <w:name w:val="Titre 2 Car"/>
    <w:basedOn w:val="Policepardfaut"/>
    <w:link w:val="Titre2"/>
    <w:uiPriority w:val="9"/>
    <w:rsid w:val="00E075C6"/>
    <w:rPr>
      <w:rFonts w:ascii="Montserrat Black" w:eastAsiaTheme="majorEastAsia" w:hAnsi="Montserrat Black" w:cstheme="majorBidi"/>
      <w:color w:val="002672" w:themeColor="accent1" w:themeShade="BF"/>
      <w:kern w:val="0"/>
      <w:sz w:val="32"/>
      <w:szCs w:val="26"/>
      <w:lang w:val="nl-NL"/>
      <w14:ligatures w14:val="none"/>
    </w:rPr>
  </w:style>
  <w:style w:type="character" w:customStyle="1" w:styleId="Titre3Car">
    <w:name w:val="Titre 3 Car"/>
    <w:basedOn w:val="Policepardfaut"/>
    <w:link w:val="Titre3"/>
    <w:uiPriority w:val="9"/>
    <w:rsid w:val="00612D5A"/>
    <w:rPr>
      <w:rFonts w:ascii="Montserrat Black" w:eastAsiaTheme="majorEastAsia" w:hAnsi="Montserrat Black" w:cstheme="majorBidi"/>
      <w:kern w:val="0"/>
      <w:sz w:val="26"/>
      <w:szCs w:val="24"/>
      <w:lang w:val="nl-NL"/>
      <w14:ligatures w14:val="none"/>
    </w:rPr>
  </w:style>
  <w:style w:type="paragraph" w:styleId="En-ttedetabledesmatires">
    <w:name w:val="TOC Heading"/>
    <w:basedOn w:val="Titre1"/>
    <w:next w:val="Normal"/>
    <w:uiPriority w:val="39"/>
    <w:unhideWhenUsed/>
    <w:qFormat/>
    <w:rsid w:val="00B605FA"/>
    <w:pPr>
      <w:widowControl/>
      <w:autoSpaceDE/>
      <w:autoSpaceDN/>
      <w:spacing w:line="259" w:lineRule="auto"/>
      <w:ind w:right="0"/>
      <w:outlineLvl w:val="9"/>
    </w:pPr>
    <w:rPr>
      <w:rFonts w:asciiTheme="majorHAnsi" w:hAnsiTheme="majorHAnsi"/>
      <w:color w:val="002672" w:themeColor="accent1" w:themeShade="BF"/>
      <w:sz w:val="32"/>
      <w:lang w:eastAsia="nl-BE"/>
    </w:rPr>
  </w:style>
  <w:style w:type="paragraph" w:styleId="TM1">
    <w:name w:val="toc 1"/>
    <w:basedOn w:val="Normal"/>
    <w:next w:val="Normal"/>
    <w:autoRedefine/>
    <w:uiPriority w:val="39"/>
    <w:unhideWhenUsed/>
    <w:rsid w:val="00B605FA"/>
    <w:pPr>
      <w:spacing w:after="100"/>
      <w:ind w:left="0"/>
    </w:pPr>
  </w:style>
  <w:style w:type="paragraph" w:styleId="TM2">
    <w:name w:val="toc 2"/>
    <w:basedOn w:val="Normal"/>
    <w:next w:val="Normal"/>
    <w:autoRedefine/>
    <w:uiPriority w:val="39"/>
    <w:unhideWhenUsed/>
    <w:rsid w:val="00B605FA"/>
    <w:pPr>
      <w:spacing w:after="100"/>
      <w:ind w:left="260"/>
    </w:pPr>
  </w:style>
  <w:style w:type="paragraph" w:styleId="TM3">
    <w:name w:val="toc 3"/>
    <w:basedOn w:val="Normal"/>
    <w:next w:val="Normal"/>
    <w:autoRedefine/>
    <w:uiPriority w:val="39"/>
    <w:unhideWhenUsed/>
    <w:rsid w:val="00B605FA"/>
    <w:pPr>
      <w:spacing w:after="100"/>
      <w:ind w:left="520"/>
    </w:pPr>
  </w:style>
  <w:style w:type="character" w:styleId="Lienhypertexte">
    <w:name w:val="Hyperlink"/>
    <w:basedOn w:val="Policepardfaut"/>
    <w:uiPriority w:val="99"/>
    <w:unhideWhenUsed/>
    <w:rsid w:val="00B605FA"/>
    <w:rPr>
      <w:color w:val="3B7CFF" w:themeColor="hyperlink"/>
      <w:u w:val="single"/>
    </w:rPr>
  </w:style>
  <w:style w:type="character" w:styleId="Accentuation">
    <w:name w:val="Emphasis"/>
    <w:aliases w:val="EU24 Emphasis"/>
    <w:basedOn w:val="Policepardfaut"/>
    <w:uiPriority w:val="20"/>
    <w:qFormat/>
    <w:rsid w:val="009F3C52"/>
    <w:rPr>
      <w:rFonts w:ascii="Raleway SemiBold" w:hAnsi="Raleway SemiBold"/>
      <w:i/>
      <w:iCs/>
    </w:rPr>
  </w:style>
  <w:style w:type="character" w:styleId="Accentuationlgre">
    <w:name w:val="Subtle Emphasis"/>
    <w:aliases w:val="EU24 Standard-emphasis"/>
    <w:basedOn w:val="Policepardfaut"/>
    <w:uiPriority w:val="19"/>
    <w:rsid w:val="00E075C6"/>
    <w:rPr>
      <w:i/>
      <w:iCs/>
      <w:color w:val="404040" w:themeColor="text1" w:themeTint="BF"/>
    </w:rPr>
  </w:style>
  <w:style w:type="character" w:customStyle="1" w:styleId="Titre4Car">
    <w:name w:val="Titre 4 Car"/>
    <w:basedOn w:val="Policepardfaut"/>
    <w:link w:val="Titre4"/>
    <w:uiPriority w:val="9"/>
    <w:rsid w:val="009F3C52"/>
    <w:rPr>
      <w:rFonts w:ascii="Raleway SemiBold" w:eastAsia="Raleway Light" w:hAnsi="Raleway SemiBold" w:cs="Raleway Light"/>
      <w:color w:val="231F20"/>
      <w:kern w:val="0"/>
      <w:sz w:val="26"/>
      <w:szCs w:val="26"/>
      <w:lang w:val="nl-NL"/>
      <w14:ligatures w14:val="none"/>
    </w:rPr>
  </w:style>
  <w:style w:type="paragraph" w:styleId="Paragraphedeliste">
    <w:name w:val="List Paragraph"/>
    <w:basedOn w:val="Normal"/>
    <w:uiPriority w:val="1"/>
    <w:qFormat/>
    <w:rsid w:val="0074380A"/>
    <w:pPr>
      <w:ind w:left="720"/>
      <w:contextualSpacing/>
    </w:pPr>
  </w:style>
  <w:style w:type="character" w:styleId="Mentionnonrsolue">
    <w:name w:val="Unresolved Mention"/>
    <w:basedOn w:val="Policepardfaut"/>
    <w:uiPriority w:val="99"/>
    <w:semiHidden/>
    <w:unhideWhenUsed/>
    <w:rsid w:val="009A7509"/>
    <w:rPr>
      <w:color w:val="605E5C"/>
      <w:shd w:val="clear" w:color="auto" w:fill="E1DFDD"/>
    </w:rPr>
  </w:style>
  <w:style w:type="paragraph" w:styleId="Notedebasdepage">
    <w:name w:val="footnote text"/>
    <w:basedOn w:val="Normal"/>
    <w:link w:val="NotedebasdepageCar"/>
    <w:uiPriority w:val="99"/>
    <w:semiHidden/>
    <w:unhideWhenUsed/>
    <w:rsid w:val="00AA32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32D9"/>
    <w:rPr>
      <w:rFonts w:ascii="Raleway Light" w:eastAsia="Raleway Light" w:hAnsi="Raleway Light" w:cs="Raleway Light"/>
      <w:color w:val="231F20"/>
      <w:kern w:val="0"/>
      <w:sz w:val="20"/>
      <w:szCs w:val="20"/>
      <w:lang w:val="nl-NL"/>
      <w14:ligatures w14:val="none"/>
    </w:rPr>
  </w:style>
  <w:style w:type="character" w:styleId="Appelnotedebasdep">
    <w:name w:val="footnote reference"/>
    <w:basedOn w:val="Policepardfaut"/>
    <w:uiPriority w:val="99"/>
    <w:semiHidden/>
    <w:unhideWhenUsed/>
    <w:rsid w:val="00AA32D9"/>
    <w:rPr>
      <w:vertAlign w:val="superscript"/>
    </w:rPr>
  </w:style>
  <w:style w:type="paragraph" w:customStyle="1" w:styleId="paragraph">
    <w:name w:val="paragraph"/>
    <w:basedOn w:val="Normal"/>
    <w:rsid w:val="00B77E3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r-BE"/>
    </w:rPr>
  </w:style>
  <w:style w:type="character" w:customStyle="1" w:styleId="normaltextrun">
    <w:name w:val="normaltextrun"/>
    <w:basedOn w:val="Policepardfaut"/>
    <w:rsid w:val="00B77E30"/>
  </w:style>
  <w:style w:type="character" w:customStyle="1" w:styleId="spellingerror">
    <w:name w:val="spellingerror"/>
    <w:basedOn w:val="Policepardfaut"/>
    <w:rsid w:val="00B77E30"/>
  </w:style>
  <w:style w:type="character" w:customStyle="1" w:styleId="eop">
    <w:name w:val="eop"/>
    <w:basedOn w:val="Policepardfaut"/>
    <w:rsid w:val="00B77E30"/>
  </w:style>
  <w:style w:type="character" w:customStyle="1" w:styleId="scxw100175180">
    <w:name w:val="scxw100175180"/>
    <w:basedOn w:val="Policepardfaut"/>
    <w:rsid w:val="00B77E30"/>
  </w:style>
  <w:style w:type="paragraph" w:styleId="NormalWeb">
    <w:name w:val="Normal (Web)"/>
    <w:basedOn w:val="Normal"/>
    <w:uiPriority w:val="99"/>
    <w:unhideWhenUsed/>
    <w:rsid w:val="008C0BC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r-BE"/>
    </w:rPr>
  </w:style>
  <w:style w:type="character" w:styleId="Marquedecommentaire">
    <w:name w:val="annotation reference"/>
    <w:basedOn w:val="Policepardfaut"/>
    <w:uiPriority w:val="99"/>
    <w:semiHidden/>
    <w:unhideWhenUsed/>
    <w:rsid w:val="00B25572"/>
    <w:rPr>
      <w:sz w:val="16"/>
      <w:szCs w:val="16"/>
    </w:rPr>
  </w:style>
  <w:style w:type="paragraph" w:styleId="Commentaire">
    <w:name w:val="annotation text"/>
    <w:basedOn w:val="Normal"/>
    <w:link w:val="CommentaireCar"/>
    <w:uiPriority w:val="99"/>
    <w:unhideWhenUsed/>
    <w:rsid w:val="00B25572"/>
    <w:pPr>
      <w:widowControl/>
      <w:autoSpaceDE/>
      <w:autoSpaceDN/>
      <w:spacing w:after="160" w:line="240" w:lineRule="auto"/>
      <w:ind w:left="0" w:right="0"/>
      <w:jc w:val="left"/>
    </w:pPr>
    <w:rPr>
      <w:rFonts w:asciiTheme="minorHAnsi" w:eastAsiaTheme="minorHAnsi" w:hAnsiTheme="minorHAnsi" w:cstheme="minorBidi"/>
      <w:color w:val="auto"/>
      <w:kern w:val="2"/>
      <w:sz w:val="20"/>
      <w:szCs w:val="20"/>
      <w14:ligatures w14:val="standardContextual"/>
    </w:rPr>
  </w:style>
  <w:style w:type="character" w:customStyle="1" w:styleId="CommentaireCar">
    <w:name w:val="Commentaire Car"/>
    <w:basedOn w:val="Policepardfaut"/>
    <w:link w:val="Commentaire"/>
    <w:uiPriority w:val="99"/>
    <w:rsid w:val="00B25572"/>
    <w:rPr>
      <w:sz w:val="20"/>
      <w:szCs w:val="20"/>
    </w:rPr>
  </w:style>
  <w:style w:type="character" w:customStyle="1" w:styleId="element-invisible">
    <w:name w:val="element-invisible"/>
    <w:basedOn w:val="Policepardfaut"/>
    <w:rsid w:val="002A1948"/>
  </w:style>
  <w:style w:type="paragraph" w:styleId="Objetducommentaire">
    <w:name w:val="annotation subject"/>
    <w:basedOn w:val="Commentaire"/>
    <w:next w:val="Commentaire"/>
    <w:link w:val="ObjetducommentaireCar"/>
    <w:uiPriority w:val="99"/>
    <w:semiHidden/>
    <w:unhideWhenUsed/>
    <w:rsid w:val="00B12D9B"/>
    <w:pPr>
      <w:widowControl w:val="0"/>
      <w:autoSpaceDE w:val="0"/>
      <w:autoSpaceDN w:val="0"/>
      <w:spacing w:after="120"/>
      <w:ind w:left="493" w:right="714"/>
      <w:jc w:val="both"/>
    </w:pPr>
    <w:rPr>
      <w:rFonts w:ascii="Raleway Light" w:eastAsia="Raleway Light" w:hAnsi="Raleway Light" w:cs="Raleway Light"/>
      <w:b/>
      <w:bCs/>
      <w:color w:val="231F20"/>
      <w:kern w:val="0"/>
      <w14:ligatures w14:val="none"/>
    </w:rPr>
  </w:style>
  <w:style w:type="character" w:customStyle="1" w:styleId="ObjetducommentaireCar">
    <w:name w:val="Objet du commentaire Car"/>
    <w:basedOn w:val="CommentaireCar"/>
    <w:link w:val="Objetducommentaire"/>
    <w:uiPriority w:val="99"/>
    <w:semiHidden/>
    <w:rsid w:val="00B12D9B"/>
    <w:rPr>
      <w:rFonts w:ascii="Raleway Light" w:eastAsia="Raleway Light" w:hAnsi="Raleway Light" w:cs="Raleway Light"/>
      <w:b/>
      <w:bCs/>
      <w:color w:val="231F20"/>
      <w:kern w:val="0"/>
      <w:sz w:val="20"/>
      <w:szCs w:val="20"/>
      <w:lang w:val="nl-NL"/>
      <w14:ligatures w14:val="none"/>
    </w:rPr>
  </w:style>
  <w:style w:type="paragraph" w:customStyle="1" w:styleId="ecl-paragraph">
    <w:name w:val="ecl-paragraph"/>
    <w:basedOn w:val="Normal"/>
    <w:rsid w:val="009370B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r-BE"/>
    </w:rPr>
  </w:style>
  <w:style w:type="character" w:customStyle="1" w:styleId="white-space-pre">
    <w:name w:val="white-space-pre"/>
    <w:basedOn w:val="Policepardfaut"/>
    <w:rsid w:val="00F87A59"/>
  </w:style>
  <w:style w:type="character" w:styleId="Lienhypertextesuivivisit">
    <w:name w:val="FollowedHyperlink"/>
    <w:basedOn w:val="Policepardfaut"/>
    <w:uiPriority w:val="99"/>
    <w:semiHidden/>
    <w:unhideWhenUsed/>
    <w:rsid w:val="009251E9"/>
    <w:rPr>
      <w:color w:val="3B7CFF" w:themeColor="followedHyperlink"/>
      <w:u w:val="single"/>
    </w:rPr>
  </w:style>
  <w:style w:type="paragraph" w:customStyle="1" w:styleId="pf0">
    <w:name w:val="pf0"/>
    <w:basedOn w:val="Normal"/>
    <w:rsid w:val="00C822D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r-BE"/>
    </w:rPr>
  </w:style>
  <w:style w:type="character" w:customStyle="1" w:styleId="cf01">
    <w:name w:val="cf01"/>
    <w:basedOn w:val="Policepardfaut"/>
    <w:rsid w:val="00C822D4"/>
    <w:rPr>
      <w:rFonts w:ascii="Segoe UI" w:hAnsi="Segoe UI" w:cs="Segoe UI" w:hint="default"/>
      <w:sz w:val="18"/>
      <w:szCs w:val="18"/>
    </w:rPr>
  </w:style>
  <w:style w:type="paragraph" w:styleId="Rvision">
    <w:name w:val="Revision"/>
    <w:hidden/>
    <w:uiPriority w:val="99"/>
    <w:semiHidden/>
    <w:rsid w:val="00531935"/>
    <w:pPr>
      <w:spacing w:after="0" w:line="240" w:lineRule="auto"/>
    </w:pPr>
    <w:rPr>
      <w:rFonts w:ascii="Raleway Light" w:eastAsia="Raleway Light" w:hAnsi="Raleway Light" w:cs="Raleway Light"/>
      <w:color w:val="231F20"/>
      <w:kern w:val="0"/>
      <w:sz w:val="26"/>
      <w:szCs w:val="26"/>
      <w14:ligatures w14:val="none"/>
    </w:rPr>
  </w:style>
  <w:style w:type="paragraph" w:styleId="Citationintense">
    <w:name w:val="Intense Quote"/>
    <w:basedOn w:val="Normal"/>
    <w:next w:val="Normal"/>
    <w:link w:val="CitationintenseCar"/>
    <w:uiPriority w:val="30"/>
    <w:qFormat/>
    <w:rsid w:val="007109AF"/>
    <w:pPr>
      <w:pBdr>
        <w:top w:val="single" w:sz="4" w:space="10" w:color="003399" w:themeColor="accent1"/>
        <w:bottom w:val="single" w:sz="4" w:space="10" w:color="003399" w:themeColor="accent1"/>
      </w:pBdr>
      <w:spacing w:before="360" w:after="360" w:line="240" w:lineRule="auto"/>
      <w:ind w:left="864" w:right="864"/>
      <w:jc w:val="center"/>
    </w:pPr>
    <w:rPr>
      <w:i/>
      <w:iCs/>
      <w:color w:val="003399" w:themeColor="accent1"/>
      <w:sz w:val="22"/>
      <w:szCs w:val="22"/>
    </w:rPr>
  </w:style>
  <w:style w:type="character" w:customStyle="1" w:styleId="CitationintenseCar">
    <w:name w:val="Citation intense Car"/>
    <w:basedOn w:val="Policepardfaut"/>
    <w:link w:val="Citationintense"/>
    <w:uiPriority w:val="30"/>
    <w:rsid w:val="007109AF"/>
    <w:rPr>
      <w:rFonts w:ascii="Raleway Light" w:eastAsia="Raleway Light" w:hAnsi="Raleway Light" w:cs="Raleway Light"/>
      <w:i/>
      <w:iCs/>
      <w:color w:val="003399" w:themeColor="accent1"/>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269">
      <w:bodyDiv w:val="1"/>
      <w:marLeft w:val="0"/>
      <w:marRight w:val="0"/>
      <w:marTop w:val="0"/>
      <w:marBottom w:val="0"/>
      <w:divBdr>
        <w:top w:val="none" w:sz="0" w:space="0" w:color="auto"/>
        <w:left w:val="none" w:sz="0" w:space="0" w:color="auto"/>
        <w:bottom w:val="none" w:sz="0" w:space="0" w:color="auto"/>
        <w:right w:val="none" w:sz="0" w:space="0" w:color="auto"/>
      </w:divBdr>
    </w:div>
    <w:div w:id="40400768">
      <w:bodyDiv w:val="1"/>
      <w:marLeft w:val="0"/>
      <w:marRight w:val="0"/>
      <w:marTop w:val="0"/>
      <w:marBottom w:val="0"/>
      <w:divBdr>
        <w:top w:val="none" w:sz="0" w:space="0" w:color="auto"/>
        <w:left w:val="none" w:sz="0" w:space="0" w:color="auto"/>
        <w:bottom w:val="none" w:sz="0" w:space="0" w:color="auto"/>
        <w:right w:val="none" w:sz="0" w:space="0" w:color="auto"/>
      </w:divBdr>
    </w:div>
    <w:div w:id="105738389">
      <w:bodyDiv w:val="1"/>
      <w:marLeft w:val="0"/>
      <w:marRight w:val="0"/>
      <w:marTop w:val="0"/>
      <w:marBottom w:val="0"/>
      <w:divBdr>
        <w:top w:val="none" w:sz="0" w:space="0" w:color="auto"/>
        <w:left w:val="none" w:sz="0" w:space="0" w:color="auto"/>
        <w:bottom w:val="none" w:sz="0" w:space="0" w:color="auto"/>
        <w:right w:val="none" w:sz="0" w:space="0" w:color="auto"/>
      </w:divBdr>
    </w:div>
    <w:div w:id="141316571">
      <w:bodyDiv w:val="1"/>
      <w:marLeft w:val="0"/>
      <w:marRight w:val="0"/>
      <w:marTop w:val="0"/>
      <w:marBottom w:val="0"/>
      <w:divBdr>
        <w:top w:val="none" w:sz="0" w:space="0" w:color="auto"/>
        <w:left w:val="none" w:sz="0" w:space="0" w:color="auto"/>
        <w:bottom w:val="none" w:sz="0" w:space="0" w:color="auto"/>
        <w:right w:val="none" w:sz="0" w:space="0" w:color="auto"/>
      </w:divBdr>
    </w:div>
    <w:div w:id="209345851">
      <w:bodyDiv w:val="1"/>
      <w:marLeft w:val="0"/>
      <w:marRight w:val="0"/>
      <w:marTop w:val="0"/>
      <w:marBottom w:val="0"/>
      <w:divBdr>
        <w:top w:val="none" w:sz="0" w:space="0" w:color="auto"/>
        <w:left w:val="none" w:sz="0" w:space="0" w:color="auto"/>
        <w:bottom w:val="none" w:sz="0" w:space="0" w:color="auto"/>
        <w:right w:val="none" w:sz="0" w:space="0" w:color="auto"/>
      </w:divBdr>
    </w:div>
    <w:div w:id="227427769">
      <w:bodyDiv w:val="1"/>
      <w:marLeft w:val="0"/>
      <w:marRight w:val="0"/>
      <w:marTop w:val="0"/>
      <w:marBottom w:val="0"/>
      <w:divBdr>
        <w:top w:val="none" w:sz="0" w:space="0" w:color="auto"/>
        <w:left w:val="none" w:sz="0" w:space="0" w:color="auto"/>
        <w:bottom w:val="none" w:sz="0" w:space="0" w:color="auto"/>
        <w:right w:val="none" w:sz="0" w:space="0" w:color="auto"/>
      </w:divBdr>
    </w:div>
    <w:div w:id="334261136">
      <w:bodyDiv w:val="1"/>
      <w:marLeft w:val="0"/>
      <w:marRight w:val="0"/>
      <w:marTop w:val="0"/>
      <w:marBottom w:val="0"/>
      <w:divBdr>
        <w:top w:val="none" w:sz="0" w:space="0" w:color="auto"/>
        <w:left w:val="none" w:sz="0" w:space="0" w:color="auto"/>
        <w:bottom w:val="none" w:sz="0" w:space="0" w:color="auto"/>
        <w:right w:val="none" w:sz="0" w:space="0" w:color="auto"/>
      </w:divBdr>
      <w:divsChild>
        <w:div w:id="768893340">
          <w:marLeft w:val="0"/>
          <w:marRight w:val="0"/>
          <w:marTop w:val="0"/>
          <w:marBottom w:val="0"/>
          <w:divBdr>
            <w:top w:val="none" w:sz="0" w:space="0" w:color="auto"/>
            <w:left w:val="none" w:sz="0" w:space="0" w:color="auto"/>
            <w:bottom w:val="none" w:sz="0" w:space="0" w:color="auto"/>
            <w:right w:val="none" w:sz="0" w:space="0" w:color="auto"/>
          </w:divBdr>
        </w:div>
        <w:div w:id="1005594401">
          <w:marLeft w:val="0"/>
          <w:marRight w:val="0"/>
          <w:marTop w:val="0"/>
          <w:marBottom w:val="0"/>
          <w:divBdr>
            <w:top w:val="none" w:sz="0" w:space="0" w:color="auto"/>
            <w:left w:val="none" w:sz="0" w:space="0" w:color="auto"/>
            <w:bottom w:val="none" w:sz="0" w:space="0" w:color="auto"/>
            <w:right w:val="none" w:sz="0" w:space="0" w:color="auto"/>
          </w:divBdr>
        </w:div>
        <w:div w:id="1045712045">
          <w:marLeft w:val="0"/>
          <w:marRight w:val="0"/>
          <w:marTop w:val="0"/>
          <w:marBottom w:val="0"/>
          <w:divBdr>
            <w:top w:val="none" w:sz="0" w:space="0" w:color="auto"/>
            <w:left w:val="none" w:sz="0" w:space="0" w:color="auto"/>
            <w:bottom w:val="none" w:sz="0" w:space="0" w:color="auto"/>
            <w:right w:val="none" w:sz="0" w:space="0" w:color="auto"/>
          </w:divBdr>
        </w:div>
        <w:div w:id="802192646">
          <w:marLeft w:val="0"/>
          <w:marRight w:val="0"/>
          <w:marTop w:val="0"/>
          <w:marBottom w:val="0"/>
          <w:divBdr>
            <w:top w:val="none" w:sz="0" w:space="0" w:color="auto"/>
            <w:left w:val="none" w:sz="0" w:space="0" w:color="auto"/>
            <w:bottom w:val="none" w:sz="0" w:space="0" w:color="auto"/>
            <w:right w:val="none" w:sz="0" w:space="0" w:color="auto"/>
          </w:divBdr>
        </w:div>
        <w:div w:id="1771928463">
          <w:marLeft w:val="0"/>
          <w:marRight w:val="0"/>
          <w:marTop w:val="0"/>
          <w:marBottom w:val="0"/>
          <w:divBdr>
            <w:top w:val="none" w:sz="0" w:space="0" w:color="auto"/>
            <w:left w:val="none" w:sz="0" w:space="0" w:color="auto"/>
            <w:bottom w:val="none" w:sz="0" w:space="0" w:color="auto"/>
            <w:right w:val="none" w:sz="0" w:space="0" w:color="auto"/>
          </w:divBdr>
        </w:div>
        <w:div w:id="1557009013">
          <w:marLeft w:val="0"/>
          <w:marRight w:val="0"/>
          <w:marTop w:val="0"/>
          <w:marBottom w:val="0"/>
          <w:divBdr>
            <w:top w:val="none" w:sz="0" w:space="0" w:color="auto"/>
            <w:left w:val="none" w:sz="0" w:space="0" w:color="auto"/>
            <w:bottom w:val="none" w:sz="0" w:space="0" w:color="auto"/>
            <w:right w:val="none" w:sz="0" w:space="0" w:color="auto"/>
          </w:divBdr>
        </w:div>
        <w:div w:id="381565359">
          <w:marLeft w:val="0"/>
          <w:marRight w:val="0"/>
          <w:marTop w:val="0"/>
          <w:marBottom w:val="0"/>
          <w:divBdr>
            <w:top w:val="none" w:sz="0" w:space="0" w:color="auto"/>
            <w:left w:val="none" w:sz="0" w:space="0" w:color="auto"/>
            <w:bottom w:val="none" w:sz="0" w:space="0" w:color="auto"/>
            <w:right w:val="none" w:sz="0" w:space="0" w:color="auto"/>
          </w:divBdr>
        </w:div>
      </w:divsChild>
    </w:div>
    <w:div w:id="348870927">
      <w:bodyDiv w:val="1"/>
      <w:marLeft w:val="0"/>
      <w:marRight w:val="0"/>
      <w:marTop w:val="0"/>
      <w:marBottom w:val="0"/>
      <w:divBdr>
        <w:top w:val="none" w:sz="0" w:space="0" w:color="auto"/>
        <w:left w:val="none" w:sz="0" w:space="0" w:color="auto"/>
        <w:bottom w:val="none" w:sz="0" w:space="0" w:color="auto"/>
        <w:right w:val="none" w:sz="0" w:space="0" w:color="auto"/>
      </w:divBdr>
    </w:div>
    <w:div w:id="406848128">
      <w:bodyDiv w:val="1"/>
      <w:marLeft w:val="0"/>
      <w:marRight w:val="0"/>
      <w:marTop w:val="0"/>
      <w:marBottom w:val="0"/>
      <w:divBdr>
        <w:top w:val="none" w:sz="0" w:space="0" w:color="auto"/>
        <w:left w:val="none" w:sz="0" w:space="0" w:color="auto"/>
        <w:bottom w:val="none" w:sz="0" w:space="0" w:color="auto"/>
        <w:right w:val="none" w:sz="0" w:space="0" w:color="auto"/>
      </w:divBdr>
    </w:div>
    <w:div w:id="410124583">
      <w:bodyDiv w:val="1"/>
      <w:marLeft w:val="0"/>
      <w:marRight w:val="0"/>
      <w:marTop w:val="0"/>
      <w:marBottom w:val="0"/>
      <w:divBdr>
        <w:top w:val="none" w:sz="0" w:space="0" w:color="auto"/>
        <w:left w:val="none" w:sz="0" w:space="0" w:color="auto"/>
        <w:bottom w:val="none" w:sz="0" w:space="0" w:color="auto"/>
        <w:right w:val="none" w:sz="0" w:space="0" w:color="auto"/>
      </w:divBdr>
    </w:div>
    <w:div w:id="426539060">
      <w:bodyDiv w:val="1"/>
      <w:marLeft w:val="0"/>
      <w:marRight w:val="0"/>
      <w:marTop w:val="0"/>
      <w:marBottom w:val="0"/>
      <w:divBdr>
        <w:top w:val="none" w:sz="0" w:space="0" w:color="auto"/>
        <w:left w:val="none" w:sz="0" w:space="0" w:color="auto"/>
        <w:bottom w:val="none" w:sz="0" w:space="0" w:color="auto"/>
        <w:right w:val="none" w:sz="0" w:space="0" w:color="auto"/>
      </w:divBdr>
    </w:div>
    <w:div w:id="473184667">
      <w:bodyDiv w:val="1"/>
      <w:marLeft w:val="0"/>
      <w:marRight w:val="0"/>
      <w:marTop w:val="0"/>
      <w:marBottom w:val="0"/>
      <w:divBdr>
        <w:top w:val="none" w:sz="0" w:space="0" w:color="auto"/>
        <w:left w:val="none" w:sz="0" w:space="0" w:color="auto"/>
        <w:bottom w:val="none" w:sz="0" w:space="0" w:color="auto"/>
        <w:right w:val="none" w:sz="0" w:space="0" w:color="auto"/>
      </w:divBdr>
    </w:div>
    <w:div w:id="481583817">
      <w:bodyDiv w:val="1"/>
      <w:marLeft w:val="0"/>
      <w:marRight w:val="0"/>
      <w:marTop w:val="0"/>
      <w:marBottom w:val="0"/>
      <w:divBdr>
        <w:top w:val="none" w:sz="0" w:space="0" w:color="auto"/>
        <w:left w:val="none" w:sz="0" w:space="0" w:color="auto"/>
        <w:bottom w:val="none" w:sz="0" w:space="0" w:color="auto"/>
        <w:right w:val="none" w:sz="0" w:space="0" w:color="auto"/>
      </w:divBdr>
    </w:div>
    <w:div w:id="499928914">
      <w:bodyDiv w:val="1"/>
      <w:marLeft w:val="0"/>
      <w:marRight w:val="0"/>
      <w:marTop w:val="0"/>
      <w:marBottom w:val="0"/>
      <w:divBdr>
        <w:top w:val="none" w:sz="0" w:space="0" w:color="auto"/>
        <w:left w:val="none" w:sz="0" w:space="0" w:color="auto"/>
        <w:bottom w:val="none" w:sz="0" w:space="0" w:color="auto"/>
        <w:right w:val="none" w:sz="0" w:space="0" w:color="auto"/>
      </w:divBdr>
    </w:div>
    <w:div w:id="501547135">
      <w:bodyDiv w:val="1"/>
      <w:marLeft w:val="0"/>
      <w:marRight w:val="0"/>
      <w:marTop w:val="0"/>
      <w:marBottom w:val="0"/>
      <w:divBdr>
        <w:top w:val="none" w:sz="0" w:space="0" w:color="auto"/>
        <w:left w:val="none" w:sz="0" w:space="0" w:color="auto"/>
        <w:bottom w:val="none" w:sz="0" w:space="0" w:color="auto"/>
        <w:right w:val="none" w:sz="0" w:space="0" w:color="auto"/>
      </w:divBdr>
    </w:div>
    <w:div w:id="521477315">
      <w:bodyDiv w:val="1"/>
      <w:marLeft w:val="0"/>
      <w:marRight w:val="0"/>
      <w:marTop w:val="0"/>
      <w:marBottom w:val="0"/>
      <w:divBdr>
        <w:top w:val="none" w:sz="0" w:space="0" w:color="auto"/>
        <w:left w:val="none" w:sz="0" w:space="0" w:color="auto"/>
        <w:bottom w:val="none" w:sz="0" w:space="0" w:color="auto"/>
        <w:right w:val="none" w:sz="0" w:space="0" w:color="auto"/>
      </w:divBdr>
    </w:div>
    <w:div w:id="559249090">
      <w:bodyDiv w:val="1"/>
      <w:marLeft w:val="0"/>
      <w:marRight w:val="0"/>
      <w:marTop w:val="0"/>
      <w:marBottom w:val="0"/>
      <w:divBdr>
        <w:top w:val="none" w:sz="0" w:space="0" w:color="auto"/>
        <w:left w:val="none" w:sz="0" w:space="0" w:color="auto"/>
        <w:bottom w:val="none" w:sz="0" w:space="0" w:color="auto"/>
        <w:right w:val="none" w:sz="0" w:space="0" w:color="auto"/>
      </w:divBdr>
    </w:div>
    <w:div w:id="579289398">
      <w:bodyDiv w:val="1"/>
      <w:marLeft w:val="0"/>
      <w:marRight w:val="0"/>
      <w:marTop w:val="0"/>
      <w:marBottom w:val="0"/>
      <w:divBdr>
        <w:top w:val="none" w:sz="0" w:space="0" w:color="auto"/>
        <w:left w:val="none" w:sz="0" w:space="0" w:color="auto"/>
        <w:bottom w:val="none" w:sz="0" w:space="0" w:color="auto"/>
        <w:right w:val="none" w:sz="0" w:space="0" w:color="auto"/>
      </w:divBdr>
    </w:div>
    <w:div w:id="634142548">
      <w:bodyDiv w:val="1"/>
      <w:marLeft w:val="0"/>
      <w:marRight w:val="0"/>
      <w:marTop w:val="0"/>
      <w:marBottom w:val="0"/>
      <w:divBdr>
        <w:top w:val="none" w:sz="0" w:space="0" w:color="auto"/>
        <w:left w:val="none" w:sz="0" w:space="0" w:color="auto"/>
        <w:bottom w:val="none" w:sz="0" w:space="0" w:color="auto"/>
        <w:right w:val="none" w:sz="0" w:space="0" w:color="auto"/>
      </w:divBdr>
    </w:div>
    <w:div w:id="697197416">
      <w:bodyDiv w:val="1"/>
      <w:marLeft w:val="0"/>
      <w:marRight w:val="0"/>
      <w:marTop w:val="0"/>
      <w:marBottom w:val="0"/>
      <w:divBdr>
        <w:top w:val="none" w:sz="0" w:space="0" w:color="auto"/>
        <w:left w:val="none" w:sz="0" w:space="0" w:color="auto"/>
        <w:bottom w:val="none" w:sz="0" w:space="0" w:color="auto"/>
        <w:right w:val="none" w:sz="0" w:space="0" w:color="auto"/>
      </w:divBdr>
    </w:div>
    <w:div w:id="723411156">
      <w:bodyDiv w:val="1"/>
      <w:marLeft w:val="0"/>
      <w:marRight w:val="0"/>
      <w:marTop w:val="0"/>
      <w:marBottom w:val="0"/>
      <w:divBdr>
        <w:top w:val="none" w:sz="0" w:space="0" w:color="auto"/>
        <w:left w:val="none" w:sz="0" w:space="0" w:color="auto"/>
        <w:bottom w:val="none" w:sz="0" w:space="0" w:color="auto"/>
        <w:right w:val="none" w:sz="0" w:space="0" w:color="auto"/>
      </w:divBdr>
    </w:div>
    <w:div w:id="758449825">
      <w:bodyDiv w:val="1"/>
      <w:marLeft w:val="0"/>
      <w:marRight w:val="0"/>
      <w:marTop w:val="0"/>
      <w:marBottom w:val="0"/>
      <w:divBdr>
        <w:top w:val="none" w:sz="0" w:space="0" w:color="auto"/>
        <w:left w:val="none" w:sz="0" w:space="0" w:color="auto"/>
        <w:bottom w:val="none" w:sz="0" w:space="0" w:color="auto"/>
        <w:right w:val="none" w:sz="0" w:space="0" w:color="auto"/>
      </w:divBdr>
    </w:div>
    <w:div w:id="895701755">
      <w:bodyDiv w:val="1"/>
      <w:marLeft w:val="0"/>
      <w:marRight w:val="0"/>
      <w:marTop w:val="0"/>
      <w:marBottom w:val="0"/>
      <w:divBdr>
        <w:top w:val="none" w:sz="0" w:space="0" w:color="auto"/>
        <w:left w:val="none" w:sz="0" w:space="0" w:color="auto"/>
        <w:bottom w:val="none" w:sz="0" w:space="0" w:color="auto"/>
        <w:right w:val="none" w:sz="0" w:space="0" w:color="auto"/>
      </w:divBdr>
    </w:div>
    <w:div w:id="1094014728">
      <w:bodyDiv w:val="1"/>
      <w:marLeft w:val="0"/>
      <w:marRight w:val="0"/>
      <w:marTop w:val="0"/>
      <w:marBottom w:val="0"/>
      <w:divBdr>
        <w:top w:val="none" w:sz="0" w:space="0" w:color="auto"/>
        <w:left w:val="none" w:sz="0" w:space="0" w:color="auto"/>
        <w:bottom w:val="none" w:sz="0" w:space="0" w:color="auto"/>
        <w:right w:val="none" w:sz="0" w:space="0" w:color="auto"/>
      </w:divBdr>
    </w:div>
    <w:div w:id="1142305217">
      <w:bodyDiv w:val="1"/>
      <w:marLeft w:val="0"/>
      <w:marRight w:val="0"/>
      <w:marTop w:val="0"/>
      <w:marBottom w:val="0"/>
      <w:divBdr>
        <w:top w:val="none" w:sz="0" w:space="0" w:color="auto"/>
        <w:left w:val="none" w:sz="0" w:space="0" w:color="auto"/>
        <w:bottom w:val="none" w:sz="0" w:space="0" w:color="auto"/>
        <w:right w:val="none" w:sz="0" w:space="0" w:color="auto"/>
      </w:divBdr>
    </w:div>
    <w:div w:id="1181889860">
      <w:bodyDiv w:val="1"/>
      <w:marLeft w:val="0"/>
      <w:marRight w:val="0"/>
      <w:marTop w:val="0"/>
      <w:marBottom w:val="0"/>
      <w:divBdr>
        <w:top w:val="none" w:sz="0" w:space="0" w:color="auto"/>
        <w:left w:val="none" w:sz="0" w:space="0" w:color="auto"/>
        <w:bottom w:val="none" w:sz="0" w:space="0" w:color="auto"/>
        <w:right w:val="none" w:sz="0" w:space="0" w:color="auto"/>
      </w:divBdr>
      <w:divsChild>
        <w:div w:id="2092307842">
          <w:marLeft w:val="0"/>
          <w:marRight w:val="0"/>
          <w:marTop w:val="0"/>
          <w:marBottom w:val="0"/>
          <w:divBdr>
            <w:top w:val="none" w:sz="0" w:space="0" w:color="auto"/>
            <w:left w:val="none" w:sz="0" w:space="0" w:color="auto"/>
            <w:bottom w:val="none" w:sz="0" w:space="0" w:color="auto"/>
            <w:right w:val="none" w:sz="0" w:space="0" w:color="auto"/>
          </w:divBdr>
        </w:div>
        <w:div w:id="942224270">
          <w:marLeft w:val="0"/>
          <w:marRight w:val="0"/>
          <w:marTop w:val="0"/>
          <w:marBottom w:val="0"/>
          <w:divBdr>
            <w:top w:val="none" w:sz="0" w:space="0" w:color="auto"/>
            <w:left w:val="none" w:sz="0" w:space="0" w:color="auto"/>
            <w:bottom w:val="none" w:sz="0" w:space="0" w:color="auto"/>
            <w:right w:val="none" w:sz="0" w:space="0" w:color="auto"/>
          </w:divBdr>
        </w:div>
        <w:div w:id="1962568523">
          <w:marLeft w:val="0"/>
          <w:marRight w:val="0"/>
          <w:marTop w:val="0"/>
          <w:marBottom w:val="0"/>
          <w:divBdr>
            <w:top w:val="none" w:sz="0" w:space="0" w:color="auto"/>
            <w:left w:val="none" w:sz="0" w:space="0" w:color="auto"/>
            <w:bottom w:val="none" w:sz="0" w:space="0" w:color="auto"/>
            <w:right w:val="none" w:sz="0" w:space="0" w:color="auto"/>
          </w:divBdr>
        </w:div>
      </w:divsChild>
    </w:div>
    <w:div w:id="1215192548">
      <w:bodyDiv w:val="1"/>
      <w:marLeft w:val="0"/>
      <w:marRight w:val="0"/>
      <w:marTop w:val="0"/>
      <w:marBottom w:val="0"/>
      <w:divBdr>
        <w:top w:val="none" w:sz="0" w:space="0" w:color="auto"/>
        <w:left w:val="none" w:sz="0" w:space="0" w:color="auto"/>
        <w:bottom w:val="none" w:sz="0" w:space="0" w:color="auto"/>
        <w:right w:val="none" w:sz="0" w:space="0" w:color="auto"/>
      </w:divBdr>
      <w:divsChild>
        <w:div w:id="1834485056">
          <w:marLeft w:val="0"/>
          <w:marRight w:val="0"/>
          <w:marTop w:val="0"/>
          <w:marBottom w:val="0"/>
          <w:divBdr>
            <w:top w:val="none" w:sz="0" w:space="0" w:color="auto"/>
            <w:left w:val="none" w:sz="0" w:space="0" w:color="auto"/>
            <w:bottom w:val="none" w:sz="0" w:space="0" w:color="auto"/>
            <w:right w:val="none" w:sz="0" w:space="0" w:color="auto"/>
          </w:divBdr>
        </w:div>
        <w:div w:id="1996763799">
          <w:marLeft w:val="0"/>
          <w:marRight w:val="0"/>
          <w:marTop w:val="0"/>
          <w:marBottom w:val="0"/>
          <w:divBdr>
            <w:top w:val="none" w:sz="0" w:space="0" w:color="auto"/>
            <w:left w:val="none" w:sz="0" w:space="0" w:color="auto"/>
            <w:bottom w:val="none" w:sz="0" w:space="0" w:color="auto"/>
            <w:right w:val="none" w:sz="0" w:space="0" w:color="auto"/>
          </w:divBdr>
        </w:div>
        <w:div w:id="1934783587">
          <w:marLeft w:val="0"/>
          <w:marRight w:val="0"/>
          <w:marTop w:val="0"/>
          <w:marBottom w:val="0"/>
          <w:divBdr>
            <w:top w:val="none" w:sz="0" w:space="0" w:color="auto"/>
            <w:left w:val="none" w:sz="0" w:space="0" w:color="auto"/>
            <w:bottom w:val="none" w:sz="0" w:space="0" w:color="auto"/>
            <w:right w:val="none" w:sz="0" w:space="0" w:color="auto"/>
          </w:divBdr>
        </w:div>
        <w:div w:id="533421979">
          <w:marLeft w:val="0"/>
          <w:marRight w:val="0"/>
          <w:marTop w:val="0"/>
          <w:marBottom w:val="0"/>
          <w:divBdr>
            <w:top w:val="none" w:sz="0" w:space="0" w:color="auto"/>
            <w:left w:val="none" w:sz="0" w:space="0" w:color="auto"/>
            <w:bottom w:val="none" w:sz="0" w:space="0" w:color="auto"/>
            <w:right w:val="none" w:sz="0" w:space="0" w:color="auto"/>
          </w:divBdr>
        </w:div>
      </w:divsChild>
    </w:div>
    <w:div w:id="1370836697">
      <w:bodyDiv w:val="1"/>
      <w:marLeft w:val="0"/>
      <w:marRight w:val="0"/>
      <w:marTop w:val="0"/>
      <w:marBottom w:val="0"/>
      <w:divBdr>
        <w:top w:val="none" w:sz="0" w:space="0" w:color="auto"/>
        <w:left w:val="none" w:sz="0" w:space="0" w:color="auto"/>
        <w:bottom w:val="none" w:sz="0" w:space="0" w:color="auto"/>
        <w:right w:val="none" w:sz="0" w:space="0" w:color="auto"/>
      </w:divBdr>
    </w:div>
    <w:div w:id="1395422725">
      <w:bodyDiv w:val="1"/>
      <w:marLeft w:val="0"/>
      <w:marRight w:val="0"/>
      <w:marTop w:val="0"/>
      <w:marBottom w:val="0"/>
      <w:divBdr>
        <w:top w:val="none" w:sz="0" w:space="0" w:color="auto"/>
        <w:left w:val="none" w:sz="0" w:space="0" w:color="auto"/>
        <w:bottom w:val="none" w:sz="0" w:space="0" w:color="auto"/>
        <w:right w:val="none" w:sz="0" w:space="0" w:color="auto"/>
      </w:divBdr>
    </w:div>
    <w:div w:id="1636716734">
      <w:bodyDiv w:val="1"/>
      <w:marLeft w:val="0"/>
      <w:marRight w:val="0"/>
      <w:marTop w:val="0"/>
      <w:marBottom w:val="0"/>
      <w:divBdr>
        <w:top w:val="none" w:sz="0" w:space="0" w:color="auto"/>
        <w:left w:val="none" w:sz="0" w:space="0" w:color="auto"/>
        <w:bottom w:val="none" w:sz="0" w:space="0" w:color="auto"/>
        <w:right w:val="none" w:sz="0" w:space="0" w:color="auto"/>
      </w:divBdr>
    </w:div>
    <w:div w:id="1686327479">
      <w:bodyDiv w:val="1"/>
      <w:marLeft w:val="0"/>
      <w:marRight w:val="0"/>
      <w:marTop w:val="0"/>
      <w:marBottom w:val="0"/>
      <w:divBdr>
        <w:top w:val="none" w:sz="0" w:space="0" w:color="auto"/>
        <w:left w:val="none" w:sz="0" w:space="0" w:color="auto"/>
        <w:bottom w:val="none" w:sz="0" w:space="0" w:color="auto"/>
        <w:right w:val="none" w:sz="0" w:space="0" w:color="auto"/>
      </w:divBdr>
    </w:div>
    <w:div w:id="1730571377">
      <w:bodyDiv w:val="1"/>
      <w:marLeft w:val="0"/>
      <w:marRight w:val="0"/>
      <w:marTop w:val="0"/>
      <w:marBottom w:val="0"/>
      <w:divBdr>
        <w:top w:val="none" w:sz="0" w:space="0" w:color="auto"/>
        <w:left w:val="none" w:sz="0" w:space="0" w:color="auto"/>
        <w:bottom w:val="none" w:sz="0" w:space="0" w:color="auto"/>
        <w:right w:val="none" w:sz="0" w:space="0" w:color="auto"/>
      </w:divBdr>
    </w:div>
    <w:div w:id="1751073335">
      <w:bodyDiv w:val="1"/>
      <w:marLeft w:val="0"/>
      <w:marRight w:val="0"/>
      <w:marTop w:val="0"/>
      <w:marBottom w:val="0"/>
      <w:divBdr>
        <w:top w:val="none" w:sz="0" w:space="0" w:color="auto"/>
        <w:left w:val="none" w:sz="0" w:space="0" w:color="auto"/>
        <w:bottom w:val="none" w:sz="0" w:space="0" w:color="auto"/>
        <w:right w:val="none" w:sz="0" w:space="0" w:color="auto"/>
      </w:divBdr>
    </w:div>
    <w:div w:id="1808206843">
      <w:bodyDiv w:val="1"/>
      <w:marLeft w:val="0"/>
      <w:marRight w:val="0"/>
      <w:marTop w:val="0"/>
      <w:marBottom w:val="0"/>
      <w:divBdr>
        <w:top w:val="none" w:sz="0" w:space="0" w:color="auto"/>
        <w:left w:val="none" w:sz="0" w:space="0" w:color="auto"/>
        <w:bottom w:val="none" w:sz="0" w:space="0" w:color="auto"/>
        <w:right w:val="none" w:sz="0" w:space="0" w:color="auto"/>
      </w:divBdr>
    </w:div>
    <w:div w:id="1818255760">
      <w:bodyDiv w:val="1"/>
      <w:marLeft w:val="0"/>
      <w:marRight w:val="0"/>
      <w:marTop w:val="0"/>
      <w:marBottom w:val="0"/>
      <w:divBdr>
        <w:top w:val="none" w:sz="0" w:space="0" w:color="auto"/>
        <w:left w:val="none" w:sz="0" w:space="0" w:color="auto"/>
        <w:bottom w:val="none" w:sz="0" w:space="0" w:color="auto"/>
        <w:right w:val="none" w:sz="0" w:space="0" w:color="auto"/>
      </w:divBdr>
    </w:div>
    <w:div w:id="1851413767">
      <w:bodyDiv w:val="1"/>
      <w:marLeft w:val="0"/>
      <w:marRight w:val="0"/>
      <w:marTop w:val="0"/>
      <w:marBottom w:val="0"/>
      <w:divBdr>
        <w:top w:val="none" w:sz="0" w:space="0" w:color="auto"/>
        <w:left w:val="none" w:sz="0" w:space="0" w:color="auto"/>
        <w:bottom w:val="none" w:sz="0" w:space="0" w:color="auto"/>
        <w:right w:val="none" w:sz="0" w:space="0" w:color="auto"/>
      </w:divBdr>
    </w:div>
    <w:div w:id="1863663314">
      <w:bodyDiv w:val="1"/>
      <w:marLeft w:val="0"/>
      <w:marRight w:val="0"/>
      <w:marTop w:val="0"/>
      <w:marBottom w:val="0"/>
      <w:divBdr>
        <w:top w:val="none" w:sz="0" w:space="0" w:color="auto"/>
        <w:left w:val="none" w:sz="0" w:space="0" w:color="auto"/>
        <w:bottom w:val="none" w:sz="0" w:space="0" w:color="auto"/>
        <w:right w:val="none" w:sz="0" w:space="0" w:color="auto"/>
      </w:divBdr>
    </w:div>
    <w:div w:id="1863736839">
      <w:bodyDiv w:val="1"/>
      <w:marLeft w:val="0"/>
      <w:marRight w:val="0"/>
      <w:marTop w:val="0"/>
      <w:marBottom w:val="0"/>
      <w:divBdr>
        <w:top w:val="none" w:sz="0" w:space="0" w:color="auto"/>
        <w:left w:val="none" w:sz="0" w:space="0" w:color="auto"/>
        <w:bottom w:val="none" w:sz="0" w:space="0" w:color="auto"/>
        <w:right w:val="none" w:sz="0" w:space="0" w:color="auto"/>
      </w:divBdr>
      <w:divsChild>
        <w:div w:id="1990939072">
          <w:marLeft w:val="0"/>
          <w:marRight w:val="0"/>
          <w:marTop w:val="0"/>
          <w:marBottom w:val="0"/>
          <w:divBdr>
            <w:top w:val="none" w:sz="0" w:space="0" w:color="auto"/>
            <w:left w:val="none" w:sz="0" w:space="0" w:color="auto"/>
            <w:bottom w:val="none" w:sz="0" w:space="0" w:color="auto"/>
            <w:right w:val="none" w:sz="0" w:space="0" w:color="auto"/>
          </w:divBdr>
        </w:div>
        <w:div w:id="1586914177">
          <w:marLeft w:val="0"/>
          <w:marRight w:val="0"/>
          <w:marTop w:val="0"/>
          <w:marBottom w:val="0"/>
          <w:divBdr>
            <w:top w:val="none" w:sz="0" w:space="0" w:color="auto"/>
            <w:left w:val="none" w:sz="0" w:space="0" w:color="auto"/>
            <w:bottom w:val="none" w:sz="0" w:space="0" w:color="auto"/>
            <w:right w:val="none" w:sz="0" w:space="0" w:color="auto"/>
          </w:divBdr>
        </w:div>
      </w:divsChild>
    </w:div>
    <w:div w:id="1890922997">
      <w:bodyDiv w:val="1"/>
      <w:marLeft w:val="0"/>
      <w:marRight w:val="0"/>
      <w:marTop w:val="0"/>
      <w:marBottom w:val="0"/>
      <w:divBdr>
        <w:top w:val="none" w:sz="0" w:space="0" w:color="auto"/>
        <w:left w:val="none" w:sz="0" w:space="0" w:color="auto"/>
        <w:bottom w:val="none" w:sz="0" w:space="0" w:color="auto"/>
        <w:right w:val="none" w:sz="0" w:space="0" w:color="auto"/>
      </w:divBdr>
    </w:div>
    <w:div w:id="1961379458">
      <w:bodyDiv w:val="1"/>
      <w:marLeft w:val="0"/>
      <w:marRight w:val="0"/>
      <w:marTop w:val="0"/>
      <w:marBottom w:val="0"/>
      <w:divBdr>
        <w:top w:val="none" w:sz="0" w:space="0" w:color="auto"/>
        <w:left w:val="none" w:sz="0" w:space="0" w:color="auto"/>
        <w:bottom w:val="none" w:sz="0" w:space="0" w:color="auto"/>
        <w:right w:val="none" w:sz="0" w:space="0" w:color="auto"/>
      </w:divBdr>
      <w:divsChild>
        <w:div w:id="1239051317">
          <w:marLeft w:val="0"/>
          <w:marRight w:val="0"/>
          <w:marTop w:val="0"/>
          <w:marBottom w:val="0"/>
          <w:divBdr>
            <w:top w:val="none" w:sz="0" w:space="0" w:color="auto"/>
            <w:left w:val="none" w:sz="0" w:space="0" w:color="auto"/>
            <w:bottom w:val="none" w:sz="0" w:space="0" w:color="auto"/>
            <w:right w:val="none" w:sz="0" w:space="0" w:color="auto"/>
          </w:divBdr>
        </w:div>
        <w:div w:id="1241670942">
          <w:marLeft w:val="0"/>
          <w:marRight w:val="0"/>
          <w:marTop w:val="0"/>
          <w:marBottom w:val="0"/>
          <w:divBdr>
            <w:top w:val="none" w:sz="0" w:space="0" w:color="auto"/>
            <w:left w:val="none" w:sz="0" w:space="0" w:color="auto"/>
            <w:bottom w:val="none" w:sz="0" w:space="0" w:color="auto"/>
            <w:right w:val="none" w:sz="0" w:space="0" w:color="auto"/>
          </w:divBdr>
        </w:div>
        <w:div w:id="1321229124">
          <w:marLeft w:val="0"/>
          <w:marRight w:val="0"/>
          <w:marTop w:val="0"/>
          <w:marBottom w:val="0"/>
          <w:divBdr>
            <w:top w:val="none" w:sz="0" w:space="0" w:color="auto"/>
            <w:left w:val="none" w:sz="0" w:space="0" w:color="auto"/>
            <w:bottom w:val="none" w:sz="0" w:space="0" w:color="auto"/>
            <w:right w:val="none" w:sz="0" w:space="0" w:color="auto"/>
          </w:divBdr>
        </w:div>
        <w:div w:id="1492866970">
          <w:marLeft w:val="0"/>
          <w:marRight w:val="0"/>
          <w:marTop w:val="0"/>
          <w:marBottom w:val="0"/>
          <w:divBdr>
            <w:top w:val="none" w:sz="0" w:space="0" w:color="auto"/>
            <w:left w:val="none" w:sz="0" w:space="0" w:color="auto"/>
            <w:bottom w:val="none" w:sz="0" w:space="0" w:color="auto"/>
            <w:right w:val="none" w:sz="0" w:space="0" w:color="auto"/>
          </w:divBdr>
        </w:div>
        <w:div w:id="1607272558">
          <w:marLeft w:val="0"/>
          <w:marRight w:val="0"/>
          <w:marTop w:val="0"/>
          <w:marBottom w:val="0"/>
          <w:divBdr>
            <w:top w:val="none" w:sz="0" w:space="0" w:color="auto"/>
            <w:left w:val="none" w:sz="0" w:space="0" w:color="auto"/>
            <w:bottom w:val="none" w:sz="0" w:space="0" w:color="auto"/>
            <w:right w:val="none" w:sz="0" w:space="0" w:color="auto"/>
          </w:divBdr>
        </w:div>
      </w:divsChild>
    </w:div>
    <w:div w:id="1967926159">
      <w:bodyDiv w:val="1"/>
      <w:marLeft w:val="0"/>
      <w:marRight w:val="0"/>
      <w:marTop w:val="0"/>
      <w:marBottom w:val="0"/>
      <w:divBdr>
        <w:top w:val="none" w:sz="0" w:space="0" w:color="auto"/>
        <w:left w:val="none" w:sz="0" w:space="0" w:color="auto"/>
        <w:bottom w:val="none" w:sz="0" w:space="0" w:color="auto"/>
        <w:right w:val="none" w:sz="0" w:space="0" w:color="auto"/>
      </w:divBdr>
    </w:div>
    <w:div w:id="2005429477">
      <w:bodyDiv w:val="1"/>
      <w:marLeft w:val="0"/>
      <w:marRight w:val="0"/>
      <w:marTop w:val="0"/>
      <w:marBottom w:val="0"/>
      <w:divBdr>
        <w:top w:val="none" w:sz="0" w:space="0" w:color="auto"/>
        <w:left w:val="none" w:sz="0" w:space="0" w:color="auto"/>
        <w:bottom w:val="none" w:sz="0" w:space="0" w:color="auto"/>
        <w:right w:val="none" w:sz="0" w:space="0" w:color="auto"/>
      </w:divBdr>
    </w:div>
    <w:div w:id="2044088290">
      <w:bodyDiv w:val="1"/>
      <w:marLeft w:val="0"/>
      <w:marRight w:val="0"/>
      <w:marTop w:val="0"/>
      <w:marBottom w:val="0"/>
      <w:divBdr>
        <w:top w:val="none" w:sz="0" w:space="0" w:color="auto"/>
        <w:left w:val="none" w:sz="0" w:space="0" w:color="auto"/>
        <w:bottom w:val="none" w:sz="0" w:space="0" w:color="auto"/>
        <w:right w:val="none" w:sz="0" w:space="0" w:color="auto"/>
      </w:divBdr>
      <w:divsChild>
        <w:div w:id="24721671">
          <w:marLeft w:val="0"/>
          <w:marRight w:val="0"/>
          <w:marTop w:val="0"/>
          <w:marBottom w:val="0"/>
          <w:divBdr>
            <w:top w:val="none" w:sz="0" w:space="0" w:color="auto"/>
            <w:left w:val="none" w:sz="0" w:space="0" w:color="auto"/>
            <w:bottom w:val="none" w:sz="0" w:space="0" w:color="auto"/>
            <w:right w:val="none" w:sz="0" w:space="0" w:color="auto"/>
          </w:divBdr>
        </w:div>
        <w:div w:id="1447390231">
          <w:marLeft w:val="0"/>
          <w:marRight w:val="0"/>
          <w:marTop w:val="0"/>
          <w:marBottom w:val="0"/>
          <w:divBdr>
            <w:top w:val="none" w:sz="0" w:space="0" w:color="auto"/>
            <w:left w:val="none" w:sz="0" w:space="0" w:color="auto"/>
            <w:bottom w:val="none" w:sz="0" w:space="0" w:color="auto"/>
            <w:right w:val="none" w:sz="0" w:space="0" w:color="auto"/>
          </w:divBdr>
        </w:div>
        <w:div w:id="1166435691">
          <w:marLeft w:val="0"/>
          <w:marRight w:val="0"/>
          <w:marTop w:val="0"/>
          <w:marBottom w:val="0"/>
          <w:divBdr>
            <w:top w:val="none" w:sz="0" w:space="0" w:color="auto"/>
            <w:left w:val="none" w:sz="0" w:space="0" w:color="auto"/>
            <w:bottom w:val="none" w:sz="0" w:space="0" w:color="auto"/>
            <w:right w:val="none" w:sz="0" w:space="0" w:color="auto"/>
          </w:divBdr>
        </w:div>
        <w:div w:id="1490319915">
          <w:marLeft w:val="0"/>
          <w:marRight w:val="0"/>
          <w:marTop w:val="0"/>
          <w:marBottom w:val="0"/>
          <w:divBdr>
            <w:top w:val="none" w:sz="0" w:space="0" w:color="auto"/>
            <w:left w:val="none" w:sz="0" w:space="0" w:color="auto"/>
            <w:bottom w:val="none" w:sz="0" w:space="0" w:color="auto"/>
            <w:right w:val="none" w:sz="0" w:space="0" w:color="auto"/>
          </w:divBdr>
        </w:div>
      </w:divsChild>
    </w:div>
    <w:div w:id="2076194986">
      <w:bodyDiv w:val="1"/>
      <w:marLeft w:val="0"/>
      <w:marRight w:val="0"/>
      <w:marTop w:val="0"/>
      <w:marBottom w:val="0"/>
      <w:divBdr>
        <w:top w:val="none" w:sz="0" w:space="0" w:color="auto"/>
        <w:left w:val="none" w:sz="0" w:space="0" w:color="auto"/>
        <w:bottom w:val="none" w:sz="0" w:space="0" w:color="auto"/>
        <w:right w:val="none" w:sz="0" w:space="0" w:color="auto"/>
      </w:divBdr>
    </w:div>
    <w:div w:id="2097746804">
      <w:bodyDiv w:val="1"/>
      <w:marLeft w:val="0"/>
      <w:marRight w:val="0"/>
      <w:marTop w:val="0"/>
      <w:marBottom w:val="0"/>
      <w:divBdr>
        <w:top w:val="none" w:sz="0" w:space="0" w:color="auto"/>
        <w:left w:val="none" w:sz="0" w:space="0" w:color="auto"/>
        <w:bottom w:val="none" w:sz="0" w:space="0" w:color="auto"/>
        <w:right w:val="none" w:sz="0" w:space="0" w:color="auto"/>
      </w:divBdr>
    </w:div>
    <w:div w:id="21037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fr.wikipedia.org/wiki/Technologies_de_l%27information_et_de_la_communic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mi-is.be/nl/subsidies-projectoproepen/projectoproep-e-inclusion-belgium-sociale-actoren" TargetMode="External"/><Relationship Id="rId20" Type="http://schemas.openxmlformats.org/officeDocument/2006/relationships/hyperlink" Target="https://nl.wikipedia.org/wiki/Informatiemaatschappi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i-is.be/fr/e-inclusion-belgium-acteurs-sociau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is.be/nl/subsidies-projectoproepen/projectoproep-e-inclusion-belgium-ocmw-2022" TargetMode="External"/><Relationship Id="rId23" Type="http://schemas.openxmlformats.org/officeDocument/2006/relationships/hyperlink" Target="https://commission.europa.eu/business-economy-euro/economic-recovery/recovery-and-resilience-facility_nl?2nd-language=fr"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fr.wikipedia.org/wiki/Num%C3%A9riqu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is.be/nl/subsidies-projectoproepen/projectoproep-e-inclusion-belgium-ocmw-2023" TargetMode="External"/><Relationship Id="rId22" Type="http://schemas.openxmlformats.org/officeDocument/2006/relationships/hyperlink" Target="https://dermine.belgium.be/sites/default/files/articles/FR%20-%20Plan%20national%20pour%20la%20reprise%20et%20la%20re%CC%81silience.pdf" TargetMode="External"/><Relationship Id="rId27" Type="http://schemas.openxmlformats.org/officeDocument/2006/relationships/image" Target="media/image6.png"/><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nl/press/press-releases/2022/12/08/path-to-the-digital-decade-council-adopts-key-policy-programme-for-eu-s-digital-transformation/" TargetMode="External"/><Relationship Id="rId3" Type="http://schemas.openxmlformats.org/officeDocument/2006/relationships/hyperlink" Target="https://news.belgium.be/nl/interfederaal-en-intersectoraal-plan-women-digital" TargetMode="External"/><Relationship Id="rId7" Type="http://schemas.openxmlformats.org/officeDocument/2006/relationships/hyperlink" Target="http://tinyurl.com/mr39mh73" TargetMode="External"/><Relationship Id="rId2" Type="http://schemas.openxmlformats.org/officeDocument/2006/relationships/hyperlink" Target="https://kbs-frb.be/nl/barometer-digitale-inclusie-2022" TargetMode="External"/><Relationship Id="rId1" Type="http://schemas.openxmlformats.org/officeDocument/2006/relationships/hyperlink" Target="https://fr.wikipedia.org/wiki/Inclusion_num%C3%A9rique" TargetMode="External"/><Relationship Id="rId6" Type="http://schemas.openxmlformats.org/officeDocument/2006/relationships/hyperlink" Target="https://media.kbs-frb.be/nl/media/9838/Digitale%20Inclusie.%20Barometer%20Digitale%20Inclusie%202022%20" TargetMode="External"/><Relationship Id="rId5" Type="http://schemas.openxmlformats.org/officeDocument/2006/relationships/hyperlink" Target="https://media.kbs-frb.be/nl/media/9838/Digitale%20Inclusie.%20Barometer%20Digitale%20Inclusie%202022" TargetMode="External"/><Relationship Id="rId4" Type="http://schemas.openxmlformats.org/officeDocument/2006/relationships/hyperlink" Target="https://news.belgium.be/nl/interfederaal-en-intersectoraal-plan-women-digi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PEU">
      <a:dk1>
        <a:sysClr val="windowText" lastClr="000000"/>
      </a:dk1>
      <a:lt1>
        <a:sysClr val="window" lastClr="FFFFFF"/>
      </a:lt1>
      <a:dk2>
        <a:srgbClr val="000000"/>
      </a:dk2>
      <a:lt2>
        <a:srgbClr val="FFFFFF"/>
      </a:lt2>
      <a:accent1>
        <a:srgbClr val="003399"/>
      </a:accent1>
      <a:accent2>
        <a:srgbClr val="FFE900"/>
      </a:accent2>
      <a:accent3>
        <a:srgbClr val="000000"/>
      </a:accent3>
      <a:accent4>
        <a:srgbClr val="F60000"/>
      </a:accent4>
      <a:accent5>
        <a:srgbClr val="FFFFFF"/>
      </a:accent5>
      <a:accent6>
        <a:srgbClr val="FFFFFF"/>
      </a:accent6>
      <a:hlink>
        <a:srgbClr val="3B7CFF"/>
      </a:hlink>
      <a:folHlink>
        <a:srgbClr val="3B7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127532-95ae-4059-a509-2675320f3366" xsi:nil="true"/>
    <lcf76f155ced4ddcb4097134ff3c332f xmlns="b5bb27c0-a588-4c79-9583-055ae82bd472">
      <Terms xmlns="http://schemas.microsoft.com/office/infopath/2007/PartnerControls"/>
    </lcf76f155ced4ddcb4097134ff3c332f>
    <ToBeArchived xmlns="03127532-95ae-4059-a509-2675320f3366" xsi:nil="true"/>
    <p5e7a70900b24fdf9bcfb9b5fc846c60 xmlns="03127532-95ae-4059-a509-2675320f3366">
      <Terms xmlns="http://schemas.microsoft.com/office/infopath/2007/PartnerControls"/>
    </p5e7a70900b24fdf9bcfb9b5fc846c6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7" ma:contentTypeDescription="Een nieuw document maken." ma:contentTypeScope="" ma:versionID="e28896d9657e0e1e5cc50ed6ff2df206">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669105b22f0c4be594f6749752b98dea"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3f3baa-408e-4c85-9c4d-f36d094f850a}"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3f3baa-408e-4c85-9c4d-f36d094f850a}"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04B6A-835B-4AB5-87AD-D91CE0CEA346}">
  <ds:schemaRefs>
    <ds:schemaRef ds:uri="http://schemas.microsoft.com/sharepoint/v3/contenttype/forms"/>
  </ds:schemaRefs>
</ds:datastoreItem>
</file>

<file path=customXml/itemProps2.xml><?xml version="1.0" encoding="utf-8"?>
<ds:datastoreItem xmlns:ds="http://schemas.openxmlformats.org/officeDocument/2006/customXml" ds:itemID="{3A331669-1498-475D-AFA9-59AE854409CC}">
  <ds:schemaRefs>
    <ds:schemaRef ds:uri="http://schemas.microsoft.com/office/2006/metadata/properties"/>
    <ds:schemaRef ds:uri="http://schemas.microsoft.com/office/infopath/2007/PartnerControls"/>
    <ds:schemaRef ds:uri="03127532-95ae-4059-a509-2675320f3366"/>
    <ds:schemaRef ds:uri="b5bb27c0-a588-4c79-9583-055ae82bd472"/>
  </ds:schemaRefs>
</ds:datastoreItem>
</file>

<file path=customXml/itemProps3.xml><?xml version="1.0" encoding="utf-8"?>
<ds:datastoreItem xmlns:ds="http://schemas.openxmlformats.org/officeDocument/2006/customXml" ds:itemID="{FE9E20D0-1D47-4B6B-A5F6-073FBA49E9CD}">
  <ds:schemaRefs>
    <ds:schemaRef ds:uri="http://schemas.openxmlformats.org/officeDocument/2006/bibliography"/>
  </ds:schemaRefs>
</ds:datastoreItem>
</file>

<file path=customXml/itemProps4.xml><?xml version="1.0" encoding="utf-8"?>
<ds:datastoreItem xmlns:ds="http://schemas.openxmlformats.org/officeDocument/2006/customXml" ds:itemID="{AF0DE8EB-8C72-4B70-80E6-498CE506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2292</Words>
  <Characters>12606</Characters>
  <Application>Microsoft Office Word</Application>
  <DocSecurity>0</DocSecurity>
  <Lines>105</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vanholme virginie</dc:creator>
  <cp:keywords/>
  <dc:description/>
  <cp:lastModifiedBy>vanholme virginie</cp:lastModifiedBy>
  <cp:revision>3</cp:revision>
  <dcterms:created xsi:type="dcterms:W3CDTF">2024-03-12T12:04:00Z</dcterms:created>
  <dcterms:modified xsi:type="dcterms:W3CDTF">2024-03-14T06:54:00Z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2023-12-07T21:30:34Z</vt:lpwstr>
  </property>
  <property fmtid="{D5CDD505-2E9C-101B-9397-08002B2CF9AE}" pid="4" name="MSIP_Label_dddc1db8-2f64-468c-a02a-c7d04ea19826_Method">
    <vt:lpwstr>Privileged</vt:lpwstr>
  </property>
  <property fmtid="{D5CDD505-2E9C-101B-9397-08002B2CF9AE}" pid="5" name="MSIP_Label_dddc1db8-2f64-468c-a02a-c7d04ea19826_Name">
    <vt:lpwstr>Niet geclassificeerd - Non classifié</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c5dd7138-787f-40de-8aad-6743257f4d2d</vt:lpwstr>
  </property>
  <property fmtid="{D5CDD505-2E9C-101B-9397-08002B2CF9AE}" pid="8" name="MSIP_Label_dddc1db8-2f64-468c-a02a-c7d04ea19826_ContentBits">
    <vt:lpwstr>0</vt:lpwstr>
  </property>
  <property fmtid="{D5CDD505-2E9C-101B-9397-08002B2CF9AE}" pid="9" name="ContentTypeId">
    <vt:lpwstr>0x010100B8816123DF7324418C51D6FAEF2E0F14</vt:lpwstr>
  </property>
  <property fmtid="{D5CDD505-2E9C-101B-9397-08002B2CF9AE}" pid="10" name="ArchiveCode">
    <vt:lpwstr/>
  </property>
</Properties>
</file>