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8DD9C" w14:textId="6CE61BB1" w:rsidR="00007656" w:rsidRPr="00B836D4" w:rsidRDefault="00774881" w:rsidP="00160A33">
      <w:pPr>
        <w:pStyle w:val="Heading2"/>
        <w:rPr>
          <w:b/>
          <w:bCs/>
          <w:sz w:val="32"/>
          <w:szCs w:val="32"/>
          <w:lang w:val="nl-BE" w:eastAsia="fr-BE"/>
        </w:rPr>
      </w:pPr>
      <w:r w:rsidRPr="00B836D4">
        <w:rPr>
          <w:b/>
          <w:bCs/>
          <w:sz w:val="32"/>
          <w:szCs w:val="32"/>
          <w:lang w:val="nl-BE" w:eastAsia="fr-BE"/>
        </w:rPr>
        <w:t>D</w:t>
      </w:r>
      <w:r w:rsidR="009C6B9C" w:rsidRPr="00B836D4">
        <w:rPr>
          <w:b/>
          <w:bCs/>
          <w:sz w:val="32"/>
          <w:szCs w:val="32"/>
          <w:lang w:val="nl-BE" w:eastAsia="fr-BE"/>
        </w:rPr>
        <w:t>e federale overheid</w:t>
      </w:r>
      <w:r w:rsidR="00C862E5" w:rsidRPr="00B836D4">
        <w:rPr>
          <w:b/>
          <w:bCs/>
          <w:sz w:val="32"/>
          <w:szCs w:val="32"/>
          <w:lang w:val="nl-BE" w:eastAsia="fr-BE"/>
        </w:rPr>
        <w:t xml:space="preserve"> en </w:t>
      </w:r>
      <w:r w:rsidR="00CB7033" w:rsidRPr="00B836D4">
        <w:rPr>
          <w:b/>
          <w:bCs/>
          <w:sz w:val="32"/>
          <w:szCs w:val="32"/>
          <w:lang w:val="nl-BE" w:eastAsia="fr-BE"/>
        </w:rPr>
        <w:t xml:space="preserve">de Regie der Gebouwen </w:t>
      </w:r>
      <w:r w:rsidR="003517DE" w:rsidRPr="00B836D4">
        <w:rPr>
          <w:b/>
          <w:bCs/>
          <w:sz w:val="32"/>
          <w:szCs w:val="32"/>
          <w:lang w:val="nl-BE" w:eastAsia="fr-BE"/>
        </w:rPr>
        <w:t>vergroten</w:t>
      </w:r>
      <w:r w:rsidR="007512B5" w:rsidRPr="00B836D4">
        <w:rPr>
          <w:b/>
          <w:bCs/>
          <w:sz w:val="32"/>
          <w:szCs w:val="32"/>
          <w:lang w:val="nl-BE" w:eastAsia="fr-BE"/>
        </w:rPr>
        <w:t xml:space="preserve"> de biodiversiteit op</w:t>
      </w:r>
      <w:r w:rsidR="009C6B9C" w:rsidRPr="00B836D4">
        <w:rPr>
          <w:b/>
          <w:bCs/>
          <w:sz w:val="32"/>
          <w:szCs w:val="32"/>
          <w:lang w:val="nl-BE" w:eastAsia="fr-BE"/>
        </w:rPr>
        <w:t xml:space="preserve"> </w:t>
      </w:r>
      <w:r w:rsidR="00007656" w:rsidRPr="00B836D4">
        <w:rPr>
          <w:b/>
          <w:bCs/>
          <w:sz w:val="32"/>
          <w:szCs w:val="32"/>
          <w:lang w:val="nl-BE" w:eastAsia="fr-BE"/>
        </w:rPr>
        <w:t>de site</w:t>
      </w:r>
      <w:r w:rsidR="009C6B9C" w:rsidRPr="00B836D4">
        <w:rPr>
          <w:b/>
          <w:bCs/>
          <w:sz w:val="32"/>
          <w:szCs w:val="32"/>
          <w:lang w:val="nl-BE" w:eastAsia="fr-BE"/>
        </w:rPr>
        <w:t xml:space="preserve"> van de Federale Politie in Asse </w:t>
      </w:r>
    </w:p>
    <w:p w14:paraId="105C0C4D" w14:textId="77777777" w:rsidR="009C6B9C" w:rsidRDefault="009C6B9C" w:rsidP="009C6B9C">
      <w:pPr>
        <w:spacing w:after="0" w:line="240" w:lineRule="auto"/>
        <w:jc w:val="both"/>
        <w:textAlignment w:val="baseline"/>
        <w:rPr>
          <w:rFonts w:ascii="Calibri" w:eastAsia="Times New Roman" w:hAnsi="Calibri" w:cs="Calibri"/>
          <w:b/>
          <w:bCs/>
          <w:sz w:val="24"/>
          <w:szCs w:val="24"/>
          <w:lang w:val="nl-BE" w:eastAsia="fr-BE"/>
        </w:rPr>
      </w:pPr>
    </w:p>
    <w:p w14:paraId="0CB40891" w14:textId="09B83896" w:rsidR="008F68E2" w:rsidRPr="00AF76ED" w:rsidRDefault="49DA2A53" w:rsidP="7D0AC7AE">
      <w:pPr>
        <w:spacing w:after="0" w:line="240" w:lineRule="auto"/>
        <w:jc w:val="both"/>
        <w:rPr>
          <w:rFonts w:ascii="Calibri" w:eastAsia="Times New Roman" w:hAnsi="Calibri" w:cs="Calibri"/>
          <w:lang w:val="nl-BE" w:eastAsia="fr-BE"/>
        </w:rPr>
      </w:pPr>
      <w:r w:rsidRPr="00AF76ED">
        <w:rPr>
          <w:rFonts w:ascii="Calibri" w:eastAsia="Times New Roman" w:hAnsi="Calibri" w:cs="Calibri"/>
          <w:lang w:val="nl-BE" w:eastAsia="fr-BE"/>
        </w:rPr>
        <w:t xml:space="preserve">Op 23 september </w:t>
      </w:r>
      <w:r w:rsidR="72D38538" w:rsidRPr="00AF76ED">
        <w:rPr>
          <w:rFonts w:ascii="Calibri" w:eastAsia="Times New Roman" w:hAnsi="Calibri" w:cs="Calibri"/>
          <w:lang w:val="nl-BE" w:eastAsia="fr-BE"/>
        </w:rPr>
        <w:t xml:space="preserve">2025 </w:t>
      </w:r>
      <w:r w:rsidRPr="00AF76ED">
        <w:rPr>
          <w:rFonts w:ascii="Calibri" w:eastAsia="Times New Roman" w:hAnsi="Calibri" w:cs="Calibri"/>
          <w:lang w:val="nl-BE" w:eastAsia="fr-BE"/>
        </w:rPr>
        <w:t>wordt</w:t>
      </w:r>
      <w:r w:rsidR="00E24160" w:rsidRPr="00AF76ED">
        <w:rPr>
          <w:rFonts w:ascii="Calibri" w:eastAsia="Times New Roman" w:hAnsi="Calibri" w:cs="Calibri"/>
          <w:lang w:val="nl-BE" w:eastAsia="fr-BE"/>
        </w:rPr>
        <w:t xml:space="preserve"> </w:t>
      </w:r>
      <w:r w:rsidR="311CB0BC" w:rsidRPr="00AF76ED">
        <w:rPr>
          <w:rFonts w:ascii="Calibri" w:eastAsia="Calibri" w:hAnsi="Calibri" w:cs="Calibri"/>
          <w:lang w:val="nl-BE"/>
        </w:rPr>
        <w:t xml:space="preserve">de vergroening van het </w:t>
      </w:r>
      <w:r w:rsidRPr="00AF76ED">
        <w:rPr>
          <w:rFonts w:ascii="Calibri" w:eastAsia="Times New Roman" w:hAnsi="Calibri" w:cs="Calibri"/>
          <w:lang w:val="nl-BE" w:eastAsia="fr-BE"/>
        </w:rPr>
        <w:t xml:space="preserve">politiecomplex in Asse officieel ingehuldigd. </w:t>
      </w:r>
      <w:r w:rsidR="2EB39B9A" w:rsidRPr="00AF76ED">
        <w:rPr>
          <w:rFonts w:ascii="Calibri" w:eastAsia="Calibri" w:hAnsi="Calibri" w:cs="Calibri"/>
          <w:lang w:val="nl-BE"/>
        </w:rPr>
        <w:t xml:space="preserve"> Het gaat om de eerste site waar het </w:t>
      </w:r>
      <w:r w:rsidR="2EB39B9A">
        <w:fldChar w:fldCharType="begin"/>
      </w:r>
      <w:r w:rsidR="2EB39B9A" w:rsidRPr="00401E35">
        <w:rPr>
          <w:lang w:val="nl-BE"/>
        </w:rPr>
        <w:instrText>HYPERLINK "https://bebiodiversity.be/nl/autorite-publique-3/"</w:instrText>
      </w:r>
      <w:r w:rsidR="2EB39B9A">
        <w:fldChar w:fldCharType="separate"/>
      </w:r>
      <w:r w:rsidR="2EB39B9A" w:rsidRPr="005107E8">
        <w:rPr>
          <w:rStyle w:val="Hyperlink"/>
          <w:rFonts w:ascii="Calibri" w:eastAsia="Calibri" w:hAnsi="Calibri" w:cs="Calibri"/>
          <w:b/>
          <w:bCs/>
          <w:lang w:val="nl-BE"/>
        </w:rPr>
        <w:t>BiodiversiScape-programma</w:t>
      </w:r>
      <w:r w:rsidR="2EB39B9A">
        <w:fldChar w:fldCharType="end"/>
      </w:r>
      <w:r w:rsidR="2EB39B9A" w:rsidRPr="00AF76ED">
        <w:rPr>
          <w:rFonts w:ascii="Calibri" w:eastAsia="Calibri" w:hAnsi="Calibri" w:cs="Calibri"/>
          <w:lang w:val="nl-BE"/>
        </w:rPr>
        <w:t xml:space="preserve"> wordt toegepast</w:t>
      </w:r>
      <w:r w:rsidR="55ED1CF4" w:rsidRPr="00AF76ED">
        <w:rPr>
          <w:rFonts w:ascii="Calibri" w:eastAsia="Times New Roman" w:hAnsi="Calibri" w:cs="Calibri"/>
          <w:lang w:val="nl-BE" w:eastAsia="fr-BE"/>
        </w:rPr>
        <w:t>.</w:t>
      </w:r>
      <w:r w:rsidRPr="00AF76ED">
        <w:rPr>
          <w:rFonts w:ascii="Calibri" w:eastAsia="Times New Roman" w:hAnsi="Calibri" w:cs="Calibri"/>
          <w:lang w:val="nl-BE" w:eastAsia="fr-BE"/>
        </w:rPr>
        <w:t xml:space="preserve"> Na de eerste spadesteek in het najaar van 2023, werden </w:t>
      </w:r>
      <w:r w:rsidRPr="00AF76ED">
        <w:rPr>
          <w:rFonts w:ascii="Calibri" w:eastAsia="Calibri" w:hAnsi="Calibri" w:cs="Calibri"/>
          <w:lang w:val="nl-BE"/>
        </w:rPr>
        <w:t xml:space="preserve">de </w:t>
      </w:r>
      <w:r w:rsidR="28E2AA22" w:rsidRPr="00AF76ED">
        <w:rPr>
          <w:rFonts w:ascii="Calibri" w:eastAsia="Calibri" w:hAnsi="Calibri" w:cs="Calibri"/>
          <w:lang w:val="nl-BE"/>
        </w:rPr>
        <w:t>vergroeningswerken met aanplantingen</w:t>
      </w:r>
      <w:r w:rsidR="55ED1CF4" w:rsidRPr="00AF76ED">
        <w:rPr>
          <w:rFonts w:ascii="Calibri" w:eastAsia="Times New Roman" w:hAnsi="Calibri" w:cs="Calibri"/>
          <w:lang w:val="nl-BE" w:eastAsia="fr-BE"/>
        </w:rPr>
        <w:t xml:space="preserve"> </w:t>
      </w:r>
      <w:r w:rsidR="57EDBABF" w:rsidRPr="00AF76ED">
        <w:rPr>
          <w:rFonts w:ascii="Calibri" w:eastAsia="Times New Roman" w:hAnsi="Calibri" w:cs="Calibri"/>
          <w:lang w:val="nl-BE" w:eastAsia="fr-BE"/>
        </w:rPr>
        <w:t xml:space="preserve">eind 2024 </w:t>
      </w:r>
      <w:r w:rsidR="55ED1CF4" w:rsidRPr="00AF76ED">
        <w:rPr>
          <w:rFonts w:ascii="Calibri" w:eastAsia="Times New Roman" w:hAnsi="Calibri" w:cs="Calibri"/>
          <w:lang w:val="nl-BE" w:eastAsia="fr-BE"/>
        </w:rPr>
        <w:t>afgerond</w:t>
      </w:r>
      <w:r w:rsidR="52BCFA88" w:rsidRPr="00AF76ED">
        <w:rPr>
          <w:rFonts w:ascii="Calibri" w:eastAsia="Times New Roman" w:hAnsi="Calibri" w:cs="Calibri"/>
          <w:lang w:val="nl-BE" w:eastAsia="fr-BE"/>
        </w:rPr>
        <w:t>.</w:t>
      </w:r>
      <w:r w:rsidR="022B274E" w:rsidRPr="00AF76ED">
        <w:rPr>
          <w:rFonts w:ascii="Calibri" w:eastAsia="Times New Roman" w:hAnsi="Calibri" w:cs="Calibri"/>
          <w:lang w:val="nl-BE" w:eastAsia="fr-BE"/>
        </w:rPr>
        <w:t xml:space="preserve"> </w:t>
      </w:r>
      <w:r w:rsidRPr="00AF76ED">
        <w:rPr>
          <w:rFonts w:ascii="Calibri" w:eastAsia="Times New Roman" w:hAnsi="Calibri" w:cs="Calibri"/>
          <w:lang w:val="nl-BE" w:eastAsia="fr-BE"/>
        </w:rPr>
        <w:t xml:space="preserve">Nu, een jaar later, zijn de resultaten duidelijk zichtbaar en kon een officiële inhuldiging niet uitblijven. </w:t>
      </w:r>
      <w:r w:rsidR="5CED97FB" w:rsidRPr="00AF76ED">
        <w:rPr>
          <w:rFonts w:ascii="Calibri" w:eastAsia="Times New Roman" w:hAnsi="Calibri" w:cs="Calibri"/>
          <w:lang w:val="nl-BE" w:eastAsia="fr-BE"/>
        </w:rPr>
        <w:t>Dit project</w:t>
      </w:r>
      <w:r w:rsidRPr="00AF76ED">
        <w:rPr>
          <w:rFonts w:ascii="Calibri" w:eastAsia="Times New Roman" w:hAnsi="Calibri" w:cs="Calibri"/>
          <w:lang w:val="nl-BE" w:eastAsia="fr-BE"/>
        </w:rPr>
        <w:t xml:space="preserve"> is het resultaat van een nauwe samenwerking tussen de </w:t>
      </w:r>
      <w:r>
        <w:fldChar w:fldCharType="begin"/>
      </w:r>
      <w:r w:rsidRPr="00401E35">
        <w:rPr>
          <w:lang w:val="nl-BE"/>
        </w:rPr>
        <w:instrText>HYPERLINK "https://www.health.belgium.be/fr/biodiversite-un-enjeu-fondamental"</w:instrText>
      </w:r>
      <w:r>
        <w:fldChar w:fldCharType="separate"/>
      </w:r>
      <w:r w:rsidRPr="00023C2C">
        <w:rPr>
          <w:rStyle w:val="Hyperlink"/>
          <w:rFonts w:ascii="Calibri" w:eastAsia="Times New Roman" w:hAnsi="Calibri" w:cs="Calibri"/>
          <w:lang w:val="nl-BE" w:eastAsia="fr-BE"/>
        </w:rPr>
        <w:t>FOD Volksgezondheid</w:t>
      </w:r>
      <w:r>
        <w:fldChar w:fldCharType="end"/>
      </w:r>
      <w:r w:rsidRPr="00AF76ED">
        <w:rPr>
          <w:rFonts w:ascii="Calibri" w:eastAsia="Times New Roman" w:hAnsi="Calibri" w:cs="Calibri"/>
          <w:lang w:val="nl-BE" w:eastAsia="fr-BE"/>
        </w:rPr>
        <w:t xml:space="preserve">, de </w:t>
      </w:r>
      <w:r>
        <w:fldChar w:fldCharType="begin"/>
      </w:r>
      <w:r w:rsidRPr="00401E35">
        <w:rPr>
          <w:lang w:val="nl-BE"/>
        </w:rPr>
        <w:instrText>HYPERLINK "https://www.regiedesbatiments.be/fr"</w:instrText>
      </w:r>
      <w:r>
        <w:fldChar w:fldCharType="separate"/>
      </w:r>
      <w:r w:rsidRPr="00046654">
        <w:rPr>
          <w:rStyle w:val="Hyperlink"/>
          <w:rFonts w:ascii="Calibri" w:eastAsia="Times New Roman" w:hAnsi="Calibri" w:cs="Calibri"/>
          <w:lang w:val="nl-BE" w:eastAsia="fr-BE"/>
        </w:rPr>
        <w:t>Regie der Gebouwen</w:t>
      </w:r>
      <w:r>
        <w:fldChar w:fldCharType="end"/>
      </w:r>
      <w:r w:rsidRPr="00AF76ED">
        <w:rPr>
          <w:rFonts w:ascii="Calibri" w:eastAsia="Times New Roman" w:hAnsi="Calibri" w:cs="Calibri"/>
          <w:lang w:val="nl-BE" w:eastAsia="fr-BE"/>
        </w:rPr>
        <w:t xml:space="preserve"> en de </w:t>
      </w:r>
      <w:r>
        <w:fldChar w:fldCharType="begin"/>
      </w:r>
      <w:r w:rsidRPr="00401E35">
        <w:rPr>
          <w:lang w:val="nl-BE"/>
        </w:rPr>
        <w:instrText>HYPERLINK "https://www.police.be/5998/fr"</w:instrText>
      </w:r>
      <w:r>
        <w:fldChar w:fldCharType="separate"/>
      </w:r>
      <w:r w:rsidRPr="007C5CCA">
        <w:rPr>
          <w:rStyle w:val="Hyperlink"/>
          <w:rFonts w:ascii="Calibri" w:eastAsia="Times New Roman" w:hAnsi="Calibri" w:cs="Calibri"/>
          <w:lang w:val="nl-BE" w:eastAsia="fr-BE"/>
        </w:rPr>
        <w:t>Federale Politie</w:t>
      </w:r>
      <w:r>
        <w:fldChar w:fldCharType="end"/>
      </w:r>
      <w:r w:rsidRPr="00AF76ED">
        <w:rPr>
          <w:rFonts w:ascii="Calibri" w:eastAsia="Times New Roman" w:hAnsi="Calibri" w:cs="Calibri"/>
          <w:lang w:val="nl-BE" w:eastAsia="fr-BE"/>
        </w:rPr>
        <w:t>.</w:t>
      </w:r>
    </w:p>
    <w:p w14:paraId="77031E41" w14:textId="77777777" w:rsidR="00314D5F" w:rsidRDefault="00314D5F" w:rsidP="009C6B9C">
      <w:pPr>
        <w:spacing w:after="0" w:line="240" w:lineRule="auto"/>
        <w:jc w:val="both"/>
        <w:textAlignment w:val="baseline"/>
        <w:rPr>
          <w:rFonts w:ascii="Calibri" w:eastAsia="Times New Roman" w:hAnsi="Calibri" w:cs="Calibri"/>
          <w:b/>
          <w:bCs/>
          <w:sz w:val="24"/>
          <w:szCs w:val="24"/>
          <w:lang w:val="nl-BE" w:eastAsia="fr-BE"/>
        </w:rPr>
      </w:pPr>
    </w:p>
    <w:p w14:paraId="7C3DFAFD" w14:textId="3167DB48" w:rsidR="00647147" w:rsidRPr="00647147" w:rsidRDefault="00647147" w:rsidP="7F100414">
      <w:pPr>
        <w:spacing w:after="0" w:line="240" w:lineRule="auto"/>
        <w:ind w:left="2124"/>
        <w:jc w:val="both"/>
        <w:textAlignment w:val="baseline"/>
        <w:rPr>
          <w:rFonts w:ascii="Calibri" w:eastAsia="Times New Roman" w:hAnsi="Calibri" w:cs="Calibri"/>
          <w:b/>
          <w:bCs/>
          <w:sz w:val="24"/>
          <w:szCs w:val="24"/>
          <w:lang w:val="nl-BE" w:eastAsia="fr-BE"/>
        </w:rPr>
      </w:pPr>
      <w:r>
        <w:rPr>
          <w:noProof/>
        </w:rPr>
        <w:drawing>
          <wp:inline distT="0" distB="0" distL="0" distR="0" wp14:anchorId="4292290F" wp14:editId="1637413A">
            <wp:extent cx="2442210" cy="1831793"/>
            <wp:effectExtent l="0" t="0" r="0" b="0"/>
            <wp:docPr id="2108708188" name="Picture 2" descr="A building with gras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08188" name="Picture 2" descr="A building with grass and tre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2210" cy="1831793"/>
                    </a:xfrm>
                    <a:prstGeom prst="rect">
                      <a:avLst/>
                    </a:prstGeom>
                    <a:noFill/>
                    <a:ln>
                      <a:noFill/>
                    </a:ln>
                  </pic:spPr>
                </pic:pic>
              </a:graphicData>
            </a:graphic>
          </wp:inline>
        </w:drawing>
      </w:r>
    </w:p>
    <w:p w14:paraId="7365D70C" w14:textId="77777777" w:rsidR="00314D5F" w:rsidRDefault="00314D5F" w:rsidP="009C6B9C">
      <w:pPr>
        <w:spacing w:after="0" w:line="240" w:lineRule="auto"/>
        <w:jc w:val="both"/>
        <w:textAlignment w:val="baseline"/>
        <w:rPr>
          <w:rFonts w:ascii="Calibri" w:eastAsia="Times New Roman" w:hAnsi="Calibri" w:cs="Calibri"/>
          <w:b/>
          <w:bCs/>
          <w:sz w:val="24"/>
          <w:szCs w:val="24"/>
          <w:lang w:val="nl-BE" w:eastAsia="fr-BE"/>
        </w:rPr>
      </w:pPr>
    </w:p>
    <w:p w14:paraId="26120D96" w14:textId="603AFCBD" w:rsidR="00B77BBD" w:rsidRPr="00F6590A" w:rsidRDefault="001C2552" w:rsidP="37A05561">
      <w:pPr>
        <w:pStyle w:val="Heading3"/>
        <w:spacing w:line="240" w:lineRule="auto"/>
        <w:textAlignment w:val="baseline"/>
        <w:rPr>
          <w:rFonts w:ascii="Calibri" w:eastAsia="Calibri" w:hAnsi="Calibri" w:cs="Calibri"/>
          <w:sz w:val="24"/>
          <w:szCs w:val="24"/>
          <w:lang w:val="nl-BE"/>
        </w:rPr>
      </w:pPr>
      <w:r>
        <w:rPr>
          <w:rFonts w:ascii="Calibri" w:eastAsia="Calibri" w:hAnsi="Calibri" w:cs="Calibri"/>
          <w:b/>
          <w:bCs/>
          <w:lang w:val="nl-BE"/>
        </w:rPr>
        <w:t>Het belang van b</w:t>
      </w:r>
      <w:r w:rsidR="00F6590A">
        <w:rPr>
          <w:rFonts w:ascii="Calibri" w:eastAsia="Calibri" w:hAnsi="Calibri" w:cs="Calibri"/>
          <w:b/>
          <w:bCs/>
          <w:lang w:val="nl-BE"/>
        </w:rPr>
        <w:t>iodiversiteit in een stedelijke context</w:t>
      </w:r>
    </w:p>
    <w:p w14:paraId="6C5C32F1" w14:textId="29A1E604" w:rsidR="00B77BBD" w:rsidRDefault="00B77BBD" w:rsidP="009C6B9C">
      <w:pPr>
        <w:spacing w:after="0" w:line="240" w:lineRule="auto"/>
        <w:jc w:val="both"/>
        <w:textAlignment w:val="baseline"/>
        <w:rPr>
          <w:rFonts w:ascii="Calibri" w:eastAsia="Times New Roman" w:hAnsi="Calibri" w:cs="Calibri"/>
          <w:b/>
          <w:bCs/>
          <w:sz w:val="24"/>
          <w:szCs w:val="24"/>
          <w:lang w:val="nl-BE" w:eastAsia="fr-BE"/>
        </w:rPr>
      </w:pPr>
    </w:p>
    <w:p w14:paraId="433692D6" w14:textId="71B187B6" w:rsidR="00F903F1" w:rsidRPr="007C5CCA" w:rsidRDefault="00615288" w:rsidP="7D0AC7AE">
      <w:pPr>
        <w:spacing w:after="0" w:line="240" w:lineRule="auto"/>
        <w:jc w:val="both"/>
        <w:textAlignment w:val="baseline"/>
        <w:rPr>
          <w:rFonts w:ascii="Calibri" w:eastAsia="Times New Roman" w:hAnsi="Calibri" w:cs="Calibri"/>
          <w:b/>
          <w:bCs/>
          <w:lang w:val="nl-BE" w:eastAsia="fr-BE"/>
        </w:rPr>
      </w:pPr>
      <w:r w:rsidRPr="7D0AC7AE">
        <w:rPr>
          <w:rFonts w:ascii="Calibri" w:eastAsia="Times New Roman" w:hAnsi="Calibri" w:cs="Calibri"/>
          <w:lang w:val="nl-BE" w:eastAsia="fr-BE"/>
        </w:rPr>
        <w:t xml:space="preserve">Binnen Europa heeft België één van de hoogste bevolkingsdichtheden en het tweede meest verdichte wegennetwerk. </w:t>
      </w:r>
      <w:r w:rsidR="47CCDF6D" w:rsidRPr="7D0AC7AE">
        <w:rPr>
          <w:rFonts w:ascii="Calibri" w:eastAsia="Times New Roman" w:hAnsi="Calibri" w:cs="Calibri"/>
          <w:lang w:val="nl-BE" w:eastAsia="fr-BE"/>
        </w:rPr>
        <w:t>Dat zorgt ervoor dat d</w:t>
      </w:r>
      <w:r w:rsidRPr="7D0AC7AE">
        <w:rPr>
          <w:rFonts w:ascii="Calibri" w:eastAsia="Times New Roman" w:hAnsi="Calibri" w:cs="Calibri"/>
          <w:lang w:val="nl-BE" w:eastAsia="fr-BE"/>
        </w:rPr>
        <w:t xml:space="preserve">e leefgebieden van fauna en flora in steeds kleinere, geïsoleerde stukken </w:t>
      </w:r>
      <w:r w:rsidR="26687668" w:rsidRPr="7D0AC7AE">
        <w:rPr>
          <w:rFonts w:ascii="Calibri" w:eastAsia="Times New Roman" w:hAnsi="Calibri" w:cs="Calibri"/>
          <w:lang w:val="nl-BE" w:eastAsia="fr-BE"/>
        </w:rPr>
        <w:t xml:space="preserve">zijn </w:t>
      </w:r>
      <w:r w:rsidRPr="7D0AC7AE">
        <w:rPr>
          <w:rFonts w:ascii="Calibri" w:eastAsia="Times New Roman" w:hAnsi="Calibri" w:cs="Calibri"/>
          <w:lang w:val="nl-BE" w:eastAsia="fr-BE"/>
        </w:rPr>
        <w:t xml:space="preserve">opgedeeld. </w:t>
      </w:r>
      <w:r w:rsidRPr="007C5CCA">
        <w:rPr>
          <w:rFonts w:ascii="Calibri" w:eastAsia="Times New Roman" w:hAnsi="Calibri" w:cs="Calibri"/>
          <w:b/>
          <w:bCs/>
          <w:lang w:val="nl-BE" w:eastAsia="fr-BE"/>
        </w:rPr>
        <w:t xml:space="preserve">Hierdoor is het herstellen en vergroten van de biodiversiteit in en rond steden een grote uitdaging. </w:t>
      </w:r>
    </w:p>
    <w:p w14:paraId="1A001FB8" w14:textId="727D3801" w:rsidR="00F903F1" w:rsidRPr="0025386D" w:rsidRDefault="00F903F1" w:rsidP="7F100414">
      <w:pPr>
        <w:spacing w:after="0" w:line="240" w:lineRule="auto"/>
        <w:jc w:val="both"/>
        <w:rPr>
          <w:rFonts w:ascii="Calibri" w:eastAsia="Times New Roman" w:hAnsi="Calibri" w:cs="Calibri"/>
          <w:lang w:val="nl-BE" w:eastAsia="fr-BE"/>
        </w:rPr>
      </w:pPr>
    </w:p>
    <w:p w14:paraId="09B99F7C" w14:textId="58F24C3E" w:rsidR="00F903F1" w:rsidRPr="0025386D" w:rsidRDefault="00615288" w:rsidP="76DC04C9">
      <w:pPr>
        <w:spacing w:after="0" w:line="240" w:lineRule="auto"/>
        <w:jc w:val="both"/>
        <w:textAlignment w:val="baseline"/>
        <w:rPr>
          <w:rFonts w:ascii="Calibri" w:eastAsia="Times New Roman" w:hAnsi="Calibri" w:cs="Calibri"/>
          <w:lang w:val="nl-BE" w:eastAsia="fr-BE"/>
        </w:rPr>
      </w:pPr>
      <w:r w:rsidRPr="76DC04C9">
        <w:rPr>
          <w:rFonts w:ascii="Calibri" w:eastAsia="Times New Roman" w:hAnsi="Calibri" w:cs="Calibri"/>
          <w:lang w:val="nl-BE" w:eastAsia="fr-BE"/>
        </w:rPr>
        <w:t xml:space="preserve">Toch is het essentieel om de leefgebieden van </w:t>
      </w:r>
      <w:r w:rsidR="007F22B7" w:rsidRPr="76DC04C9">
        <w:rPr>
          <w:rFonts w:ascii="Calibri" w:eastAsia="Times New Roman" w:hAnsi="Calibri" w:cs="Calibri"/>
          <w:lang w:val="nl-BE" w:eastAsia="fr-BE"/>
        </w:rPr>
        <w:t>dieren en planten</w:t>
      </w:r>
      <w:r w:rsidRPr="76DC04C9">
        <w:rPr>
          <w:rFonts w:ascii="Calibri" w:eastAsia="Times New Roman" w:hAnsi="Calibri" w:cs="Calibri"/>
          <w:lang w:val="nl-BE" w:eastAsia="fr-BE"/>
        </w:rPr>
        <w:t xml:space="preserve"> uit te breiden en opnieuw met elkaar te verbinden</w:t>
      </w:r>
      <w:r w:rsidR="3ABFA57A" w:rsidRPr="76DC04C9">
        <w:rPr>
          <w:rFonts w:ascii="Calibri" w:eastAsia="Times New Roman" w:hAnsi="Calibri" w:cs="Calibri"/>
          <w:lang w:val="nl-BE" w:eastAsia="fr-BE"/>
        </w:rPr>
        <w:t xml:space="preserve">: zo </w:t>
      </w:r>
      <w:r w:rsidR="314D3D2F" w:rsidRPr="76DC04C9">
        <w:rPr>
          <w:rFonts w:ascii="Calibri" w:eastAsia="Times New Roman" w:hAnsi="Calibri" w:cs="Calibri"/>
          <w:lang w:val="nl-BE" w:eastAsia="fr-BE"/>
        </w:rPr>
        <w:t>kunnen ze zich makkelijker verplaatsen, en onderdak en voedsel vinden</w:t>
      </w:r>
      <w:r w:rsidRPr="76DC04C9">
        <w:rPr>
          <w:rFonts w:ascii="Calibri" w:eastAsia="Times New Roman" w:hAnsi="Calibri" w:cs="Calibri"/>
          <w:lang w:val="nl-BE" w:eastAsia="fr-BE"/>
        </w:rPr>
        <w:t xml:space="preserve">. </w:t>
      </w:r>
      <w:r w:rsidR="00F903F1" w:rsidRPr="76DC04C9">
        <w:rPr>
          <w:rFonts w:ascii="Calibri" w:eastAsia="Times New Roman" w:hAnsi="Calibri" w:cs="Calibri"/>
          <w:lang w:val="nl-BE" w:eastAsia="fr-BE"/>
        </w:rPr>
        <w:t xml:space="preserve">Het </w:t>
      </w:r>
      <w:r w:rsidR="00F903F1">
        <w:fldChar w:fldCharType="begin"/>
      </w:r>
      <w:r w:rsidR="00F903F1" w:rsidRPr="00401E35">
        <w:rPr>
          <w:lang w:val="nl-BE"/>
        </w:rPr>
        <w:instrText>HYPERLINK "https://bebiodiversity.be/biodiversiscape/nl/" \h</w:instrText>
      </w:r>
      <w:r w:rsidR="00F903F1">
        <w:fldChar w:fldCharType="separate"/>
      </w:r>
      <w:r w:rsidR="00F903F1" w:rsidRPr="76DC04C9">
        <w:rPr>
          <w:rStyle w:val="Hyperlink"/>
          <w:rFonts w:ascii="Calibri" w:eastAsia="Times New Roman" w:hAnsi="Calibri" w:cs="Calibri"/>
          <w:b/>
          <w:bCs/>
          <w:lang w:val="nl-BE" w:eastAsia="fr-BE"/>
        </w:rPr>
        <w:t>BiodiversiScape-programma</w:t>
      </w:r>
      <w:r w:rsidR="00F903F1">
        <w:fldChar w:fldCharType="end"/>
      </w:r>
      <w:r w:rsidR="00F903F1" w:rsidRPr="76DC04C9">
        <w:rPr>
          <w:rFonts w:ascii="Calibri" w:eastAsia="Times New Roman" w:hAnsi="Calibri" w:cs="Calibri"/>
          <w:b/>
          <w:bCs/>
          <w:lang w:val="nl-BE" w:eastAsia="fr-BE"/>
        </w:rPr>
        <w:t xml:space="preserve">, </w:t>
      </w:r>
      <w:r w:rsidR="00F903F1" w:rsidRPr="76DC04C9">
        <w:rPr>
          <w:rFonts w:ascii="Calibri" w:eastAsia="Times New Roman" w:hAnsi="Calibri" w:cs="Calibri"/>
          <w:lang w:val="nl-BE" w:eastAsia="fr-BE"/>
        </w:rPr>
        <w:t>gelanceerd in 2022,</w:t>
      </w:r>
      <w:r w:rsidR="00F903F1" w:rsidRPr="76DC04C9">
        <w:rPr>
          <w:rFonts w:ascii="Calibri" w:eastAsia="Times New Roman" w:hAnsi="Calibri" w:cs="Calibri"/>
          <w:b/>
          <w:bCs/>
          <w:lang w:val="nl-BE" w:eastAsia="fr-BE"/>
        </w:rPr>
        <w:t xml:space="preserve"> </w:t>
      </w:r>
      <w:r w:rsidR="00F903F1" w:rsidRPr="76DC04C9">
        <w:rPr>
          <w:rFonts w:ascii="Calibri" w:eastAsia="Times New Roman" w:hAnsi="Calibri" w:cs="Calibri"/>
          <w:lang w:val="nl-BE" w:eastAsia="fr-BE"/>
        </w:rPr>
        <w:t xml:space="preserve">bestudeert en plant concrete realisaties om </w:t>
      </w:r>
      <w:r w:rsidR="1D402076" w:rsidRPr="7F100414">
        <w:rPr>
          <w:rFonts w:ascii="Calibri" w:eastAsia="Times New Roman" w:hAnsi="Calibri" w:cs="Calibri"/>
          <w:lang w:val="nl-BE" w:eastAsia="fr-BE"/>
        </w:rPr>
        <w:t>bestaande</w:t>
      </w:r>
      <w:r w:rsidR="1D402076" w:rsidRPr="7B6DF9C3">
        <w:rPr>
          <w:rFonts w:ascii="Calibri" w:eastAsia="Times New Roman" w:hAnsi="Calibri" w:cs="Calibri"/>
          <w:lang w:val="nl-BE" w:eastAsia="fr-BE"/>
        </w:rPr>
        <w:t xml:space="preserve"> </w:t>
      </w:r>
      <w:r w:rsidR="00F903F1" w:rsidRPr="76DC04C9">
        <w:rPr>
          <w:rFonts w:ascii="Calibri" w:eastAsia="Times New Roman" w:hAnsi="Calibri" w:cs="Calibri"/>
          <w:lang w:val="nl-BE" w:eastAsia="fr-BE"/>
        </w:rPr>
        <w:t xml:space="preserve">federale infrastructuren te </w:t>
      </w:r>
      <w:proofErr w:type="spellStart"/>
      <w:r w:rsidR="00F903F1" w:rsidRPr="76DC04C9">
        <w:rPr>
          <w:rFonts w:ascii="Calibri" w:eastAsia="Times New Roman" w:hAnsi="Calibri" w:cs="Calibri"/>
          <w:lang w:val="nl-BE" w:eastAsia="fr-BE"/>
        </w:rPr>
        <w:t>vergroenen</w:t>
      </w:r>
      <w:proofErr w:type="spellEnd"/>
      <w:r w:rsidR="00F903F1" w:rsidRPr="76DC04C9">
        <w:rPr>
          <w:rFonts w:ascii="Calibri" w:eastAsia="Times New Roman" w:hAnsi="Calibri" w:cs="Calibri"/>
          <w:lang w:val="nl-BE" w:eastAsia="fr-BE"/>
        </w:rPr>
        <w:t xml:space="preserve">, bestaande ecosystemen te herstellen en het </w:t>
      </w:r>
      <w:r w:rsidR="00291FDB" w:rsidRPr="76DC04C9">
        <w:rPr>
          <w:rFonts w:ascii="Calibri" w:eastAsia="Times New Roman" w:hAnsi="Calibri" w:cs="Calibri"/>
          <w:lang w:val="nl-BE" w:eastAsia="fr-BE"/>
        </w:rPr>
        <w:t>groenblauwe</w:t>
      </w:r>
      <w:r w:rsidR="00F903F1" w:rsidRPr="76DC04C9">
        <w:rPr>
          <w:rFonts w:ascii="Calibri" w:eastAsia="Times New Roman" w:hAnsi="Calibri" w:cs="Calibri"/>
          <w:lang w:val="nl-BE" w:eastAsia="fr-BE"/>
        </w:rPr>
        <w:t xml:space="preserve"> netwerk uit te breiden. Naast deze vergroeningsprojecten wil het programma </w:t>
      </w:r>
      <w:r w:rsidR="00F903F1" w:rsidRPr="00885183">
        <w:rPr>
          <w:rFonts w:ascii="Calibri" w:eastAsia="Times New Roman" w:hAnsi="Calibri" w:cs="Calibri"/>
          <w:lang w:val="nl-BE" w:eastAsia="fr-BE"/>
        </w:rPr>
        <w:t xml:space="preserve">biodiversiteit integreren in beslissingen rond </w:t>
      </w:r>
      <w:r w:rsidR="3CC42214" w:rsidRPr="00885183">
        <w:rPr>
          <w:rFonts w:ascii="Calibri" w:eastAsia="Times New Roman" w:hAnsi="Calibri" w:cs="Calibri"/>
          <w:lang w:val="nl-BE" w:eastAsia="fr-BE"/>
        </w:rPr>
        <w:t>renovatie of nieuwbouw, organisatorische processen en het aankoopbeleid op federale domeinen.</w:t>
      </w:r>
    </w:p>
    <w:p w14:paraId="5970EFAA" w14:textId="3994F52D" w:rsidR="00F903F1" w:rsidRPr="0025386D" w:rsidRDefault="00F903F1" w:rsidP="00F903F1">
      <w:pPr>
        <w:spacing w:after="0" w:line="240" w:lineRule="auto"/>
        <w:jc w:val="both"/>
        <w:textAlignment w:val="baseline"/>
        <w:rPr>
          <w:rFonts w:ascii="Calibri" w:eastAsia="Times New Roman" w:hAnsi="Calibri" w:cs="Calibri"/>
          <w:lang w:val="nl-BE" w:eastAsia="fr-BE"/>
        </w:rPr>
      </w:pPr>
    </w:p>
    <w:p w14:paraId="56404A49" w14:textId="454935B5" w:rsidR="0029770F" w:rsidRDefault="0029770F" w:rsidP="0029770F">
      <w:pPr>
        <w:spacing w:after="0" w:line="240" w:lineRule="auto"/>
        <w:jc w:val="both"/>
        <w:textAlignment w:val="baseline"/>
        <w:rPr>
          <w:rFonts w:ascii="Calibri" w:eastAsia="Times New Roman" w:hAnsi="Calibri" w:cs="Calibri"/>
          <w:lang w:val="nl-BE" w:eastAsia="fr-BE"/>
        </w:rPr>
      </w:pPr>
      <w:r w:rsidRPr="0081196E">
        <w:rPr>
          <w:rFonts w:ascii="Calibri" w:eastAsia="Times New Roman" w:hAnsi="Calibri" w:cs="Calibri"/>
          <w:lang w:val="nl-BE" w:eastAsia="fr-BE"/>
        </w:rPr>
        <w:t xml:space="preserve">BiodiversiScape </w:t>
      </w:r>
      <w:r>
        <w:rPr>
          <w:rFonts w:ascii="Calibri" w:eastAsia="Times New Roman" w:hAnsi="Calibri" w:cs="Calibri"/>
          <w:lang w:val="nl-BE" w:eastAsia="fr-BE"/>
        </w:rPr>
        <w:t>ontwikkelt ook</w:t>
      </w:r>
      <w:r w:rsidRPr="009C6B9C">
        <w:rPr>
          <w:rFonts w:ascii="Calibri" w:eastAsia="Times New Roman" w:hAnsi="Calibri" w:cs="Calibri"/>
          <w:b/>
          <w:bCs/>
          <w:lang w:val="nl-BE" w:eastAsia="fr-BE"/>
        </w:rPr>
        <w:t xml:space="preserve"> technische richtlijnen voor iedereen die actie wil ondernemen om de biodiversiteit te beschermen</w:t>
      </w:r>
      <w:r>
        <w:rPr>
          <w:rFonts w:ascii="Calibri" w:eastAsia="Times New Roman" w:hAnsi="Calibri" w:cs="Calibri"/>
          <w:b/>
          <w:bCs/>
          <w:lang w:val="nl-BE" w:eastAsia="fr-BE"/>
        </w:rPr>
        <w:t xml:space="preserve"> en verbeteren</w:t>
      </w:r>
      <w:r w:rsidRPr="00F42D0F">
        <w:rPr>
          <w:rFonts w:ascii="Calibri" w:eastAsia="Times New Roman" w:hAnsi="Calibri" w:cs="Calibri"/>
          <w:lang w:val="nl-BE" w:eastAsia="fr-BE"/>
        </w:rPr>
        <w:t>. Het programma maakt deel uit van een langetermijnvisie</w:t>
      </w:r>
      <w:r>
        <w:rPr>
          <w:rFonts w:ascii="Calibri" w:eastAsia="Times New Roman" w:hAnsi="Calibri" w:cs="Calibri"/>
          <w:lang w:val="nl-BE" w:eastAsia="fr-BE"/>
        </w:rPr>
        <w:t xml:space="preserve"> waarbij de pilootfase loopt tot 2027</w:t>
      </w:r>
      <w:r w:rsidRPr="00F42D0F">
        <w:rPr>
          <w:rFonts w:ascii="Calibri" w:eastAsia="Times New Roman" w:hAnsi="Calibri" w:cs="Calibri"/>
          <w:lang w:val="nl-BE" w:eastAsia="fr-BE"/>
        </w:rPr>
        <w:t>. Dit geeft de tijd om duurzame projecten op te zetten</w:t>
      </w:r>
      <w:r>
        <w:rPr>
          <w:rFonts w:ascii="Calibri" w:eastAsia="Times New Roman" w:hAnsi="Calibri" w:cs="Calibri"/>
          <w:lang w:val="nl-BE" w:eastAsia="fr-BE"/>
        </w:rPr>
        <w:t xml:space="preserve"> en</w:t>
      </w:r>
      <w:r w:rsidRPr="00F42D0F">
        <w:rPr>
          <w:rFonts w:ascii="Calibri" w:eastAsia="Times New Roman" w:hAnsi="Calibri" w:cs="Calibri"/>
          <w:lang w:val="nl-BE" w:eastAsia="fr-BE"/>
        </w:rPr>
        <w:t xml:space="preserve"> de </w:t>
      </w:r>
      <w:r>
        <w:rPr>
          <w:rFonts w:ascii="Calibri" w:eastAsia="Times New Roman" w:hAnsi="Calibri" w:cs="Calibri"/>
          <w:lang w:val="nl-BE" w:eastAsia="fr-BE"/>
        </w:rPr>
        <w:t>haal</w:t>
      </w:r>
      <w:r w:rsidRPr="00F42D0F">
        <w:rPr>
          <w:rFonts w:ascii="Calibri" w:eastAsia="Times New Roman" w:hAnsi="Calibri" w:cs="Calibri"/>
          <w:lang w:val="nl-BE" w:eastAsia="fr-BE"/>
        </w:rPr>
        <w:t xml:space="preserve">baarheid ervan te </w:t>
      </w:r>
      <w:r w:rsidRPr="007377A5">
        <w:rPr>
          <w:rFonts w:ascii="Calibri" w:eastAsia="Times New Roman" w:hAnsi="Calibri" w:cs="Calibri"/>
          <w:lang w:val="nl-BE" w:eastAsia="fr-BE"/>
        </w:rPr>
        <w:t>beoordelen</w:t>
      </w:r>
      <w:r>
        <w:rPr>
          <w:rFonts w:ascii="Calibri" w:eastAsia="Times New Roman" w:hAnsi="Calibri" w:cs="Calibri"/>
          <w:lang w:val="nl-BE" w:eastAsia="fr-BE"/>
        </w:rPr>
        <w:t xml:space="preserve">, om zo andere </w:t>
      </w:r>
      <w:r w:rsidRPr="0081196E">
        <w:rPr>
          <w:rFonts w:ascii="Calibri" w:eastAsia="Times New Roman" w:hAnsi="Calibri" w:cs="Calibri"/>
          <w:lang w:val="nl-BE" w:eastAsia="fr-BE"/>
        </w:rPr>
        <w:t>overheden</w:t>
      </w:r>
      <w:r>
        <w:rPr>
          <w:rFonts w:ascii="Calibri" w:eastAsia="Times New Roman" w:hAnsi="Calibri" w:cs="Calibri"/>
          <w:lang w:val="nl-BE" w:eastAsia="fr-BE"/>
        </w:rPr>
        <w:t xml:space="preserve">, </w:t>
      </w:r>
      <w:r w:rsidRPr="0081196E">
        <w:rPr>
          <w:rFonts w:ascii="Calibri" w:eastAsia="Times New Roman" w:hAnsi="Calibri" w:cs="Calibri"/>
          <w:lang w:val="nl-BE" w:eastAsia="fr-BE"/>
        </w:rPr>
        <w:t>de particuliere vastgoedsector</w:t>
      </w:r>
      <w:r>
        <w:rPr>
          <w:rFonts w:ascii="Calibri" w:eastAsia="Times New Roman" w:hAnsi="Calibri" w:cs="Calibri"/>
          <w:lang w:val="nl-BE" w:eastAsia="fr-BE"/>
        </w:rPr>
        <w:t xml:space="preserve"> en alle andere geïnteresseerden</w:t>
      </w:r>
      <w:r w:rsidRPr="0081196E">
        <w:rPr>
          <w:rFonts w:ascii="Calibri" w:eastAsia="Times New Roman" w:hAnsi="Calibri" w:cs="Calibri"/>
          <w:lang w:val="nl-BE" w:eastAsia="fr-BE"/>
        </w:rPr>
        <w:t xml:space="preserve"> bewust te maken van </w:t>
      </w:r>
      <w:r>
        <w:rPr>
          <w:rFonts w:ascii="Calibri" w:eastAsia="Times New Roman" w:hAnsi="Calibri" w:cs="Calibri"/>
          <w:lang w:val="nl-BE" w:eastAsia="fr-BE"/>
        </w:rPr>
        <w:t>het belang van biodiversiteit</w:t>
      </w:r>
      <w:r w:rsidRPr="0081196E">
        <w:rPr>
          <w:rFonts w:ascii="Calibri" w:eastAsia="Times New Roman" w:hAnsi="Calibri" w:cs="Calibri"/>
          <w:lang w:val="nl-BE" w:eastAsia="fr-BE"/>
        </w:rPr>
        <w:t>.</w:t>
      </w:r>
      <w:r>
        <w:rPr>
          <w:rFonts w:ascii="Calibri" w:eastAsia="Times New Roman" w:hAnsi="Calibri" w:cs="Calibri"/>
          <w:lang w:val="nl-BE" w:eastAsia="fr-BE"/>
        </w:rPr>
        <w:t xml:space="preserve"> BiodiversiScape wil een beweging op gang brengen waarbij biodiversiteit centraal staat.</w:t>
      </w:r>
    </w:p>
    <w:p w14:paraId="208846AE" w14:textId="77777777" w:rsidR="009C6B9C" w:rsidRDefault="009C6B9C" w:rsidP="009C6B9C">
      <w:pPr>
        <w:spacing w:after="0" w:line="240" w:lineRule="auto"/>
        <w:jc w:val="both"/>
        <w:textAlignment w:val="baseline"/>
        <w:rPr>
          <w:rFonts w:ascii="Calibri" w:eastAsia="Times New Roman" w:hAnsi="Calibri" w:cs="Calibri"/>
          <w:lang w:val="nl-BE" w:eastAsia="fr-BE"/>
        </w:rPr>
      </w:pPr>
    </w:p>
    <w:p w14:paraId="163D6F17" w14:textId="2B4AD44D" w:rsidR="009B0AA6" w:rsidRDefault="0081564F" w:rsidP="009B0AA6">
      <w:pPr>
        <w:spacing w:after="0" w:line="240" w:lineRule="auto"/>
        <w:jc w:val="both"/>
        <w:textAlignment w:val="baseline"/>
        <w:rPr>
          <w:rFonts w:ascii="Calibri" w:eastAsia="Times New Roman" w:hAnsi="Calibri" w:cs="Calibri"/>
          <w:lang w:val="nl-BE" w:eastAsia="fr-BE"/>
        </w:rPr>
      </w:pPr>
      <w:r>
        <w:rPr>
          <w:rFonts w:ascii="Calibri" w:eastAsia="Times New Roman" w:hAnsi="Calibri" w:cs="Calibri"/>
          <w:lang w:val="nl-BE" w:eastAsia="fr-BE"/>
        </w:rPr>
        <w:lastRenderedPageBreak/>
        <w:t xml:space="preserve">Het programma is </w:t>
      </w:r>
      <w:r w:rsidR="009C6B9C" w:rsidRPr="009C6B9C">
        <w:rPr>
          <w:rFonts w:ascii="Calibri" w:eastAsia="Times New Roman" w:hAnsi="Calibri" w:cs="Calibri"/>
          <w:b/>
          <w:bCs/>
          <w:lang w:val="nl-BE" w:eastAsia="fr-BE"/>
        </w:rPr>
        <w:t xml:space="preserve">een partnerschap tussen de </w:t>
      </w:r>
      <w:r w:rsidR="009C6B9C">
        <w:fldChar w:fldCharType="begin"/>
      </w:r>
      <w:r w:rsidR="009C6B9C" w:rsidRPr="00401E35">
        <w:rPr>
          <w:lang w:val="nl-BE"/>
        </w:rPr>
        <w:instrText>HYPERLINK "https://www.health.belgium.be/fr/biodiversite-un-enjeu-fondamental"</w:instrText>
      </w:r>
      <w:r w:rsidR="009C6B9C">
        <w:fldChar w:fldCharType="separate"/>
      </w:r>
      <w:r w:rsidR="009C6B9C" w:rsidRPr="00F27274">
        <w:rPr>
          <w:rStyle w:val="Hyperlink"/>
          <w:rFonts w:ascii="Calibri" w:eastAsia="Times New Roman" w:hAnsi="Calibri" w:cs="Calibri"/>
          <w:b/>
          <w:bCs/>
          <w:lang w:val="nl-BE" w:eastAsia="fr-BE"/>
        </w:rPr>
        <w:t>FOD Volksgezondheid</w:t>
      </w:r>
      <w:r w:rsidR="009C6B9C">
        <w:fldChar w:fldCharType="end"/>
      </w:r>
      <w:r w:rsidR="009C6B9C" w:rsidRPr="009C6B9C">
        <w:rPr>
          <w:rFonts w:ascii="Calibri" w:eastAsia="Times New Roman" w:hAnsi="Calibri" w:cs="Calibri"/>
          <w:b/>
          <w:bCs/>
          <w:lang w:val="nl-BE" w:eastAsia="fr-BE"/>
        </w:rPr>
        <w:t xml:space="preserve">, de </w:t>
      </w:r>
      <w:r w:rsidR="009C6B9C">
        <w:fldChar w:fldCharType="begin"/>
      </w:r>
      <w:r w:rsidR="009C6B9C" w:rsidRPr="00401E35">
        <w:rPr>
          <w:lang w:val="nl-BE"/>
        </w:rPr>
        <w:instrText>HYPERLINK "https://www.regiedesbatiments.be/fr"</w:instrText>
      </w:r>
      <w:r w:rsidR="009C6B9C">
        <w:fldChar w:fldCharType="separate"/>
      </w:r>
      <w:r w:rsidR="009C6B9C" w:rsidRPr="00EF2FA5">
        <w:rPr>
          <w:rStyle w:val="Hyperlink"/>
          <w:rFonts w:ascii="Calibri" w:eastAsia="Times New Roman" w:hAnsi="Calibri" w:cs="Calibri"/>
          <w:b/>
          <w:bCs/>
          <w:lang w:val="nl-BE" w:eastAsia="fr-BE"/>
        </w:rPr>
        <w:t>Regie der Gebouwen</w:t>
      </w:r>
      <w:r w:rsidR="009C6B9C">
        <w:fldChar w:fldCharType="end"/>
      </w:r>
      <w:r w:rsidR="009C6B9C" w:rsidRPr="009C6B9C">
        <w:rPr>
          <w:rFonts w:ascii="Calibri" w:eastAsia="Times New Roman" w:hAnsi="Calibri" w:cs="Calibri"/>
          <w:b/>
          <w:bCs/>
          <w:lang w:val="nl-BE" w:eastAsia="fr-BE"/>
        </w:rPr>
        <w:t xml:space="preserve">, </w:t>
      </w:r>
      <w:r w:rsidR="009C6B9C">
        <w:fldChar w:fldCharType="begin"/>
      </w:r>
      <w:r w:rsidR="009C6B9C" w:rsidRPr="00401E35">
        <w:rPr>
          <w:lang w:val="nl-BE"/>
        </w:rPr>
        <w:instrText>HYPERLINK "https://www.mil.be/fr/"</w:instrText>
      </w:r>
      <w:r w:rsidR="009C6B9C">
        <w:fldChar w:fldCharType="separate"/>
      </w:r>
      <w:r w:rsidR="009C6B9C" w:rsidRPr="00D70A58">
        <w:rPr>
          <w:rStyle w:val="Hyperlink"/>
          <w:rFonts w:ascii="Calibri" w:eastAsia="Times New Roman" w:hAnsi="Calibri" w:cs="Calibri"/>
          <w:b/>
          <w:bCs/>
          <w:lang w:val="nl-BE" w:eastAsia="fr-BE"/>
        </w:rPr>
        <w:t>Defensie</w:t>
      </w:r>
      <w:r w:rsidR="009C6B9C">
        <w:fldChar w:fldCharType="end"/>
      </w:r>
      <w:r w:rsidR="009C6B9C" w:rsidRPr="009C6B9C">
        <w:rPr>
          <w:rFonts w:ascii="Calibri" w:eastAsia="Times New Roman" w:hAnsi="Calibri" w:cs="Calibri"/>
          <w:b/>
          <w:bCs/>
          <w:lang w:val="nl-BE" w:eastAsia="fr-BE"/>
        </w:rPr>
        <w:t xml:space="preserve">, de </w:t>
      </w:r>
      <w:r w:rsidR="009C6B9C">
        <w:fldChar w:fldCharType="begin"/>
      </w:r>
      <w:r w:rsidR="009C6B9C" w:rsidRPr="00401E35">
        <w:rPr>
          <w:lang w:val="nl-BE"/>
        </w:rPr>
        <w:instrText>HYPERLINK "https://www.belgiantrain.be/fr/about-sncb/corporate"</w:instrText>
      </w:r>
      <w:r w:rsidR="009C6B9C">
        <w:fldChar w:fldCharType="separate"/>
      </w:r>
      <w:r w:rsidR="009C6B9C" w:rsidRPr="00276E36">
        <w:rPr>
          <w:rStyle w:val="Hyperlink"/>
          <w:rFonts w:ascii="Calibri" w:eastAsia="Times New Roman" w:hAnsi="Calibri" w:cs="Calibri"/>
          <w:b/>
          <w:bCs/>
          <w:lang w:val="nl-BE" w:eastAsia="fr-BE"/>
        </w:rPr>
        <w:t>NMBS</w:t>
      </w:r>
      <w:r w:rsidR="009C6B9C">
        <w:fldChar w:fldCharType="end"/>
      </w:r>
      <w:r w:rsidR="009C6B9C" w:rsidRPr="009C6B9C">
        <w:rPr>
          <w:rFonts w:ascii="Calibri" w:eastAsia="Times New Roman" w:hAnsi="Calibri" w:cs="Calibri"/>
          <w:b/>
          <w:bCs/>
          <w:lang w:val="nl-BE" w:eastAsia="fr-BE"/>
        </w:rPr>
        <w:t xml:space="preserve"> en </w:t>
      </w:r>
      <w:r w:rsidR="009C6B9C">
        <w:fldChar w:fldCharType="begin"/>
      </w:r>
      <w:r w:rsidR="009C6B9C" w:rsidRPr="00401E35">
        <w:rPr>
          <w:lang w:val="nl-BE"/>
        </w:rPr>
        <w:instrText>HYPERLINK "https://infrabel.be/fr/propos/mission-et-vision"</w:instrText>
      </w:r>
      <w:r w:rsidR="009C6B9C">
        <w:fldChar w:fldCharType="separate"/>
      </w:r>
      <w:r w:rsidR="009C6B9C" w:rsidRPr="00437297">
        <w:rPr>
          <w:rStyle w:val="Hyperlink"/>
          <w:rFonts w:ascii="Calibri" w:eastAsia="Times New Roman" w:hAnsi="Calibri" w:cs="Calibri"/>
          <w:b/>
          <w:bCs/>
          <w:lang w:val="nl-BE" w:eastAsia="fr-BE"/>
        </w:rPr>
        <w:t>Infrabel</w:t>
      </w:r>
      <w:r w:rsidR="009C6B9C">
        <w:fldChar w:fldCharType="end"/>
      </w:r>
      <w:r w:rsidR="009C6B9C" w:rsidRPr="009C6B9C">
        <w:rPr>
          <w:rFonts w:ascii="Calibri" w:eastAsia="Times New Roman" w:hAnsi="Calibri" w:cs="Calibri"/>
          <w:b/>
          <w:bCs/>
          <w:lang w:val="nl-BE" w:eastAsia="fr-BE"/>
        </w:rPr>
        <w:t>.</w:t>
      </w:r>
      <w:r w:rsidR="009B0AA6">
        <w:rPr>
          <w:rFonts w:ascii="Calibri" w:eastAsia="Times New Roman" w:hAnsi="Calibri" w:cs="Calibri"/>
          <w:b/>
          <w:bCs/>
          <w:lang w:val="nl-BE" w:eastAsia="fr-BE"/>
        </w:rPr>
        <w:t xml:space="preserve"> </w:t>
      </w:r>
      <w:r w:rsidR="009B0AA6" w:rsidRPr="00DB7001">
        <w:rPr>
          <w:rFonts w:ascii="Calibri" w:eastAsia="Times New Roman" w:hAnsi="Calibri" w:cs="Calibri"/>
          <w:lang w:val="nl-BE" w:eastAsia="fr-BE"/>
        </w:rPr>
        <w:t xml:space="preserve">Deze federale instanties stellen hun domeinen en gebouwen ter beschikking om de concrete </w:t>
      </w:r>
      <w:r w:rsidR="009B0AA6">
        <w:rPr>
          <w:rFonts w:ascii="Calibri" w:eastAsia="Times New Roman" w:hAnsi="Calibri" w:cs="Calibri"/>
          <w:lang w:val="nl-BE" w:eastAsia="fr-BE"/>
        </w:rPr>
        <w:t>ver</w:t>
      </w:r>
      <w:r w:rsidR="009B0AA6" w:rsidRPr="00DB7001">
        <w:rPr>
          <w:rFonts w:ascii="Calibri" w:eastAsia="Times New Roman" w:hAnsi="Calibri" w:cs="Calibri"/>
          <w:lang w:val="nl-BE" w:eastAsia="fr-BE"/>
        </w:rPr>
        <w:t>groening</w:t>
      </w:r>
      <w:r w:rsidR="009B0AA6">
        <w:rPr>
          <w:rFonts w:ascii="Calibri" w:eastAsia="Times New Roman" w:hAnsi="Calibri" w:cs="Calibri"/>
          <w:lang w:val="nl-BE" w:eastAsia="fr-BE"/>
        </w:rPr>
        <w:t>s</w:t>
      </w:r>
      <w:r w:rsidR="009B0AA6" w:rsidRPr="00DB7001">
        <w:rPr>
          <w:rFonts w:ascii="Calibri" w:eastAsia="Times New Roman" w:hAnsi="Calibri" w:cs="Calibri"/>
          <w:lang w:val="nl-BE" w:eastAsia="fr-BE"/>
        </w:rPr>
        <w:t>projecten te kunnen uitvoeren.</w:t>
      </w:r>
    </w:p>
    <w:p w14:paraId="02445481" w14:textId="77777777" w:rsidR="00121B40" w:rsidRDefault="00121B40" w:rsidP="009B0AA6">
      <w:pPr>
        <w:spacing w:after="0" w:line="240" w:lineRule="auto"/>
        <w:jc w:val="both"/>
        <w:textAlignment w:val="baseline"/>
        <w:rPr>
          <w:rFonts w:ascii="Calibri" w:eastAsia="Times New Roman" w:hAnsi="Calibri" w:cs="Calibri"/>
          <w:lang w:val="nl-BE" w:eastAsia="fr-BE"/>
        </w:rPr>
      </w:pPr>
    </w:p>
    <w:p w14:paraId="7CE5AD7D" w14:textId="77777777" w:rsidR="00121B40" w:rsidRPr="001C2552" w:rsidRDefault="00121B40" w:rsidP="00121B40">
      <w:pPr>
        <w:spacing w:after="0" w:line="240" w:lineRule="auto"/>
        <w:jc w:val="both"/>
        <w:textAlignment w:val="baseline"/>
        <w:rPr>
          <w:rFonts w:ascii="Calibri" w:eastAsia="Calibri" w:hAnsi="Calibri" w:cs="Calibri"/>
          <w:b/>
          <w:bCs/>
          <w:color w:val="2F5496" w:themeColor="accent1" w:themeShade="BF"/>
          <w:sz w:val="28"/>
          <w:szCs w:val="28"/>
          <w:lang w:val="nl-BE"/>
        </w:rPr>
      </w:pPr>
      <w:r w:rsidRPr="001C2552">
        <w:rPr>
          <w:rFonts w:ascii="Calibri" w:eastAsia="Calibri" w:hAnsi="Calibri" w:cs="Calibri"/>
          <w:b/>
          <w:bCs/>
          <w:color w:val="2F5496" w:themeColor="accent1" w:themeShade="BF"/>
          <w:sz w:val="28"/>
          <w:szCs w:val="28"/>
          <w:lang w:val="nl-BE"/>
        </w:rPr>
        <w:t>De site van de Federale Politie in Asse</w:t>
      </w:r>
    </w:p>
    <w:p w14:paraId="123D803C" w14:textId="19ED24D9" w:rsidR="00121B40" w:rsidRPr="00AD53AF" w:rsidRDefault="00121B40" w:rsidP="00121B40">
      <w:pPr>
        <w:spacing w:after="0" w:line="240" w:lineRule="auto"/>
        <w:jc w:val="both"/>
        <w:textAlignment w:val="baseline"/>
        <w:rPr>
          <w:rFonts w:ascii="Calibri" w:eastAsia="Times New Roman" w:hAnsi="Calibri" w:cs="Calibri"/>
          <w:lang w:val="nl-BE" w:eastAsia="fr-BE"/>
        </w:rPr>
      </w:pPr>
    </w:p>
    <w:p w14:paraId="1A4C51AA" w14:textId="41159185" w:rsidR="00121B40" w:rsidRPr="006A68BE" w:rsidRDefault="00121B40" w:rsidP="006A68BE">
      <w:pPr>
        <w:spacing w:after="0" w:line="240" w:lineRule="auto"/>
        <w:jc w:val="both"/>
        <w:rPr>
          <w:rFonts w:ascii="Calibri" w:eastAsia="Times New Roman" w:hAnsi="Calibri" w:cs="Calibri"/>
          <w:lang w:val="nl-BE" w:eastAsia="fr-BE"/>
        </w:rPr>
      </w:pPr>
      <w:r w:rsidRPr="7D0AC7AE">
        <w:rPr>
          <w:rFonts w:ascii="Calibri" w:eastAsia="Times New Roman" w:hAnsi="Calibri" w:cs="Calibri"/>
          <w:lang w:val="nl-BE" w:eastAsia="fr-BE"/>
        </w:rPr>
        <w:t xml:space="preserve">De site van de Federale Politie in Asse ligt in een landbouwgebied, binnen een (voor)stedelijke, commerciële en residentiële zone aan de rand van het Brussels Hoofdstedelijk Gewest. De Regie der Gebouwen beheert de gebouwen die door de Federale Politie worden gebruikt. De Regie der Gebouwen </w:t>
      </w:r>
      <w:r w:rsidR="124FA54E" w:rsidRPr="7A440158">
        <w:rPr>
          <w:rFonts w:ascii="Calibri" w:eastAsia="Times New Roman" w:hAnsi="Calibri" w:cs="Calibri"/>
          <w:lang w:val="nl-BE" w:eastAsia="fr-BE"/>
        </w:rPr>
        <w:t>stelde</w:t>
      </w:r>
      <w:r w:rsidR="2C8DF0A1" w:rsidRPr="7B6DF9C3">
        <w:rPr>
          <w:rFonts w:ascii="Calibri" w:eastAsia="Times New Roman" w:hAnsi="Calibri" w:cs="Calibri"/>
          <w:lang w:val="nl-BE" w:eastAsia="fr-BE"/>
        </w:rPr>
        <w:t xml:space="preserve"> de</w:t>
      </w:r>
      <w:r w:rsidR="41DEBA17" w:rsidRPr="7B6DF9C3">
        <w:rPr>
          <w:rFonts w:ascii="Calibri" w:eastAsia="Times New Roman" w:hAnsi="Calibri" w:cs="Calibri"/>
          <w:lang w:val="nl-BE" w:eastAsia="fr-BE"/>
        </w:rPr>
        <w:t>ze</w:t>
      </w:r>
      <w:r w:rsidR="2C8DF0A1" w:rsidRPr="7B6DF9C3">
        <w:rPr>
          <w:rFonts w:ascii="Calibri" w:eastAsia="Times New Roman" w:hAnsi="Calibri" w:cs="Calibri"/>
          <w:lang w:val="nl-BE" w:eastAsia="fr-BE"/>
        </w:rPr>
        <w:t xml:space="preserve"> locatie </w:t>
      </w:r>
      <w:r w:rsidR="4221301C" w:rsidRPr="7B6DF9C3">
        <w:rPr>
          <w:rFonts w:ascii="Calibri" w:eastAsia="Times New Roman" w:hAnsi="Calibri" w:cs="Calibri"/>
          <w:lang w:val="nl-BE" w:eastAsia="fr-BE"/>
        </w:rPr>
        <w:t>voor</w:t>
      </w:r>
      <w:r w:rsidRPr="7D0AC7AE">
        <w:rPr>
          <w:rFonts w:ascii="Calibri" w:eastAsia="Times New Roman" w:hAnsi="Calibri" w:cs="Calibri"/>
          <w:lang w:val="nl-BE" w:eastAsia="fr-BE"/>
        </w:rPr>
        <w:t xml:space="preserve"> als een toekomstige werf voor het </w:t>
      </w:r>
      <w:r w:rsidRPr="7D0AC7AE">
        <w:rPr>
          <w:rFonts w:ascii="Calibri" w:eastAsia="Calibri" w:hAnsi="Calibri" w:cs="Calibri"/>
          <w:lang w:val="nl-BE"/>
        </w:rPr>
        <w:t>BiodiversiScape-programma</w:t>
      </w:r>
      <w:r w:rsidRPr="7D0AC7AE">
        <w:rPr>
          <w:rFonts w:ascii="Calibri" w:eastAsia="Times New Roman" w:hAnsi="Calibri" w:cs="Calibri"/>
          <w:lang w:val="nl-BE" w:eastAsia="fr-BE"/>
        </w:rPr>
        <w:t xml:space="preserve"> omdat het personeel van de site openstond voor meer biodiversiteit en een fijne plaats zocht om te kunnen ontspannen na hun veeleisende </w:t>
      </w:r>
      <w:r w:rsidR="2C8DF0A1" w:rsidRPr="7A440158">
        <w:rPr>
          <w:rFonts w:ascii="Calibri" w:eastAsia="Times New Roman" w:hAnsi="Calibri" w:cs="Calibri"/>
          <w:lang w:val="nl-BE" w:eastAsia="fr-BE"/>
        </w:rPr>
        <w:t>tak</w:t>
      </w:r>
      <w:r w:rsidR="7A3C94E8" w:rsidRPr="7A440158">
        <w:rPr>
          <w:rFonts w:ascii="Calibri" w:eastAsia="Times New Roman" w:hAnsi="Calibri" w:cs="Calibri"/>
          <w:lang w:val="nl-BE" w:eastAsia="fr-BE"/>
        </w:rPr>
        <w:t>enpakket</w:t>
      </w:r>
      <w:r w:rsidRPr="7D0AC7AE">
        <w:rPr>
          <w:rFonts w:ascii="Calibri" w:eastAsia="Times New Roman" w:hAnsi="Calibri" w:cs="Calibri"/>
          <w:lang w:val="nl-BE" w:eastAsia="fr-BE"/>
        </w:rPr>
        <w:t>.</w:t>
      </w:r>
    </w:p>
    <w:p w14:paraId="65BB4559" w14:textId="399D26DE" w:rsidR="00B77BBD" w:rsidRPr="00A90634" w:rsidRDefault="7A440158" w:rsidP="009C6B9C">
      <w:pPr>
        <w:spacing w:after="0" w:line="240" w:lineRule="auto"/>
        <w:jc w:val="both"/>
        <w:textAlignment w:val="baseline"/>
        <w:rPr>
          <w:lang w:val="nl-BE"/>
        </w:rPr>
      </w:pPr>
      <w:r>
        <w:rPr>
          <w:noProof/>
        </w:rPr>
        <w:drawing>
          <wp:anchor distT="0" distB="0" distL="114300" distR="114300" simplePos="0" relativeHeight="251658241" behindDoc="1" locked="0" layoutInCell="1" allowOverlap="1" wp14:anchorId="2EFD9E07" wp14:editId="5D64A3BB">
            <wp:simplePos x="0" y="0"/>
            <wp:positionH relativeFrom="column">
              <wp:align>left</wp:align>
            </wp:positionH>
            <wp:positionV relativeFrom="paragraph">
              <wp:posOffset>0</wp:posOffset>
            </wp:positionV>
            <wp:extent cx="3143250" cy="4724400"/>
            <wp:effectExtent l="0" t="0" r="0" b="0"/>
            <wp:wrapNone/>
            <wp:docPr id="1706539150" name="drawing" descr="Une image contenant plein air, fleur, nature, la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39150" name=""/>
                    <pic:cNvPicPr/>
                  </pic:nvPicPr>
                  <pic:blipFill>
                    <a:blip r:embed="rId12">
                      <a:extLst>
                        <a:ext uri="{28A0092B-C50C-407E-A947-70E740481C1C}">
                          <a14:useLocalDpi xmlns:a14="http://schemas.microsoft.com/office/drawing/2010/main" val="0"/>
                        </a:ext>
                      </a:extLst>
                    </a:blip>
                    <a:stretch>
                      <a:fillRect/>
                    </a:stretch>
                  </pic:blipFill>
                  <pic:spPr>
                    <a:xfrm>
                      <a:off x="0" y="0"/>
                      <a:ext cx="3143250" cy="4724400"/>
                    </a:xfrm>
                    <a:prstGeom prst="rect">
                      <a:avLst/>
                    </a:prstGeom>
                  </pic:spPr>
                </pic:pic>
              </a:graphicData>
            </a:graphic>
            <wp14:sizeRelH relativeFrom="page">
              <wp14:pctWidth>0</wp14:pctWidth>
            </wp14:sizeRelH>
            <wp14:sizeRelV relativeFrom="page">
              <wp14:pctHeight>0</wp14:pctHeight>
            </wp14:sizeRelV>
          </wp:anchor>
        </w:drawing>
      </w:r>
    </w:p>
    <w:p w14:paraId="0A964AFB" w14:textId="5CE8EFC8" w:rsidR="00FA1946" w:rsidRDefault="00472839" w:rsidP="009C6B9C">
      <w:pPr>
        <w:spacing w:after="0" w:line="240" w:lineRule="auto"/>
        <w:jc w:val="both"/>
        <w:textAlignment w:val="baseline"/>
        <w:rPr>
          <w:rFonts w:ascii="Calibri" w:eastAsia="Times New Roman" w:hAnsi="Calibri" w:cs="Calibri"/>
          <w:b/>
          <w:bCs/>
          <w:noProof/>
          <w:lang w:val="nl-BE" w:eastAsia="fr-BE"/>
        </w:rPr>
      </w:pPr>
      <w:r>
        <w:rPr>
          <w:rFonts w:ascii="Calibri" w:eastAsia="Times New Roman" w:hAnsi="Calibri" w:cs="Calibri"/>
          <w:b/>
          <w:bCs/>
          <w:noProof/>
          <w:lang w:val="nl-BE" w:eastAsia="fr-BE"/>
        </w:rPr>
        <w:t xml:space="preserve">    </w:t>
      </w:r>
    </w:p>
    <w:p w14:paraId="270C3B22" w14:textId="4DF6A7F5" w:rsidR="009C6B9C" w:rsidRPr="00472839" w:rsidRDefault="00472839" w:rsidP="009C6B9C">
      <w:pPr>
        <w:spacing w:after="0" w:line="240" w:lineRule="auto"/>
        <w:jc w:val="both"/>
        <w:textAlignment w:val="baseline"/>
        <w:rPr>
          <w:rFonts w:ascii="Calibri" w:eastAsia="Times New Roman" w:hAnsi="Calibri" w:cs="Calibri"/>
          <w:b/>
          <w:bCs/>
          <w:noProof/>
          <w:sz w:val="24"/>
          <w:szCs w:val="24"/>
          <w:lang w:val="nl-BE" w:eastAsia="fr-BE"/>
        </w:rPr>
      </w:pPr>
      <w:r>
        <w:rPr>
          <w:rFonts w:ascii="Calibri" w:eastAsia="Times New Roman" w:hAnsi="Calibri" w:cs="Calibri"/>
          <w:b/>
          <w:bCs/>
          <w:noProof/>
          <w:lang w:val="nl-BE" w:eastAsia="fr-BE"/>
        </w:rPr>
        <w:t xml:space="preserve"> </w:t>
      </w:r>
    </w:p>
    <w:p w14:paraId="1AEED42E" w14:textId="103518BD" w:rsidR="00FA1946" w:rsidRDefault="2FE4A0C1" w:rsidP="5099E2BD">
      <w:pPr>
        <w:spacing w:after="0" w:line="240" w:lineRule="auto"/>
        <w:ind w:left="4248" w:firstLine="708"/>
        <w:jc w:val="both"/>
        <w:textAlignment w:val="baseline"/>
        <w:rPr>
          <w:rFonts w:ascii="Calibri" w:eastAsia="Times New Roman" w:hAnsi="Calibri" w:cs="Calibri"/>
          <w:lang w:val="nl-BE" w:eastAsia="fr-BE"/>
        </w:rPr>
      </w:pPr>
      <w:r w:rsidRPr="5099E2BD">
        <w:rPr>
          <w:rFonts w:ascii="Calibri" w:eastAsia="Times New Roman" w:hAnsi="Calibri" w:cs="Calibri"/>
          <w:lang w:val="nl-BE" w:eastAsia="fr-BE"/>
        </w:rPr>
        <w:t xml:space="preserve">Concreet zijn de volgende aanpassingen </w:t>
      </w:r>
      <w:r w:rsidR="00D83D90" w:rsidRPr="00A90634">
        <w:rPr>
          <w:lang w:val="nl-BE"/>
        </w:rPr>
        <w:tab/>
      </w:r>
      <w:r w:rsidRPr="5099E2BD">
        <w:rPr>
          <w:rFonts w:ascii="Calibri" w:eastAsia="Times New Roman" w:hAnsi="Calibri" w:cs="Calibri"/>
          <w:lang w:val="nl-BE" w:eastAsia="fr-BE"/>
        </w:rPr>
        <w:t>uitgevoerd op de site van Asse:</w:t>
      </w:r>
    </w:p>
    <w:p w14:paraId="354B4273" w14:textId="77777777" w:rsidR="00FA1946" w:rsidRDefault="00FA1946" w:rsidP="7A440158">
      <w:pPr>
        <w:spacing w:after="0" w:line="240" w:lineRule="auto"/>
        <w:jc w:val="both"/>
        <w:textAlignment w:val="baseline"/>
        <w:rPr>
          <w:rFonts w:ascii="Calibri" w:eastAsia="Times New Roman" w:hAnsi="Calibri" w:cs="Calibri"/>
          <w:lang w:val="nl-BE" w:eastAsia="fr-BE"/>
        </w:rPr>
      </w:pPr>
    </w:p>
    <w:p w14:paraId="48F82E3B" w14:textId="16225981" w:rsidR="00FA1946" w:rsidRDefault="2FE4A0C1" w:rsidP="5099E2BD">
      <w:pPr>
        <w:pStyle w:val="ListParagraph"/>
        <w:numPr>
          <w:ilvl w:val="0"/>
          <w:numId w:val="10"/>
        </w:numPr>
        <w:spacing w:after="0" w:line="240" w:lineRule="auto"/>
        <w:ind w:left="5240" w:hanging="284"/>
        <w:textAlignment w:val="baseline"/>
        <w:rPr>
          <w:rFonts w:ascii="Calibri" w:eastAsia="Times New Roman" w:hAnsi="Calibri" w:cs="Calibri"/>
          <w:lang w:val="nl-BE" w:eastAsia="fr-BE"/>
        </w:rPr>
      </w:pPr>
      <w:r w:rsidRPr="5099E2BD">
        <w:rPr>
          <w:rFonts w:ascii="Calibri" w:eastAsia="Times New Roman" w:hAnsi="Calibri" w:cs="Calibri"/>
          <w:lang w:val="nl-BE" w:eastAsia="fr-BE"/>
        </w:rPr>
        <w:t xml:space="preserve">De aanleg van </w:t>
      </w:r>
      <w:r w:rsidRPr="5099E2BD">
        <w:rPr>
          <w:rFonts w:ascii="Calibri" w:eastAsia="Times New Roman" w:hAnsi="Calibri" w:cs="Calibri"/>
          <w:b/>
          <w:bCs/>
          <w:lang w:val="nl-BE" w:eastAsia="fr-BE"/>
        </w:rPr>
        <w:t>twee begroeide vijvers</w:t>
      </w:r>
      <w:r w:rsidRPr="5099E2BD">
        <w:rPr>
          <w:rFonts w:ascii="Calibri" w:eastAsia="Times New Roman" w:hAnsi="Calibri" w:cs="Calibri"/>
          <w:lang w:val="nl-BE" w:eastAsia="fr-BE"/>
        </w:rPr>
        <w:t>, die de alpenwatersalamander (</w:t>
      </w:r>
      <w:proofErr w:type="spellStart"/>
      <w:r w:rsidRPr="5099E2BD">
        <w:rPr>
          <w:rFonts w:ascii="Calibri" w:eastAsia="Times New Roman" w:hAnsi="Calibri" w:cs="Calibri"/>
          <w:lang w:val="nl-BE" w:eastAsia="fr-BE"/>
        </w:rPr>
        <w:t>Ichthyosaura</w:t>
      </w:r>
      <w:proofErr w:type="spellEnd"/>
      <w:r w:rsidRPr="5099E2BD">
        <w:rPr>
          <w:rFonts w:ascii="Calibri" w:eastAsia="Times New Roman" w:hAnsi="Calibri" w:cs="Calibri"/>
          <w:lang w:val="nl-BE" w:eastAsia="fr-BE"/>
        </w:rPr>
        <w:t xml:space="preserve"> </w:t>
      </w:r>
      <w:proofErr w:type="spellStart"/>
      <w:r w:rsidRPr="5099E2BD">
        <w:rPr>
          <w:rFonts w:ascii="Calibri" w:eastAsia="Times New Roman" w:hAnsi="Calibri" w:cs="Calibri"/>
          <w:lang w:val="nl-BE" w:eastAsia="fr-BE"/>
        </w:rPr>
        <w:t>alpestris</w:t>
      </w:r>
      <w:proofErr w:type="spellEnd"/>
      <w:r w:rsidRPr="5099E2BD">
        <w:rPr>
          <w:rFonts w:ascii="Calibri" w:eastAsia="Times New Roman" w:hAnsi="Calibri" w:cs="Calibri"/>
          <w:lang w:val="nl-BE" w:eastAsia="fr-BE"/>
        </w:rPr>
        <w:t>)</w:t>
      </w:r>
      <w:r w:rsidRPr="5099E2BD">
        <w:rPr>
          <w:lang w:val="nl-BE"/>
        </w:rPr>
        <w:t xml:space="preserve"> </w:t>
      </w:r>
      <w:r w:rsidRPr="5099E2BD">
        <w:rPr>
          <w:rFonts w:ascii="Calibri" w:eastAsia="Times New Roman" w:hAnsi="Calibri" w:cs="Calibri"/>
          <w:lang w:val="nl-BE" w:eastAsia="fr-BE"/>
        </w:rPr>
        <w:t xml:space="preserve"> alvast heeft aangetrokken. Hopelijk volgen ook de bruine kikker en andere soorten zoals libellen en waterjuffers. </w:t>
      </w:r>
    </w:p>
    <w:p w14:paraId="15D3E2C6" w14:textId="77777777" w:rsidR="00FA1946" w:rsidRDefault="00FA1946" w:rsidP="7A440158">
      <w:pPr>
        <w:pStyle w:val="ListParagraph"/>
        <w:spacing w:after="0" w:line="240" w:lineRule="auto"/>
        <w:ind w:left="284"/>
        <w:textAlignment w:val="baseline"/>
        <w:rPr>
          <w:rFonts w:ascii="Calibri" w:eastAsia="Times New Roman" w:hAnsi="Calibri" w:cs="Calibri"/>
          <w:lang w:val="nl-BE" w:eastAsia="fr-BE"/>
        </w:rPr>
      </w:pPr>
    </w:p>
    <w:p w14:paraId="358D7102" w14:textId="17360944" w:rsidR="00FA1946" w:rsidRDefault="2FE4A0C1" w:rsidP="5099E2BD">
      <w:pPr>
        <w:pStyle w:val="ListParagraph"/>
        <w:numPr>
          <w:ilvl w:val="0"/>
          <w:numId w:val="10"/>
        </w:numPr>
        <w:spacing w:after="0" w:line="240" w:lineRule="auto"/>
        <w:ind w:left="5240" w:hanging="284"/>
        <w:textAlignment w:val="baseline"/>
        <w:rPr>
          <w:rFonts w:ascii="Calibri" w:eastAsia="Times New Roman" w:hAnsi="Calibri" w:cs="Calibri"/>
          <w:lang w:val="nl-BE" w:eastAsia="fr-BE"/>
        </w:rPr>
      </w:pPr>
      <w:r w:rsidRPr="5099E2BD">
        <w:rPr>
          <w:rFonts w:ascii="Calibri" w:eastAsia="Times New Roman" w:hAnsi="Calibri" w:cs="Calibri"/>
          <w:lang w:val="nl-BE" w:eastAsia="fr-BE"/>
        </w:rPr>
        <w:t xml:space="preserve">Het aanplanten van </w:t>
      </w:r>
      <w:r w:rsidRPr="5099E2BD">
        <w:rPr>
          <w:rFonts w:ascii="Calibri" w:eastAsia="Times New Roman" w:hAnsi="Calibri" w:cs="Calibri"/>
          <w:b/>
          <w:bCs/>
          <w:lang w:val="nl-BE" w:eastAsia="fr-BE"/>
        </w:rPr>
        <w:t>gemengde hagen met inheemse bloeiende soorten</w:t>
      </w:r>
      <w:r w:rsidRPr="5099E2BD">
        <w:rPr>
          <w:rFonts w:ascii="Calibri" w:eastAsia="Times New Roman" w:hAnsi="Calibri" w:cs="Calibri"/>
          <w:lang w:val="nl-BE" w:eastAsia="fr-BE"/>
        </w:rPr>
        <w:t xml:space="preserve"> (meidoorn, </w:t>
      </w:r>
      <w:proofErr w:type="spellStart"/>
      <w:r w:rsidRPr="5099E2BD">
        <w:rPr>
          <w:rFonts w:ascii="Calibri" w:eastAsia="Times New Roman" w:hAnsi="Calibri" w:cs="Calibri"/>
          <w:lang w:val="nl-BE" w:eastAsia="fr-BE"/>
        </w:rPr>
        <w:t>viburnum</w:t>
      </w:r>
      <w:proofErr w:type="spellEnd"/>
      <w:r w:rsidRPr="5099E2BD">
        <w:rPr>
          <w:rFonts w:ascii="Calibri" w:eastAsia="Times New Roman" w:hAnsi="Calibri" w:cs="Calibri"/>
          <w:lang w:val="nl-BE" w:eastAsia="fr-BE"/>
        </w:rPr>
        <w:t>, sleedoorn enz.) en eetbare bessensoorten (framboos, vlierbes, zwarte bes enz.) die de aanwezigheid van veelvoorkomende vogels bevordert zoals mezen, roodborstjes en merels.</w:t>
      </w:r>
    </w:p>
    <w:p w14:paraId="6F652945" w14:textId="787C3234" w:rsidR="00FA1946" w:rsidRDefault="00FA1946" w:rsidP="009C6B9C">
      <w:pPr>
        <w:spacing w:after="0" w:line="240" w:lineRule="auto"/>
        <w:jc w:val="both"/>
        <w:textAlignment w:val="baseline"/>
        <w:rPr>
          <w:rFonts w:ascii="Calibri" w:eastAsia="Times New Roman" w:hAnsi="Calibri" w:cs="Calibri"/>
          <w:b/>
          <w:bCs/>
          <w:noProof/>
          <w:lang w:val="nl-BE" w:eastAsia="fr-BE"/>
        </w:rPr>
      </w:pPr>
      <w:r>
        <w:rPr>
          <w:rFonts w:ascii="Calibri" w:eastAsia="Times New Roman" w:hAnsi="Calibri" w:cs="Calibri"/>
          <w:b/>
          <w:bCs/>
          <w:noProof/>
          <w:lang w:val="nl-BE" w:eastAsia="fr-BE"/>
        </w:rPr>
        <w:t xml:space="preserve">       </w:t>
      </w:r>
    </w:p>
    <w:p w14:paraId="23C3F08C" w14:textId="77777777" w:rsidR="00FA1946" w:rsidRDefault="00FA1946" w:rsidP="009C6B9C">
      <w:pPr>
        <w:spacing w:after="0" w:line="240" w:lineRule="auto"/>
        <w:jc w:val="both"/>
        <w:textAlignment w:val="baseline"/>
        <w:rPr>
          <w:rFonts w:ascii="Calibri" w:eastAsia="Times New Roman" w:hAnsi="Calibri" w:cs="Calibri"/>
          <w:b/>
          <w:bCs/>
          <w:noProof/>
          <w:lang w:val="nl-BE" w:eastAsia="fr-BE"/>
        </w:rPr>
      </w:pPr>
    </w:p>
    <w:p w14:paraId="6BB6D2D1" w14:textId="366E72F1" w:rsidR="00FA1E5E" w:rsidRDefault="2B3082A4" w:rsidP="00C91668">
      <w:pPr>
        <w:ind w:left="5240"/>
        <w:rPr>
          <w:rFonts w:ascii="Calibri" w:eastAsia="Times New Roman" w:hAnsi="Calibri" w:cs="Calibri"/>
          <w:lang w:val="nl-BE" w:eastAsia="fr-BE"/>
        </w:rPr>
      </w:pPr>
      <w:r w:rsidRPr="00F2350A">
        <w:rPr>
          <w:rFonts w:ascii="Calibri" w:eastAsia="Times New Roman" w:hAnsi="Calibri" w:cs="Calibri"/>
          <w:lang w:val="nl-BE" w:eastAsia="fr-BE"/>
        </w:rPr>
        <w:t xml:space="preserve">3 </w:t>
      </w:r>
      <w:r w:rsidR="00774881" w:rsidRPr="00F2350A">
        <w:rPr>
          <w:rFonts w:ascii="Calibri" w:eastAsia="Times New Roman" w:hAnsi="Calibri" w:cs="Calibri"/>
          <w:lang w:val="nl-BE" w:eastAsia="fr-BE"/>
        </w:rPr>
        <w:t xml:space="preserve">Het herstel </w:t>
      </w:r>
      <w:r w:rsidR="00F2350A">
        <w:rPr>
          <w:rFonts w:ascii="Calibri" w:eastAsia="Times New Roman" w:hAnsi="Calibri" w:cs="Calibri"/>
          <w:lang w:val="nl-BE" w:eastAsia="fr-BE"/>
        </w:rPr>
        <w:t>van</w:t>
      </w:r>
      <w:r w:rsidR="00774881" w:rsidRPr="00F2350A">
        <w:rPr>
          <w:rFonts w:ascii="Calibri" w:eastAsia="Times New Roman" w:hAnsi="Calibri" w:cs="Calibri"/>
          <w:lang w:val="nl-BE" w:eastAsia="fr-BE"/>
        </w:rPr>
        <w:t xml:space="preserve"> een </w:t>
      </w:r>
      <w:r w:rsidR="00774881" w:rsidRPr="001E2096">
        <w:rPr>
          <w:rFonts w:ascii="Calibri" w:eastAsia="Times New Roman" w:hAnsi="Calibri" w:cs="Calibri"/>
          <w:b/>
          <w:bCs/>
          <w:lang w:val="nl-BE" w:eastAsia="fr-BE"/>
        </w:rPr>
        <w:t xml:space="preserve">ondergroei </w:t>
      </w:r>
      <w:r w:rsidR="0041096F" w:rsidRPr="001E2096">
        <w:rPr>
          <w:rFonts w:ascii="Calibri" w:eastAsia="Times New Roman" w:hAnsi="Calibri" w:cs="Calibri"/>
          <w:b/>
          <w:bCs/>
          <w:lang w:val="nl-BE" w:eastAsia="fr-BE"/>
        </w:rPr>
        <w:t>met bod</w:t>
      </w:r>
      <w:r w:rsidR="0041096F" w:rsidRPr="5099E2BD">
        <w:rPr>
          <w:rFonts w:ascii="Calibri" w:eastAsia="Times New Roman" w:hAnsi="Calibri" w:cs="Calibri"/>
          <w:b/>
          <w:bCs/>
          <w:lang w:val="nl-BE" w:eastAsia="fr-BE"/>
        </w:rPr>
        <w:t>embedekkers</w:t>
      </w:r>
      <w:r w:rsidR="00774881" w:rsidRPr="00F2350A">
        <w:rPr>
          <w:rFonts w:ascii="Calibri" w:eastAsia="Times New Roman" w:hAnsi="Calibri" w:cs="Calibri"/>
          <w:lang w:val="nl-BE" w:eastAsia="fr-BE"/>
        </w:rPr>
        <w:t xml:space="preserve">, waar planten zoals anemonen, boshyacinten en salomonszegels groeien. Dit gebied kan zich </w:t>
      </w:r>
      <w:r w:rsidR="00FA1E5E">
        <w:rPr>
          <w:rFonts w:ascii="Calibri" w:eastAsia="Times New Roman" w:hAnsi="Calibri" w:cs="Calibri"/>
          <w:lang w:val="nl-BE" w:eastAsia="fr-BE"/>
        </w:rPr>
        <w:t>verder</w:t>
      </w:r>
      <w:r w:rsidR="00774881" w:rsidRPr="00F2350A">
        <w:rPr>
          <w:rFonts w:ascii="Calibri" w:eastAsia="Times New Roman" w:hAnsi="Calibri" w:cs="Calibri"/>
          <w:lang w:val="nl-BE" w:eastAsia="fr-BE"/>
        </w:rPr>
        <w:t xml:space="preserve"> op natuurlijke wijze ontwikkelen.</w:t>
      </w:r>
    </w:p>
    <w:p w14:paraId="54D5622D" w14:textId="77777777" w:rsidR="00C91668" w:rsidRDefault="00C91668" w:rsidP="00C91668">
      <w:pPr>
        <w:ind w:left="5240"/>
        <w:rPr>
          <w:rFonts w:ascii="Calibri" w:eastAsia="Times New Roman" w:hAnsi="Calibri" w:cs="Calibri"/>
          <w:lang w:val="nl-BE" w:eastAsia="fr-BE"/>
        </w:rPr>
      </w:pPr>
    </w:p>
    <w:p w14:paraId="5FC28BDE" w14:textId="4EE0EC3F" w:rsidR="00FA1E5E" w:rsidRPr="00FA1E5E" w:rsidRDefault="00FA1E5E" w:rsidP="00FA1E5E">
      <w:pPr>
        <w:pStyle w:val="ListParagraph"/>
        <w:rPr>
          <w:rFonts w:ascii="Calibri" w:eastAsia="Times New Roman" w:hAnsi="Calibri" w:cs="Calibri"/>
          <w:lang w:val="nl-BE" w:eastAsia="fr-BE"/>
        </w:rPr>
      </w:pPr>
    </w:p>
    <w:p w14:paraId="015AD7BA" w14:textId="463C6596" w:rsidR="00010AF2" w:rsidRDefault="00C91668" w:rsidP="799DBA50">
      <w:pPr>
        <w:ind w:left="2124"/>
        <w:rPr>
          <w:rFonts w:ascii="Calibri" w:eastAsia="Times New Roman" w:hAnsi="Calibri" w:cs="Calibri"/>
          <w:lang w:val="nl-BE" w:eastAsia="fr-BE"/>
        </w:rPr>
      </w:pPr>
      <w:r>
        <w:rPr>
          <w:noProof/>
        </w:rPr>
        <w:lastRenderedPageBreak/>
        <w:drawing>
          <wp:anchor distT="0" distB="0" distL="114300" distR="114300" simplePos="0" relativeHeight="251658242" behindDoc="1" locked="0" layoutInCell="1" allowOverlap="1" wp14:anchorId="4F2E1468" wp14:editId="29BA9F99">
            <wp:simplePos x="0" y="0"/>
            <wp:positionH relativeFrom="column">
              <wp:posOffset>-290195</wp:posOffset>
            </wp:positionH>
            <wp:positionV relativeFrom="paragraph">
              <wp:posOffset>248920</wp:posOffset>
            </wp:positionV>
            <wp:extent cx="2137842" cy="1602890"/>
            <wp:effectExtent l="0" t="0" r="0" b="0"/>
            <wp:wrapNone/>
            <wp:docPr id="1536987075" name="Picture 10" descr="A tree with frui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84774" name="Picture 10" descr="A tree with fruit on i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rot="5400000">
                      <a:off x="0" y="0"/>
                      <a:ext cx="2137842" cy="1602890"/>
                    </a:xfrm>
                    <a:prstGeom prst="rect">
                      <a:avLst/>
                    </a:prstGeom>
                    <a:noFill/>
                    <a:ln>
                      <a:noFill/>
                    </a:ln>
                  </pic:spPr>
                </pic:pic>
              </a:graphicData>
            </a:graphic>
            <wp14:sizeRelH relativeFrom="page">
              <wp14:pctWidth>0</wp14:pctWidth>
            </wp14:sizeRelH>
            <wp14:sizeRelV relativeFrom="page">
              <wp14:pctHeight>0</wp14:pctHeight>
            </wp14:sizeRelV>
          </wp:anchor>
        </w:drawing>
      </w:r>
      <w:r w:rsidR="7576A8C8" w:rsidRPr="799DBA50">
        <w:rPr>
          <w:rFonts w:ascii="Calibri" w:eastAsia="Times New Roman" w:hAnsi="Calibri" w:cs="Calibri"/>
          <w:lang w:val="nl-BE" w:eastAsia="fr-BE"/>
        </w:rPr>
        <w:t xml:space="preserve">           </w:t>
      </w:r>
      <w:r w:rsidR="03C61604" w:rsidRPr="799DBA50">
        <w:rPr>
          <w:rFonts w:ascii="Calibri" w:eastAsia="Times New Roman" w:hAnsi="Calibri" w:cs="Calibri"/>
          <w:lang w:val="nl-BE" w:eastAsia="fr-BE"/>
        </w:rPr>
        <w:t xml:space="preserve"> </w:t>
      </w:r>
      <w:r w:rsidR="7576A8C8" w:rsidRPr="799DBA50">
        <w:rPr>
          <w:rFonts w:ascii="Calibri" w:eastAsia="Times New Roman" w:hAnsi="Calibri" w:cs="Calibri"/>
          <w:lang w:val="nl-BE" w:eastAsia="fr-BE"/>
        </w:rPr>
        <w:t xml:space="preserve"> </w:t>
      </w:r>
      <w:r w:rsidR="50EC4CB7" w:rsidRPr="799DBA50">
        <w:rPr>
          <w:rFonts w:ascii="Calibri" w:eastAsia="Times New Roman" w:hAnsi="Calibri" w:cs="Calibri"/>
          <w:lang w:val="nl-BE" w:eastAsia="fr-BE"/>
        </w:rPr>
        <w:t>4</w:t>
      </w:r>
      <w:r w:rsidR="7576A8C8" w:rsidRPr="799DBA50">
        <w:rPr>
          <w:rFonts w:ascii="Calibri" w:eastAsia="Times New Roman" w:hAnsi="Calibri" w:cs="Calibri"/>
          <w:lang w:val="nl-BE" w:eastAsia="fr-BE"/>
        </w:rPr>
        <w:t xml:space="preserve"> </w:t>
      </w:r>
      <w:r w:rsidR="00774881" w:rsidRPr="00FA1E5E">
        <w:rPr>
          <w:rFonts w:ascii="Calibri" w:eastAsia="Times New Roman" w:hAnsi="Calibri" w:cs="Calibri"/>
          <w:lang w:val="nl-BE" w:eastAsia="fr-BE"/>
        </w:rPr>
        <w:t xml:space="preserve">Het aanplanten van een </w:t>
      </w:r>
      <w:r w:rsidR="00774881" w:rsidRPr="001E2096">
        <w:rPr>
          <w:rFonts w:ascii="Calibri" w:eastAsia="Times New Roman" w:hAnsi="Calibri" w:cs="Calibri"/>
          <w:b/>
          <w:bCs/>
          <w:lang w:val="nl-BE" w:eastAsia="fr-BE"/>
        </w:rPr>
        <w:t>hoogstamboomgaard</w:t>
      </w:r>
      <w:r w:rsidR="00774881" w:rsidRPr="00FA1E5E">
        <w:rPr>
          <w:rFonts w:ascii="Calibri" w:eastAsia="Times New Roman" w:hAnsi="Calibri" w:cs="Calibri"/>
          <w:lang w:val="nl-BE" w:eastAsia="fr-BE"/>
        </w:rPr>
        <w:t xml:space="preserve"> (traditionele appel-, </w:t>
      </w:r>
      <w:r w:rsidR="4E055823" w:rsidRPr="799DBA50">
        <w:rPr>
          <w:rFonts w:ascii="Calibri" w:eastAsia="Times New Roman" w:hAnsi="Calibri" w:cs="Calibri"/>
          <w:lang w:val="nl-BE" w:eastAsia="fr-BE"/>
        </w:rPr>
        <w:t xml:space="preserve">      </w:t>
      </w:r>
      <w:r w:rsidR="00774881" w:rsidRPr="00A90634">
        <w:rPr>
          <w:lang w:val="nl-BE"/>
        </w:rPr>
        <w:tab/>
      </w:r>
      <w:r w:rsidR="06CB6D0E" w:rsidRPr="799DBA50">
        <w:rPr>
          <w:rFonts w:ascii="Calibri" w:eastAsia="Times New Roman" w:hAnsi="Calibri" w:cs="Calibri"/>
          <w:lang w:val="nl-BE" w:eastAsia="fr-BE"/>
        </w:rPr>
        <w:t xml:space="preserve">     </w:t>
      </w:r>
      <w:r w:rsidR="00774881" w:rsidRPr="00FA1E5E">
        <w:rPr>
          <w:rFonts w:ascii="Calibri" w:eastAsia="Times New Roman" w:hAnsi="Calibri" w:cs="Calibri"/>
          <w:lang w:val="nl-BE" w:eastAsia="fr-BE"/>
        </w:rPr>
        <w:t xml:space="preserve">pruimen-, kersen- en perenbomen) in combinatie met de aanleg van </w:t>
      </w:r>
      <w:r w:rsidR="00774881" w:rsidRPr="00A90634">
        <w:rPr>
          <w:lang w:val="nl-BE"/>
        </w:rPr>
        <w:tab/>
      </w:r>
      <w:r w:rsidR="7926E9DC" w:rsidRPr="799DBA50">
        <w:rPr>
          <w:rFonts w:ascii="Calibri" w:eastAsia="Times New Roman" w:hAnsi="Calibri" w:cs="Calibri"/>
          <w:lang w:val="nl-BE" w:eastAsia="fr-BE"/>
        </w:rPr>
        <w:t xml:space="preserve">       </w:t>
      </w:r>
      <w:r w:rsidR="00774881" w:rsidRPr="00FA1E5E">
        <w:rPr>
          <w:rFonts w:ascii="Calibri" w:eastAsia="Times New Roman" w:hAnsi="Calibri" w:cs="Calibri"/>
          <w:lang w:val="nl-BE" w:eastAsia="fr-BE"/>
        </w:rPr>
        <w:t xml:space="preserve">een </w:t>
      </w:r>
      <w:r w:rsidR="00774881" w:rsidRPr="001E2096">
        <w:rPr>
          <w:rFonts w:ascii="Calibri" w:eastAsia="Times New Roman" w:hAnsi="Calibri" w:cs="Calibri"/>
          <w:b/>
          <w:bCs/>
          <w:lang w:val="nl-BE" w:eastAsia="fr-BE"/>
        </w:rPr>
        <w:t>rust- en picknickplaats</w:t>
      </w:r>
      <w:r w:rsidR="00055C02">
        <w:rPr>
          <w:rFonts w:ascii="Calibri" w:eastAsia="Times New Roman" w:hAnsi="Calibri" w:cs="Calibri"/>
          <w:lang w:val="nl-BE" w:eastAsia="fr-BE"/>
        </w:rPr>
        <w:t xml:space="preserve"> </w:t>
      </w:r>
      <w:r w:rsidR="00774881" w:rsidRPr="00FA1E5E">
        <w:rPr>
          <w:rFonts w:ascii="Calibri" w:eastAsia="Times New Roman" w:hAnsi="Calibri" w:cs="Calibri"/>
          <w:lang w:val="nl-BE" w:eastAsia="fr-BE"/>
        </w:rPr>
        <w:t>voor het personeel.</w:t>
      </w:r>
      <w:r w:rsidR="00396136">
        <w:rPr>
          <w:rFonts w:ascii="Calibri" w:eastAsia="Times New Roman" w:hAnsi="Calibri" w:cs="Calibri"/>
          <w:lang w:val="nl-BE" w:eastAsia="fr-BE"/>
        </w:rPr>
        <w:t xml:space="preserve"> </w:t>
      </w:r>
    </w:p>
    <w:p w14:paraId="7B71F140" w14:textId="232B20C5" w:rsidR="799DBA50" w:rsidRDefault="799DBA50" w:rsidP="799DBA50">
      <w:pPr>
        <w:ind w:left="2124"/>
        <w:rPr>
          <w:rFonts w:ascii="Calibri" w:eastAsia="Times New Roman" w:hAnsi="Calibri" w:cs="Calibri"/>
          <w:lang w:val="nl-BE" w:eastAsia="fr-BE"/>
        </w:rPr>
      </w:pPr>
    </w:p>
    <w:p w14:paraId="6FA69592" w14:textId="4889F02D" w:rsidR="799DBA50" w:rsidRDefault="799DBA50" w:rsidP="799DBA50">
      <w:pPr>
        <w:ind w:left="2124"/>
        <w:rPr>
          <w:rFonts w:ascii="Calibri" w:eastAsia="Times New Roman" w:hAnsi="Calibri" w:cs="Calibri"/>
          <w:lang w:val="nl-BE" w:eastAsia="fr-BE"/>
        </w:rPr>
      </w:pPr>
    </w:p>
    <w:p w14:paraId="03CAC1DE" w14:textId="68552304" w:rsidR="799DBA50" w:rsidRDefault="799DBA50" w:rsidP="799DBA50">
      <w:pPr>
        <w:ind w:left="2124"/>
        <w:rPr>
          <w:rFonts w:ascii="Calibri" w:eastAsia="Times New Roman" w:hAnsi="Calibri" w:cs="Calibri"/>
          <w:lang w:val="nl-BE" w:eastAsia="fr-BE"/>
        </w:rPr>
      </w:pPr>
    </w:p>
    <w:p w14:paraId="1512B864" w14:textId="40AD7B3E" w:rsidR="00010AF2" w:rsidRPr="00A90634" w:rsidRDefault="00010AF2" w:rsidP="00010AF2">
      <w:pPr>
        <w:pStyle w:val="ListParagraph"/>
        <w:rPr>
          <w:lang w:val="nl-BE"/>
        </w:rPr>
      </w:pPr>
    </w:p>
    <w:p w14:paraId="1D444600" w14:textId="77777777" w:rsidR="00C91668" w:rsidRDefault="00C91668" w:rsidP="799DBA50">
      <w:pPr>
        <w:ind w:left="2124"/>
        <w:rPr>
          <w:rFonts w:ascii="Calibri" w:eastAsia="Times New Roman" w:hAnsi="Calibri" w:cs="Calibri"/>
          <w:lang w:val="nl-BE" w:eastAsia="fr-BE"/>
        </w:rPr>
      </w:pPr>
      <w:r>
        <w:rPr>
          <w:noProof/>
        </w:rPr>
        <w:drawing>
          <wp:anchor distT="0" distB="0" distL="114300" distR="114300" simplePos="0" relativeHeight="251658240" behindDoc="1" locked="0" layoutInCell="1" allowOverlap="1" wp14:anchorId="142449DC" wp14:editId="7766F4FB">
            <wp:simplePos x="0" y="0"/>
            <wp:positionH relativeFrom="column">
              <wp:posOffset>-45720</wp:posOffset>
            </wp:positionH>
            <wp:positionV relativeFrom="paragraph">
              <wp:posOffset>400050</wp:posOffset>
            </wp:positionV>
            <wp:extent cx="1669564" cy="1800225"/>
            <wp:effectExtent l="0" t="0" r="0" b="0"/>
            <wp:wrapNone/>
            <wp:docPr id="1166216933" name="drawing" descr="A bee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16933" name=""/>
                    <pic:cNvPicPr/>
                  </pic:nvPicPr>
                  <pic:blipFill>
                    <a:blip r:embed="rId14">
                      <a:extLst>
                        <a:ext uri="{28A0092B-C50C-407E-A947-70E740481C1C}">
                          <a14:useLocalDpi xmlns:a14="http://schemas.microsoft.com/office/drawing/2010/main"/>
                        </a:ext>
                      </a:extLst>
                    </a:blip>
                    <a:stretch>
                      <a:fillRect/>
                    </a:stretch>
                  </pic:blipFill>
                  <pic:spPr>
                    <a:xfrm>
                      <a:off x="0" y="0"/>
                      <a:ext cx="1669564" cy="1800225"/>
                    </a:xfrm>
                    <a:prstGeom prst="rect">
                      <a:avLst/>
                    </a:prstGeom>
                  </pic:spPr>
                </pic:pic>
              </a:graphicData>
            </a:graphic>
            <wp14:sizeRelH relativeFrom="page">
              <wp14:pctWidth>0</wp14:pctWidth>
            </wp14:sizeRelH>
            <wp14:sizeRelV relativeFrom="page">
              <wp14:pctHeight>0</wp14:pctHeight>
            </wp14:sizeRelV>
          </wp:anchor>
        </w:drawing>
      </w:r>
      <w:r w:rsidR="7F11D4A1" w:rsidRPr="799DBA50">
        <w:rPr>
          <w:rFonts w:ascii="Calibri" w:eastAsia="Times New Roman" w:hAnsi="Calibri" w:cs="Calibri"/>
          <w:lang w:val="nl-BE" w:eastAsia="fr-BE"/>
        </w:rPr>
        <w:t xml:space="preserve">             </w:t>
      </w:r>
      <w:r w:rsidR="186EC9E2" w:rsidRPr="799DBA50">
        <w:rPr>
          <w:rFonts w:ascii="Calibri" w:eastAsia="Times New Roman" w:hAnsi="Calibri" w:cs="Calibri"/>
          <w:lang w:val="nl-BE" w:eastAsia="fr-BE"/>
        </w:rPr>
        <w:t xml:space="preserve"> </w:t>
      </w:r>
    </w:p>
    <w:p w14:paraId="6E0CF1B0" w14:textId="77777777" w:rsidR="00C91668" w:rsidRDefault="00C91668" w:rsidP="799DBA50">
      <w:pPr>
        <w:ind w:left="2124"/>
        <w:rPr>
          <w:rFonts w:ascii="Calibri" w:eastAsia="Times New Roman" w:hAnsi="Calibri" w:cs="Calibri"/>
          <w:lang w:val="nl-BE" w:eastAsia="fr-BE"/>
        </w:rPr>
      </w:pPr>
    </w:p>
    <w:p w14:paraId="201927CF" w14:textId="132406B4" w:rsidR="00A676BA" w:rsidRDefault="186EC9E2" w:rsidP="00C91668">
      <w:pPr>
        <w:ind w:left="2832"/>
        <w:rPr>
          <w:rFonts w:ascii="Calibri" w:eastAsia="Times New Roman" w:hAnsi="Calibri" w:cs="Calibri"/>
          <w:lang w:val="nl-BE" w:eastAsia="fr-BE"/>
        </w:rPr>
      </w:pPr>
      <w:r w:rsidRPr="799DBA50">
        <w:rPr>
          <w:rFonts w:ascii="Calibri" w:eastAsia="Times New Roman" w:hAnsi="Calibri" w:cs="Calibri"/>
          <w:lang w:val="nl-BE" w:eastAsia="fr-BE"/>
        </w:rPr>
        <w:t>5</w:t>
      </w:r>
      <w:r w:rsidR="7F11D4A1" w:rsidRPr="799DBA50">
        <w:rPr>
          <w:rFonts w:ascii="Calibri" w:eastAsia="Times New Roman" w:hAnsi="Calibri" w:cs="Calibri"/>
          <w:lang w:val="nl-BE" w:eastAsia="fr-BE"/>
        </w:rPr>
        <w:t xml:space="preserve"> </w:t>
      </w:r>
      <w:r w:rsidR="00774881" w:rsidRPr="00010AF2">
        <w:rPr>
          <w:rFonts w:ascii="Calibri" w:eastAsia="Times New Roman" w:hAnsi="Calibri" w:cs="Calibri"/>
          <w:lang w:val="nl-BE" w:eastAsia="fr-BE"/>
        </w:rPr>
        <w:t>Het aanleggen</w:t>
      </w:r>
      <w:r w:rsidR="00B44CC5">
        <w:rPr>
          <w:rFonts w:ascii="Calibri" w:eastAsia="Times New Roman" w:hAnsi="Calibri" w:cs="Calibri"/>
          <w:lang w:val="nl-BE" w:eastAsia="fr-BE"/>
        </w:rPr>
        <w:t xml:space="preserve"> </w:t>
      </w:r>
      <w:r w:rsidR="00B44CC5" w:rsidRPr="00B44CC5">
        <w:rPr>
          <w:rFonts w:ascii="Calibri" w:eastAsia="Times New Roman" w:hAnsi="Calibri" w:cs="Calibri"/>
          <w:b/>
          <w:bCs/>
          <w:lang w:val="nl-BE" w:eastAsia="fr-BE"/>
        </w:rPr>
        <w:t>toevluchtsoorden voor insecten en dieren</w:t>
      </w:r>
      <w:r w:rsidR="00B44CC5">
        <w:rPr>
          <w:rFonts w:ascii="Calibri" w:eastAsia="Times New Roman" w:hAnsi="Calibri" w:cs="Calibri"/>
          <w:lang w:val="nl-BE" w:eastAsia="fr-BE"/>
        </w:rPr>
        <w:t>:</w:t>
      </w:r>
      <w:r w:rsidR="00774881" w:rsidRPr="00010AF2">
        <w:rPr>
          <w:rFonts w:ascii="Calibri" w:eastAsia="Times New Roman" w:hAnsi="Calibri" w:cs="Calibri"/>
          <w:lang w:val="nl-BE" w:eastAsia="fr-BE"/>
        </w:rPr>
        <w:t xml:space="preserve"> </w:t>
      </w:r>
      <w:r w:rsidR="0045014E">
        <w:rPr>
          <w:rFonts w:ascii="Calibri" w:eastAsia="Times New Roman" w:hAnsi="Calibri" w:cs="Calibri"/>
          <w:lang w:val="nl-BE" w:eastAsia="fr-BE"/>
        </w:rPr>
        <w:t>bloemrijke graslanden</w:t>
      </w:r>
      <w:r w:rsidR="00010AF2">
        <w:rPr>
          <w:rFonts w:ascii="Calibri" w:eastAsia="Times New Roman" w:hAnsi="Calibri" w:cs="Calibri"/>
          <w:lang w:val="nl-BE" w:eastAsia="fr-BE"/>
        </w:rPr>
        <w:t xml:space="preserve">, </w:t>
      </w:r>
      <w:r w:rsidR="00010AF2" w:rsidRPr="00010AF2">
        <w:rPr>
          <w:rFonts w:ascii="Calibri" w:eastAsia="Times New Roman" w:hAnsi="Calibri" w:cs="Calibri"/>
          <w:lang w:val="nl-BE" w:eastAsia="fr-BE"/>
        </w:rPr>
        <w:t xml:space="preserve">bloemenperken, een bijenburcht en nestkastjes. </w:t>
      </w:r>
    </w:p>
    <w:p w14:paraId="0018F80F" w14:textId="78EF2407" w:rsidR="00A676BA" w:rsidRPr="00A676BA" w:rsidRDefault="00A676BA" w:rsidP="00A676BA">
      <w:pPr>
        <w:pStyle w:val="ListParagraph"/>
        <w:rPr>
          <w:rFonts w:ascii="Calibri" w:eastAsia="Times New Roman" w:hAnsi="Calibri" w:cs="Calibri"/>
          <w:b/>
          <w:lang w:val="nl-BE" w:eastAsia="fr-BE"/>
        </w:rPr>
      </w:pPr>
    </w:p>
    <w:p w14:paraId="37DEF489" w14:textId="181F0B05" w:rsidR="003D0706" w:rsidRDefault="52B5FDDC" w:rsidP="799DBA50">
      <w:pPr>
        <w:ind w:left="2832"/>
        <w:rPr>
          <w:rFonts w:ascii="Calibri" w:eastAsia="Times New Roman" w:hAnsi="Calibri" w:cs="Calibri"/>
          <w:lang w:val="nl-BE" w:eastAsia="fr-BE"/>
        </w:rPr>
      </w:pPr>
      <w:r w:rsidRPr="799DBA50">
        <w:rPr>
          <w:rFonts w:ascii="Calibri" w:eastAsia="Times New Roman" w:hAnsi="Calibri" w:cs="Calibri"/>
          <w:lang w:val="nl-BE" w:eastAsia="fr-BE"/>
        </w:rPr>
        <w:t xml:space="preserve">6 </w:t>
      </w:r>
      <w:r w:rsidR="00A2228F">
        <w:rPr>
          <w:rFonts w:ascii="Calibri" w:eastAsia="Times New Roman" w:hAnsi="Calibri" w:cs="Calibri"/>
          <w:lang w:val="nl-BE" w:eastAsia="fr-BE"/>
        </w:rPr>
        <w:t>Het beheer van d</w:t>
      </w:r>
      <w:r w:rsidR="00293B80" w:rsidRPr="00A676BA">
        <w:rPr>
          <w:rFonts w:ascii="Calibri" w:eastAsia="Times New Roman" w:hAnsi="Calibri" w:cs="Calibri"/>
          <w:lang w:val="nl-BE" w:eastAsia="fr-BE"/>
        </w:rPr>
        <w:t xml:space="preserve">e </w:t>
      </w:r>
      <w:r w:rsidR="0019486F">
        <w:rPr>
          <w:rFonts w:ascii="Calibri" w:eastAsia="Times New Roman" w:hAnsi="Calibri" w:cs="Calibri"/>
          <w:lang w:val="nl-BE" w:eastAsia="fr-BE"/>
        </w:rPr>
        <w:t xml:space="preserve">bloemrijke </w:t>
      </w:r>
      <w:r w:rsidR="00293B80" w:rsidRPr="00A676BA">
        <w:rPr>
          <w:rFonts w:ascii="Calibri" w:eastAsia="Times New Roman" w:hAnsi="Calibri" w:cs="Calibri"/>
          <w:lang w:val="nl-BE" w:eastAsia="fr-BE"/>
        </w:rPr>
        <w:t xml:space="preserve">grasvelden </w:t>
      </w:r>
      <w:r w:rsidR="00A2228F">
        <w:rPr>
          <w:rFonts w:ascii="Calibri" w:eastAsia="Times New Roman" w:hAnsi="Calibri" w:cs="Calibri"/>
          <w:lang w:val="nl-BE" w:eastAsia="fr-BE"/>
        </w:rPr>
        <w:t xml:space="preserve">diversifiëren en een </w:t>
      </w:r>
      <w:r w:rsidR="00A2228F" w:rsidRPr="00B44CC5">
        <w:rPr>
          <w:rFonts w:ascii="Calibri" w:eastAsia="Times New Roman" w:hAnsi="Calibri" w:cs="Calibri"/>
          <w:b/>
          <w:bCs/>
          <w:lang w:val="nl-BE" w:eastAsia="fr-BE"/>
        </w:rPr>
        <w:t>gefaseerd maaibeleid</w:t>
      </w:r>
      <w:r w:rsidR="00A2228F">
        <w:rPr>
          <w:rFonts w:ascii="Calibri" w:eastAsia="Times New Roman" w:hAnsi="Calibri" w:cs="Calibri"/>
          <w:lang w:val="nl-BE" w:eastAsia="fr-BE"/>
        </w:rPr>
        <w:t xml:space="preserve"> uitvoeren</w:t>
      </w:r>
      <w:r w:rsidR="00E107FF">
        <w:rPr>
          <w:rFonts w:ascii="Calibri" w:eastAsia="Times New Roman" w:hAnsi="Calibri" w:cs="Calibri"/>
          <w:lang w:val="nl-BE" w:eastAsia="fr-BE"/>
        </w:rPr>
        <w:t xml:space="preserve">, zodat ook planten als de margriet en het klaverblad </w:t>
      </w:r>
      <w:r w:rsidR="00637B78">
        <w:rPr>
          <w:rFonts w:ascii="Calibri" w:eastAsia="Times New Roman" w:hAnsi="Calibri" w:cs="Calibri"/>
          <w:lang w:val="nl-BE" w:eastAsia="fr-BE"/>
        </w:rPr>
        <w:t xml:space="preserve">zich </w:t>
      </w:r>
      <w:r w:rsidR="00E107FF">
        <w:rPr>
          <w:rFonts w:ascii="Calibri" w:eastAsia="Times New Roman" w:hAnsi="Calibri" w:cs="Calibri"/>
          <w:lang w:val="nl-BE" w:eastAsia="fr-BE"/>
        </w:rPr>
        <w:t xml:space="preserve">kunnen </w:t>
      </w:r>
      <w:r w:rsidR="00637B78">
        <w:rPr>
          <w:rFonts w:ascii="Calibri" w:eastAsia="Times New Roman" w:hAnsi="Calibri" w:cs="Calibri"/>
          <w:lang w:val="nl-BE" w:eastAsia="fr-BE"/>
        </w:rPr>
        <w:t>ontwikkelen</w:t>
      </w:r>
      <w:r w:rsidR="00293B80" w:rsidRPr="00A676BA">
        <w:rPr>
          <w:rFonts w:ascii="Calibri" w:eastAsia="Times New Roman" w:hAnsi="Calibri" w:cs="Calibri"/>
          <w:lang w:val="nl-BE" w:eastAsia="fr-BE"/>
        </w:rPr>
        <w:t xml:space="preserve">. </w:t>
      </w:r>
      <w:r w:rsidR="00637B78">
        <w:rPr>
          <w:rFonts w:ascii="Calibri" w:eastAsia="Times New Roman" w:hAnsi="Calibri" w:cs="Calibri"/>
          <w:lang w:val="nl-BE" w:eastAsia="fr-BE"/>
        </w:rPr>
        <w:t>Deze</w:t>
      </w:r>
      <w:r w:rsidR="00293B80" w:rsidRPr="00A676BA">
        <w:rPr>
          <w:rFonts w:ascii="Calibri" w:eastAsia="Times New Roman" w:hAnsi="Calibri" w:cs="Calibri"/>
          <w:lang w:val="nl-BE" w:eastAsia="fr-BE"/>
        </w:rPr>
        <w:t xml:space="preserve"> trekken </w:t>
      </w:r>
      <w:r w:rsidR="00A06A94">
        <w:rPr>
          <w:rFonts w:ascii="Calibri" w:eastAsia="Times New Roman" w:hAnsi="Calibri" w:cs="Calibri"/>
          <w:lang w:val="nl-BE" w:eastAsia="fr-BE"/>
        </w:rPr>
        <w:t>verschillende</w:t>
      </w:r>
      <w:r w:rsidR="00293B80" w:rsidRPr="00A676BA">
        <w:rPr>
          <w:rFonts w:ascii="Calibri" w:eastAsia="Times New Roman" w:hAnsi="Calibri" w:cs="Calibri"/>
          <w:lang w:val="nl-BE" w:eastAsia="fr-BE"/>
        </w:rPr>
        <w:t xml:space="preserve"> bestuivende insecten aan</w:t>
      </w:r>
      <w:r w:rsidR="00A06A94">
        <w:rPr>
          <w:rFonts w:ascii="Calibri" w:eastAsia="Times New Roman" w:hAnsi="Calibri" w:cs="Calibri"/>
          <w:lang w:val="nl-BE" w:eastAsia="fr-BE"/>
        </w:rPr>
        <w:t xml:space="preserve">, </w:t>
      </w:r>
      <w:r w:rsidR="00293B80" w:rsidRPr="00A676BA">
        <w:rPr>
          <w:rFonts w:ascii="Calibri" w:eastAsia="Times New Roman" w:hAnsi="Calibri" w:cs="Calibri"/>
          <w:lang w:val="nl-BE" w:eastAsia="fr-BE"/>
        </w:rPr>
        <w:t xml:space="preserve">zoals het </w:t>
      </w:r>
      <w:proofErr w:type="spellStart"/>
      <w:r w:rsidR="00293B80" w:rsidRPr="00A676BA">
        <w:rPr>
          <w:rFonts w:ascii="Calibri" w:eastAsia="Times New Roman" w:hAnsi="Calibri" w:cs="Calibri"/>
          <w:lang w:val="nl-BE" w:eastAsia="fr-BE"/>
        </w:rPr>
        <w:t>icarusblauwtje</w:t>
      </w:r>
      <w:proofErr w:type="spellEnd"/>
      <w:r w:rsidR="00293B80" w:rsidRPr="00A676BA">
        <w:rPr>
          <w:rFonts w:ascii="Calibri" w:eastAsia="Times New Roman" w:hAnsi="Calibri" w:cs="Calibri"/>
          <w:lang w:val="nl-BE" w:eastAsia="fr-BE"/>
        </w:rPr>
        <w:t xml:space="preserve"> en solitaire bije</w:t>
      </w:r>
      <w:r w:rsidR="00A06A94">
        <w:rPr>
          <w:rFonts w:ascii="Calibri" w:eastAsia="Times New Roman" w:hAnsi="Calibri" w:cs="Calibri"/>
          <w:lang w:val="nl-BE" w:eastAsia="fr-BE"/>
        </w:rPr>
        <w:t>n</w:t>
      </w:r>
      <w:r w:rsidR="00293B80" w:rsidRPr="00A676BA">
        <w:rPr>
          <w:rFonts w:ascii="Calibri" w:eastAsia="Times New Roman" w:hAnsi="Calibri" w:cs="Calibri"/>
          <w:lang w:val="nl-BE" w:eastAsia="fr-BE"/>
        </w:rPr>
        <w:t>.</w:t>
      </w:r>
      <w:r w:rsidR="003D0706">
        <w:rPr>
          <w:rFonts w:ascii="Calibri" w:eastAsia="Times New Roman" w:hAnsi="Calibri" w:cs="Calibri"/>
          <w:lang w:val="nl-BE" w:eastAsia="fr-BE"/>
        </w:rPr>
        <w:t xml:space="preserve"> </w:t>
      </w:r>
    </w:p>
    <w:p w14:paraId="0203F77F" w14:textId="6EE0CB3A" w:rsidR="007B3905" w:rsidRPr="007B3905" w:rsidRDefault="007B3905" w:rsidP="007B3905">
      <w:pPr>
        <w:pStyle w:val="ListParagraph"/>
        <w:rPr>
          <w:rFonts w:ascii="Calibri" w:eastAsia="Times New Roman" w:hAnsi="Calibri" w:cs="Calibri"/>
          <w:lang w:val="nl-BE" w:eastAsia="fr-BE"/>
        </w:rPr>
      </w:pPr>
    </w:p>
    <w:p w14:paraId="624B5CCD" w14:textId="599BE0DC" w:rsidR="00F77DA0" w:rsidRPr="00785108" w:rsidRDefault="00785108" w:rsidP="003A2F27">
      <w:pPr>
        <w:rPr>
          <w:rFonts w:ascii="Calibri" w:eastAsia="Calibri" w:hAnsi="Calibri" w:cs="Calibri"/>
          <w:b/>
          <w:bCs/>
          <w:color w:val="2F5496" w:themeColor="accent1" w:themeShade="BF"/>
          <w:sz w:val="28"/>
          <w:szCs w:val="28"/>
          <w:lang w:val="nl-BE"/>
        </w:rPr>
      </w:pPr>
      <w:r w:rsidRPr="00785108">
        <w:rPr>
          <w:rFonts w:ascii="Calibri" w:eastAsia="Calibri" w:hAnsi="Calibri" w:cs="Calibri"/>
          <w:b/>
          <w:bCs/>
          <w:color w:val="2F5496" w:themeColor="accent1" w:themeShade="BF"/>
          <w:sz w:val="28"/>
          <w:szCs w:val="28"/>
          <w:lang w:val="nl-BE"/>
        </w:rPr>
        <w:t>Opvolging en vooruitzichten</w:t>
      </w:r>
    </w:p>
    <w:p w14:paraId="2A23DF54" w14:textId="45CFFDAC" w:rsidR="00F77DA0" w:rsidRDefault="00F77DA0" w:rsidP="003A2F27">
      <w:pPr>
        <w:rPr>
          <w:rFonts w:ascii="Calibri" w:eastAsia="Times New Roman" w:hAnsi="Calibri" w:cs="Calibri"/>
          <w:lang w:val="nl-BE" w:eastAsia="fr-BE"/>
        </w:rPr>
      </w:pPr>
      <w:r>
        <w:rPr>
          <w:rFonts w:ascii="Calibri" w:eastAsia="Times New Roman" w:hAnsi="Calibri" w:cs="Calibri"/>
          <w:lang w:val="nl-BE" w:eastAsia="fr-BE"/>
        </w:rPr>
        <w:t xml:space="preserve">In de toekomst zal het BiodiversiScape-team in samenwerking met de medewerkers van de Federale Politie in Asse de </w:t>
      </w:r>
      <w:r w:rsidR="1A5753EE" w:rsidRPr="799DBA50">
        <w:rPr>
          <w:rFonts w:ascii="Calibri" w:eastAsia="Times New Roman" w:hAnsi="Calibri" w:cs="Calibri"/>
          <w:lang w:val="nl-BE" w:eastAsia="fr-BE"/>
        </w:rPr>
        <w:t>evolutie</w:t>
      </w:r>
      <w:r w:rsidR="1A5753EE" w:rsidRPr="554397B9">
        <w:rPr>
          <w:rFonts w:ascii="Calibri" w:eastAsia="Times New Roman" w:hAnsi="Calibri" w:cs="Calibri"/>
          <w:lang w:val="nl-BE" w:eastAsia="fr-BE"/>
        </w:rPr>
        <w:t xml:space="preserve"> op de site</w:t>
      </w:r>
      <w:r w:rsidR="609B15A3" w:rsidRPr="554397B9">
        <w:rPr>
          <w:rFonts w:ascii="Calibri" w:eastAsia="Times New Roman" w:hAnsi="Calibri" w:cs="Calibri"/>
          <w:lang w:val="nl-BE" w:eastAsia="fr-BE"/>
        </w:rPr>
        <w:t xml:space="preserve"> </w:t>
      </w:r>
      <w:r>
        <w:rPr>
          <w:rFonts w:ascii="Calibri" w:eastAsia="Times New Roman" w:hAnsi="Calibri" w:cs="Calibri"/>
          <w:lang w:val="nl-BE" w:eastAsia="fr-BE"/>
        </w:rPr>
        <w:t xml:space="preserve">opvolgen. </w:t>
      </w:r>
      <w:r w:rsidR="006C50BE">
        <w:rPr>
          <w:rFonts w:ascii="Calibri" w:eastAsia="Times New Roman" w:hAnsi="Calibri" w:cs="Calibri"/>
          <w:lang w:val="nl-BE" w:eastAsia="fr-BE"/>
        </w:rPr>
        <w:t xml:space="preserve">De basis hiervoor </w:t>
      </w:r>
      <w:r w:rsidR="00AC3272">
        <w:rPr>
          <w:rFonts w:ascii="Calibri" w:eastAsia="Times New Roman" w:hAnsi="Calibri" w:cs="Calibri"/>
          <w:lang w:val="nl-BE" w:eastAsia="fr-BE"/>
        </w:rPr>
        <w:t>is gelegd</w:t>
      </w:r>
      <w:r w:rsidR="006C50BE">
        <w:rPr>
          <w:rFonts w:ascii="Calibri" w:eastAsia="Times New Roman" w:hAnsi="Calibri" w:cs="Calibri"/>
          <w:lang w:val="nl-BE" w:eastAsia="fr-BE"/>
        </w:rPr>
        <w:t xml:space="preserve"> op 23 september </w:t>
      </w:r>
      <w:r w:rsidR="31AAD0C1" w:rsidRPr="554397B9">
        <w:rPr>
          <w:rFonts w:ascii="Calibri" w:eastAsia="Times New Roman" w:hAnsi="Calibri" w:cs="Calibri"/>
          <w:lang w:val="nl-BE" w:eastAsia="fr-BE"/>
        </w:rPr>
        <w:t xml:space="preserve">2025 </w:t>
      </w:r>
      <w:r w:rsidR="006C50BE">
        <w:rPr>
          <w:rFonts w:ascii="Calibri" w:eastAsia="Times New Roman" w:hAnsi="Calibri" w:cs="Calibri"/>
          <w:lang w:val="nl-BE" w:eastAsia="fr-BE"/>
        </w:rPr>
        <w:t xml:space="preserve">tijdens het informatiemoment voor de medewerkers. </w:t>
      </w:r>
      <w:r w:rsidR="00FC1521">
        <w:rPr>
          <w:rFonts w:ascii="Calibri" w:eastAsia="Times New Roman" w:hAnsi="Calibri" w:cs="Calibri"/>
          <w:lang w:val="nl-BE" w:eastAsia="fr-BE"/>
        </w:rPr>
        <w:t xml:space="preserve">Zij zullen </w:t>
      </w:r>
      <w:r w:rsidR="00AC3272">
        <w:rPr>
          <w:rFonts w:ascii="Calibri" w:eastAsia="Times New Roman" w:hAnsi="Calibri" w:cs="Calibri"/>
          <w:lang w:val="nl-BE" w:eastAsia="fr-BE"/>
        </w:rPr>
        <w:t>daarna</w:t>
      </w:r>
      <w:r w:rsidR="00FC1521">
        <w:rPr>
          <w:rFonts w:ascii="Calibri" w:eastAsia="Times New Roman" w:hAnsi="Calibri" w:cs="Calibri"/>
          <w:lang w:val="nl-BE" w:eastAsia="fr-BE"/>
        </w:rPr>
        <w:t xml:space="preserve"> mee opvolgen hoe we toewerken naar meer biodiversiteit: z</w:t>
      </w:r>
      <w:r w:rsidR="0063281E">
        <w:rPr>
          <w:rFonts w:ascii="Calibri" w:eastAsia="Times New Roman" w:hAnsi="Calibri" w:cs="Calibri"/>
          <w:lang w:val="nl-BE" w:eastAsia="fr-BE"/>
        </w:rPr>
        <w:t xml:space="preserve">ullen er </w:t>
      </w:r>
      <w:r w:rsidR="00FC1521">
        <w:rPr>
          <w:rFonts w:ascii="Calibri" w:eastAsia="Times New Roman" w:hAnsi="Calibri" w:cs="Calibri"/>
          <w:lang w:val="nl-BE" w:eastAsia="fr-BE"/>
        </w:rPr>
        <w:t>nieuwe</w:t>
      </w:r>
      <w:r w:rsidR="0063281E">
        <w:rPr>
          <w:rFonts w:ascii="Calibri" w:eastAsia="Times New Roman" w:hAnsi="Calibri" w:cs="Calibri"/>
          <w:lang w:val="nl-BE" w:eastAsia="fr-BE"/>
        </w:rPr>
        <w:t xml:space="preserve"> soorten bijkomen? Zullen de nestkastjes bezet worden? Breiden bepaalde planten uit? </w:t>
      </w:r>
      <w:r w:rsidR="0076384D">
        <w:rPr>
          <w:rFonts w:ascii="Calibri" w:eastAsia="Times New Roman" w:hAnsi="Calibri" w:cs="Calibri"/>
          <w:lang w:val="nl-BE" w:eastAsia="fr-BE"/>
        </w:rPr>
        <w:t xml:space="preserve">Zal het water beter infiltreren? </w:t>
      </w:r>
      <w:r w:rsidR="0098559D">
        <w:rPr>
          <w:rFonts w:ascii="Calibri" w:eastAsia="Times New Roman" w:hAnsi="Calibri" w:cs="Calibri"/>
          <w:lang w:val="nl-BE" w:eastAsia="fr-BE"/>
        </w:rPr>
        <w:t xml:space="preserve">Welke invloed heeft deze veranderde site op het </w:t>
      </w:r>
      <w:r w:rsidR="57B47571" w:rsidRPr="554397B9">
        <w:rPr>
          <w:rFonts w:ascii="Calibri" w:eastAsia="Times New Roman" w:hAnsi="Calibri" w:cs="Calibri"/>
          <w:lang w:val="nl-BE" w:eastAsia="fr-BE"/>
        </w:rPr>
        <w:t xml:space="preserve">welzijn van het </w:t>
      </w:r>
      <w:r w:rsidR="0098559D">
        <w:rPr>
          <w:rFonts w:ascii="Calibri" w:eastAsia="Times New Roman" w:hAnsi="Calibri" w:cs="Calibri"/>
          <w:lang w:val="nl-BE" w:eastAsia="fr-BE"/>
        </w:rPr>
        <w:t>personeel?</w:t>
      </w:r>
    </w:p>
    <w:p w14:paraId="6240A316" w14:textId="72A66F3C" w:rsidR="4FB9CFB7" w:rsidRPr="006E29FD" w:rsidRDefault="0098559D" w:rsidP="006E29FD">
      <w:pPr>
        <w:rPr>
          <w:rFonts w:ascii="Calibri" w:eastAsia="Times New Roman" w:hAnsi="Calibri" w:cs="Calibri"/>
          <w:lang w:val="nl-BE" w:eastAsia="fr-BE"/>
        </w:rPr>
      </w:pPr>
      <w:r>
        <w:rPr>
          <w:rFonts w:ascii="Calibri" w:eastAsia="Times New Roman" w:hAnsi="Calibri" w:cs="Calibri"/>
          <w:lang w:val="nl-BE" w:eastAsia="fr-BE"/>
        </w:rPr>
        <w:t>Indien nodig, zullen ook aanpassingen gebeuren op vlak van onderhoud of andere om</w:t>
      </w:r>
      <w:r w:rsidR="006C50BE">
        <w:rPr>
          <w:rFonts w:ascii="Calibri" w:eastAsia="Times New Roman" w:hAnsi="Calibri" w:cs="Calibri"/>
          <w:lang w:val="nl-BE" w:eastAsia="fr-BE"/>
        </w:rPr>
        <w:t xml:space="preserve"> te verzekeren dat het doel ‘meer biodiversiteit’ bereikt wordt.</w:t>
      </w:r>
    </w:p>
    <w:p w14:paraId="75CD39B3" w14:textId="45E0EE42" w:rsidR="0DBE6B5A" w:rsidRDefault="0DBE6B5A" w:rsidP="554397B9">
      <w:r>
        <w:rPr>
          <w:noProof/>
        </w:rPr>
        <w:lastRenderedPageBreak/>
        <w:drawing>
          <wp:inline distT="0" distB="0" distL="0" distR="0" wp14:anchorId="62FA7986" wp14:editId="3D2E3B93">
            <wp:extent cx="5434853" cy="4619625"/>
            <wp:effectExtent l="0" t="0" r="0" b="0"/>
            <wp:docPr id="10355695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69544" name=""/>
                    <pic:cNvPicPr/>
                  </pic:nvPicPr>
                  <pic:blipFill>
                    <a:blip r:embed="rId15">
                      <a:extLst>
                        <a:ext uri="{28A0092B-C50C-407E-A947-70E740481C1C}">
                          <a14:useLocalDpi xmlns:a14="http://schemas.microsoft.com/office/drawing/2010/main"/>
                        </a:ext>
                      </a:extLst>
                    </a:blip>
                    <a:stretch>
                      <a:fillRect/>
                    </a:stretch>
                  </pic:blipFill>
                  <pic:spPr>
                    <a:xfrm>
                      <a:off x="0" y="0"/>
                      <a:ext cx="5434853" cy="4619625"/>
                    </a:xfrm>
                    <a:prstGeom prst="rect">
                      <a:avLst/>
                    </a:prstGeom>
                  </pic:spPr>
                </pic:pic>
              </a:graphicData>
            </a:graphic>
          </wp:inline>
        </w:drawing>
      </w:r>
    </w:p>
    <w:p w14:paraId="2ACE1AE6" w14:textId="61C71866" w:rsidR="004249F1" w:rsidRPr="00AD53AF" w:rsidRDefault="004249F1" w:rsidP="009C6B9C">
      <w:pPr>
        <w:spacing w:after="0" w:line="240" w:lineRule="auto"/>
        <w:jc w:val="both"/>
        <w:textAlignment w:val="baseline"/>
        <w:rPr>
          <w:rFonts w:ascii="Calibri" w:eastAsia="Times New Roman" w:hAnsi="Calibri" w:cs="Calibri"/>
          <w:lang w:val="nl-BE" w:eastAsia="fr-BE"/>
        </w:rPr>
      </w:pPr>
    </w:p>
    <w:p w14:paraId="24D35B06" w14:textId="54B6F851" w:rsidR="00601190" w:rsidRPr="00247BE4" w:rsidRDefault="00601190">
      <w:pPr>
        <w:rPr>
          <w:rFonts w:ascii="Calibri" w:eastAsia="Times New Roman" w:hAnsi="Calibri" w:cs="Calibri"/>
          <w:b/>
          <w:bCs/>
          <w:lang w:val="nl-NL" w:eastAsia="fr-BE"/>
        </w:rPr>
      </w:pPr>
      <w:r w:rsidRPr="00247BE4">
        <w:rPr>
          <w:rFonts w:ascii="Calibri" w:eastAsia="Times New Roman" w:hAnsi="Calibri" w:cs="Calibri"/>
          <w:b/>
          <w:bCs/>
          <w:lang w:val="nl-NL" w:eastAsia="fr-BE"/>
        </w:rPr>
        <w:br w:type="page"/>
      </w:r>
    </w:p>
    <w:p w14:paraId="4E555689" w14:textId="77777777" w:rsidR="006C4B4A" w:rsidRPr="00247BE4" w:rsidRDefault="006C4B4A" w:rsidP="00672637">
      <w:pPr>
        <w:spacing w:after="0" w:line="240" w:lineRule="auto"/>
        <w:jc w:val="both"/>
        <w:textAlignment w:val="baseline"/>
        <w:rPr>
          <w:rFonts w:ascii="Calibri" w:eastAsia="Times New Roman" w:hAnsi="Calibri" w:cs="Calibri"/>
          <w:b/>
          <w:bCs/>
          <w:lang w:val="nl-NL" w:eastAsia="fr-BE"/>
        </w:rPr>
      </w:pPr>
    </w:p>
    <w:p w14:paraId="52661693" w14:textId="72951946" w:rsidR="007B1067" w:rsidRPr="003F7152" w:rsidRDefault="007B1067" w:rsidP="007B1067">
      <w:pPr>
        <w:rPr>
          <w:rFonts w:ascii="Calibri" w:eastAsia="Times New Roman" w:hAnsi="Calibri" w:cs="Calibri"/>
          <w:b/>
          <w:bCs/>
          <w:lang w:val="nl-BE" w:eastAsia="fr-BE"/>
        </w:rPr>
      </w:pPr>
      <w:r>
        <w:rPr>
          <w:rFonts w:ascii="Calibri" w:eastAsia="Times New Roman" w:hAnsi="Calibri" w:cs="Calibri"/>
          <w:b/>
          <w:bCs/>
          <w:lang w:val="nl-BE" w:eastAsia="fr-BE"/>
        </w:rPr>
        <w:t xml:space="preserve">Het </w:t>
      </w:r>
      <w:r w:rsidRPr="003F7152">
        <w:rPr>
          <w:rFonts w:ascii="Calibri" w:eastAsia="Times New Roman" w:hAnsi="Calibri" w:cs="Calibri"/>
          <w:b/>
          <w:bCs/>
          <w:lang w:val="nl-BE" w:eastAsia="fr-BE"/>
        </w:rPr>
        <w:t xml:space="preserve">potentieel </w:t>
      </w:r>
      <w:r>
        <w:rPr>
          <w:rFonts w:ascii="Calibri" w:eastAsia="Times New Roman" w:hAnsi="Calibri" w:cs="Calibri"/>
          <w:b/>
          <w:bCs/>
          <w:lang w:val="nl-BE" w:eastAsia="fr-BE"/>
        </w:rPr>
        <w:t>van federale sites</w:t>
      </w:r>
    </w:p>
    <w:p w14:paraId="317CE1B7" w14:textId="69C80382" w:rsidR="007B1067" w:rsidRPr="0081196E" w:rsidRDefault="007B1067" w:rsidP="007B1067">
      <w:pPr>
        <w:rPr>
          <w:rFonts w:ascii="Calibri" w:eastAsia="Times New Roman" w:hAnsi="Calibri" w:cs="Calibri"/>
          <w:lang w:val="nl-BE" w:eastAsia="fr-BE"/>
        </w:rPr>
      </w:pPr>
      <w:r w:rsidRPr="003F7152">
        <w:rPr>
          <w:rFonts w:ascii="Calibri" w:eastAsia="Times New Roman" w:hAnsi="Calibri" w:cs="Calibri"/>
          <w:lang w:val="nl-BE" w:eastAsia="fr-BE"/>
        </w:rPr>
        <w:t>De werk</w:t>
      </w:r>
      <w:r>
        <w:rPr>
          <w:rFonts w:ascii="Calibri" w:eastAsia="Times New Roman" w:hAnsi="Calibri" w:cs="Calibri"/>
          <w:lang w:val="nl-BE" w:eastAsia="fr-BE"/>
        </w:rPr>
        <w:t>en</w:t>
      </w:r>
      <w:r w:rsidRPr="003F7152">
        <w:rPr>
          <w:rFonts w:ascii="Calibri" w:eastAsia="Times New Roman" w:hAnsi="Calibri" w:cs="Calibri"/>
          <w:lang w:val="nl-BE" w:eastAsia="fr-BE"/>
        </w:rPr>
        <w:t xml:space="preserve"> </w:t>
      </w:r>
      <w:r w:rsidRPr="0016352D">
        <w:rPr>
          <w:rFonts w:ascii="Calibri" w:eastAsia="Times New Roman" w:hAnsi="Calibri" w:cs="Calibri"/>
          <w:lang w:val="nl-BE" w:eastAsia="fr-BE"/>
        </w:rPr>
        <w:t xml:space="preserve">op de site </w:t>
      </w:r>
      <w:r w:rsidRPr="003F7152">
        <w:rPr>
          <w:rFonts w:ascii="Calibri" w:eastAsia="Times New Roman" w:hAnsi="Calibri" w:cs="Calibri"/>
          <w:lang w:val="nl-BE" w:eastAsia="fr-BE"/>
        </w:rPr>
        <w:t xml:space="preserve">in Asse zijn de eerste van </w:t>
      </w:r>
      <w:r>
        <w:rPr>
          <w:rFonts w:ascii="Calibri" w:eastAsia="Times New Roman" w:hAnsi="Calibri" w:cs="Calibri"/>
          <w:lang w:val="nl-BE" w:eastAsia="fr-BE"/>
        </w:rPr>
        <w:t>een hele reeks</w:t>
      </w:r>
      <w:r w:rsidRPr="003F7152">
        <w:rPr>
          <w:rFonts w:ascii="Calibri" w:eastAsia="Times New Roman" w:hAnsi="Calibri" w:cs="Calibri"/>
          <w:lang w:val="nl-BE" w:eastAsia="fr-BE"/>
        </w:rPr>
        <w:t xml:space="preserve">. </w:t>
      </w:r>
      <w:r>
        <w:rPr>
          <w:rFonts w:ascii="Calibri" w:eastAsia="Times New Roman" w:hAnsi="Calibri" w:cs="Calibri"/>
          <w:lang w:val="nl-BE" w:eastAsia="fr-BE"/>
        </w:rPr>
        <w:t xml:space="preserve">Ook in de Koninklijke Militaire School zijn de vergroeningswerken al afgerond. </w:t>
      </w:r>
      <w:r w:rsidRPr="0081196E">
        <w:rPr>
          <w:rFonts w:ascii="Calibri" w:eastAsia="Times New Roman" w:hAnsi="Calibri" w:cs="Calibri"/>
          <w:lang w:val="nl-BE" w:eastAsia="fr-BE"/>
        </w:rPr>
        <w:t xml:space="preserve">De volgende </w:t>
      </w:r>
      <w:r>
        <w:rPr>
          <w:rFonts w:ascii="Calibri" w:eastAsia="Times New Roman" w:hAnsi="Calibri" w:cs="Calibri"/>
          <w:lang w:val="nl-BE" w:eastAsia="fr-BE"/>
        </w:rPr>
        <w:t xml:space="preserve">projecten staan </w:t>
      </w:r>
      <w:r w:rsidR="02AD68A1" w:rsidRPr="799DBA50">
        <w:rPr>
          <w:rFonts w:ascii="Calibri" w:eastAsia="Times New Roman" w:hAnsi="Calibri" w:cs="Calibri"/>
          <w:lang w:val="nl-BE" w:eastAsia="fr-BE"/>
        </w:rPr>
        <w:t>op</w:t>
      </w:r>
      <w:r w:rsidR="02AD68A1" w:rsidRPr="7B6DF9C3">
        <w:rPr>
          <w:rFonts w:ascii="Calibri" w:eastAsia="Times New Roman" w:hAnsi="Calibri" w:cs="Calibri"/>
          <w:lang w:val="nl-BE" w:eastAsia="fr-BE"/>
        </w:rPr>
        <w:t xml:space="preserve"> het </w:t>
      </w:r>
      <w:r w:rsidR="02AD68A1" w:rsidRPr="799DBA50">
        <w:rPr>
          <w:rFonts w:ascii="Calibri" w:eastAsia="Times New Roman" w:hAnsi="Calibri" w:cs="Calibri"/>
          <w:lang w:val="nl-BE" w:eastAsia="fr-BE"/>
        </w:rPr>
        <w:t>programma</w:t>
      </w:r>
      <w:r w:rsidR="463F1B36" w:rsidRPr="7B6DF9C3">
        <w:rPr>
          <w:rFonts w:ascii="Calibri" w:eastAsia="Times New Roman" w:hAnsi="Calibri" w:cs="Calibri"/>
          <w:lang w:val="nl-BE" w:eastAsia="fr-BE"/>
        </w:rPr>
        <w:t>:</w:t>
      </w:r>
    </w:p>
    <w:p w14:paraId="1EEBFAEE" w14:textId="77777777" w:rsidR="007B1067" w:rsidRPr="007B399F" w:rsidRDefault="007B1067" w:rsidP="007B1067">
      <w:pPr>
        <w:pStyle w:val="ListParagraph"/>
        <w:numPr>
          <w:ilvl w:val="0"/>
          <w:numId w:val="2"/>
        </w:numPr>
        <w:spacing w:after="0" w:line="240" w:lineRule="auto"/>
        <w:jc w:val="both"/>
        <w:textAlignment w:val="baseline"/>
        <w:rPr>
          <w:rFonts w:ascii="Calibri" w:eastAsia="Times New Roman" w:hAnsi="Calibri" w:cs="Calibri"/>
          <w:b/>
          <w:bCs/>
          <w:lang w:val="nl-BE" w:eastAsia="fr-BE"/>
        </w:rPr>
      </w:pPr>
      <w:r w:rsidRPr="00AB48D0">
        <w:rPr>
          <w:rFonts w:ascii="Calibri" w:eastAsia="Times New Roman" w:hAnsi="Calibri" w:cs="Calibri"/>
          <w:lang w:val="nl-BE" w:eastAsia="fr-BE"/>
        </w:rPr>
        <w:t>Voor</w:t>
      </w:r>
      <w:r w:rsidRPr="0081196E">
        <w:rPr>
          <w:rFonts w:ascii="Calibri" w:eastAsia="Times New Roman" w:hAnsi="Calibri" w:cs="Calibri"/>
          <w:b/>
          <w:bCs/>
          <w:lang w:val="nl-BE" w:eastAsia="fr-BE"/>
        </w:rPr>
        <w:t xml:space="preserve"> de Regie der Gebouwen</w:t>
      </w:r>
      <w:r w:rsidRPr="00BD7B5F">
        <w:rPr>
          <w:rFonts w:ascii="Calibri" w:eastAsia="Times New Roman" w:hAnsi="Calibri" w:cs="Calibri"/>
          <w:lang w:val="nl-BE" w:eastAsia="fr-BE"/>
        </w:rPr>
        <w:t>:</w:t>
      </w:r>
      <w:r w:rsidRPr="0081196E">
        <w:rPr>
          <w:rFonts w:ascii="Calibri" w:eastAsia="Times New Roman" w:hAnsi="Calibri" w:cs="Calibri"/>
          <w:b/>
          <w:bCs/>
          <w:lang w:val="nl-BE" w:eastAsia="fr-BE"/>
        </w:rPr>
        <w:t xml:space="preserve"> </w:t>
      </w:r>
      <w:r w:rsidRPr="00A44DAC">
        <w:rPr>
          <w:rFonts w:ascii="Calibri" w:eastAsia="Times New Roman" w:hAnsi="Calibri" w:cs="Calibri"/>
          <w:lang w:val="nl-BE" w:eastAsia="fr-BE"/>
        </w:rPr>
        <w:t xml:space="preserve">de </w:t>
      </w:r>
      <w:r>
        <w:rPr>
          <w:rFonts w:ascii="Calibri" w:eastAsia="Times New Roman" w:hAnsi="Calibri" w:cs="Calibri"/>
          <w:lang w:val="nl-BE" w:eastAsia="fr-BE"/>
        </w:rPr>
        <w:t>Centrale G</w:t>
      </w:r>
      <w:r w:rsidRPr="00A44DAC">
        <w:rPr>
          <w:rFonts w:ascii="Calibri" w:eastAsia="Times New Roman" w:hAnsi="Calibri" w:cs="Calibri"/>
          <w:lang w:val="nl-BE" w:eastAsia="fr-BE"/>
        </w:rPr>
        <w:t>evangenis</w:t>
      </w:r>
      <w:r>
        <w:rPr>
          <w:rFonts w:ascii="Calibri" w:eastAsia="Times New Roman" w:hAnsi="Calibri" w:cs="Calibri"/>
          <w:lang w:val="nl-BE" w:eastAsia="fr-BE"/>
        </w:rPr>
        <w:t xml:space="preserve"> in Leuven</w:t>
      </w:r>
      <w:r w:rsidRPr="00A44DAC">
        <w:rPr>
          <w:rFonts w:ascii="Calibri" w:eastAsia="Times New Roman" w:hAnsi="Calibri" w:cs="Calibri"/>
          <w:lang w:val="nl-BE" w:eastAsia="fr-BE"/>
        </w:rPr>
        <w:t>,</w:t>
      </w:r>
      <w:r>
        <w:rPr>
          <w:rFonts w:ascii="Calibri" w:eastAsia="Times New Roman" w:hAnsi="Calibri" w:cs="Calibri"/>
          <w:lang w:val="nl-BE" w:eastAsia="fr-BE"/>
        </w:rPr>
        <w:t xml:space="preserve"> de Federale Politie in Brugge, de Scheepvaartpolitie in Zeebrugge, het gerechtsgebouw in Kortrijk; </w:t>
      </w:r>
    </w:p>
    <w:p w14:paraId="5E0640F2" w14:textId="77777777" w:rsidR="007B1067" w:rsidRPr="007B399F" w:rsidRDefault="007B1067" w:rsidP="007B1067">
      <w:pPr>
        <w:pStyle w:val="ListParagraph"/>
        <w:numPr>
          <w:ilvl w:val="0"/>
          <w:numId w:val="2"/>
        </w:numPr>
        <w:spacing w:after="0" w:line="240" w:lineRule="auto"/>
        <w:jc w:val="both"/>
        <w:textAlignment w:val="baseline"/>
        <w:rPr>
          <w:rFonts w:ascii="Calibri" w:eastAsia="Times New Roman" w:hAnsi="Calibri" w:cs="Calibri"/>
          <w:b/>
          <w:bCs/>
          <w:lang w:val="nl-BE" w:eastAsia="fr-BE"/>
        </w:rPr>
      </w:pPr>
      <w:r w:rsidRPr="00AB48D0">
        <w:rPr>
          <w:rFonts w:ascii="Calibri" w:eastAsia="Times New Roman" w:hAnsi="Calibri" w:cs="Calibri"/>
          <w:lang w:val="nl-BE" w:eastAsia="fr-BE"/>
        </w:rPr>
        <w:t>Voor</w:t>
      </w:r>
      <w:r w:rsidRPr="0081196E">
        <w:rPr>
          <w:rFonts w:ascii="Calibri" w:eastAsia="Times New Roman" w:hAnsi="Calibri" w:cs="Calibri"/>
          <w:b/>
          <w:bCs/>
          <w:lang w:val="nl-BE" w:eastAsia="fr-BE"/>
        </w:rPr>
        <w:t xml:space="preserve"> Defensie</w:t>
      </w:r>
      <w:r w:rsidRPr="00BD7B5F">
        <w:rPr>
          <w:rFonts w:ascii="Calibri" w:eastAsia="Times New Roman" w:hAnsi="Calibri" w:cs="Calibri"/>
          <w:lang w:val="nl-BE" w:eastAsia="fr-BE"/>
        </w:rPr>
        <w:t>:</w:t>
      </w:r>
      <w:r w:rsidRPr="0081196E">
        <w:rPr>
          <w:rFonts w:ascii="Calibri" w:eastAsia="Times New Roman" w:hAnsi="Calibri" w:cs="Calibri"/>
          <w:b/>
          <w:bCs/>
          <w:lang w:val="nl-BE" w:eastAsia="fr-BE"/>
        </w:rPr>
        <w:t xml:space="preserve"> </w:t>
      </w:r>
      <w:r w:rsidRPr="004C3E4F">
        <w:rPr>
          <w:rFonts w:ascii="Calibri" w:eastAsia="Times New Roman" w:hAnsi="Calibri" w:cs="Calibri"/>
          <w:lang w:val="nl-BE" w:eastAsia="fr-BE"/>
        </w:rPr>
        <w:t xml:space="preserve">de Koninklijke School voor Onderofficieren </w:t>
      </w:r>
      <w:r>
        <w:rPr>
          <w:rFonts w:ascii="Calibri" w:eastAsia="Times New Roman" w:hAnsi="Calibri" w:cs="Calibri"/>
          <w:lang w:val="nl-BE" w:eastAsia="fr-BE"/>
        </w:rPr>
        <w:t>(</w:t>
      </w:r>
      <w:proofErr w:type="spellStart"/>
      <w:r w:rsidRPr="00197B32">
        <w:rPr>
          <w:rFonts w:ascii="Calibri" w:eastAsia="Times New Roman" w:hAnsi="Calibri" w:cs="Calibri"/>
          <w:lang w:val="nl-BE" w:eastAsia="fr-BE"/>
        </w:rPr>
        <w:t>Saffraanber</w:t>
      </w:r>
      <w:r>
        <w:rPr>
          <w:rFonts w:ascii="Calibri" w:eastAsia="Times New Roman" w:hAnsi="Calibri" w:cs="Calibri"/>
          <w:lang w:val="nl-BE" w:eastAsia="fr-BE"/>
        </w:rPr>
        <w:t>g</w:t>
      </w:r>
      <w:proofErr w:type="spellEnd"/>
      <w:r>
        <w:rPr>
          <w:rFonts w:ascii="Calibri" w:eastAsia="Times New Roman" w:hAnsi="Calibri" w:cs="Calibri"/>
          <w:lang w:val="nl-BE" w:eastAsia="fr-BE"/>
        </w:rPr>
        <w:t>)</w:t>
      </w:r>
      <w:r w:rsidRPr="004C3E4F">
        <w:rPr>
          <w:rFonts w:ascii="Calibri" w:eastAsia="Times New Roman" w:hAnsi="Calibri" w:cs="Calibri"/>
          <w:lang w:val="nl-BE" w:eastAsia="fr-BE"/>
        </w:rPr>
        <w:t xml:space="preserve"> </w:t>
      </w:r>
      <w:r>
        <w:rPr>
          <w:rFonts w:ascii="Calibri" w:eastAsia="Times New Roman" w:hAnsi="Calibri" w:cs="Calibri"/>
          <w:lang w:val="nl-BE" w:eastAsia="fr-BE"/>
        </w:rPr>
        <w:t>en de Vliegbasis in Bevekom;</w:t>
      </w:r>
    </w:p>
    <w:p w14:paraId="30F65E81" w14:textId="77777777" w:rsidR="007B1067" w:rsidRPr="00F42D0F" w:rsidRDefault="007B1067" w:rsidP="007B1067">
      <w:pPr>
        <w:pStyle w:val="ListParagraph"/>
        <w:numPr>
          <w:ilvl w:val="0"/>
          <w:numId w:val="2"/>
        </w:numPr>
        <w:spacing w:after="0" w:line="240" w:lineRule="auto"/>
        <w:jc w:val="both"/>
        <w:textAlignment w:val="baseline"/>
        <w:rPr>
          <w:rFonts w:ascii="Calibri" w:eastAsia="Times New Roman" w:hAnsi="Calibri" w:cs="Calibri"/>
          <w:b/>
          <w:bCs/>
          <w:lang w:val="nl-BE" w:eastAsia="fr-BE"/>
        </w:rPr>
      </w:pPr>
      <w:r w:rsidRPr="00AB48D0">
        <w:rPr>
          <w:rFonts w:ascii="Calibri" w:eastAsia="Times New Roman" w:hAnsi="Calibri" w:cs="Calibri"/>
          <w:lang w:val="nl-BE" w:eastAsia="fr-BE"/>
        </w:rPr>
        <w:t>Voor</w:t>
      </w:r>
      <w:r w:rsidRPr="00F42D0F">
        <w:rPr>
          <w:rFonts w:ascii="Calibri" w:eastAsia="Times New Roman" w:hAnsi="Calibri" w:cs="Calibri"/>
          <w:b/>
          <w:bCs/>
          <w:lang w:val="nl-BE" w:eastAsia="fr-BE"/>
        </w:rPr>
        <w:t xml:space="preserve"> de</w:t>
      </w:r>
      <w:r>
        <w:rPr>
          <w:rFonts w:ascii="Calibri" w:eastAsia="Times New Roman" w:hAnsi="Calibri" w:cs="Calibri"/>
          <w:b/>
          <w:bCs/>
          <w:lang w:val="nl-BE" w:eastAsia="fr-BE"/>
        </w:rPr>
        <w:t xml:space="preserve"> NMBS</w:t>
      </w:r>
      <w:r w:rsidRPr="00BD7B5F">
        <w:rPr>
          <w:rFonts w:ascii="Calibri" w:eastAsia="Times New Roman" w:hAnsi="Calibri" w:cs="Calibri"/>
          <w:lang w:val="nl-BE" w:eastAsia="fr-BE"/>
        </w:rPr>
        <w:t>:</w:t>
      </w:r>
      <w:r w:rsidRPr="00F42D0F">
        <w:rPr>
          <w:rFonts w:ascii="Calibri" w:eastAsia="Times New Roman" w:hAnsi="Calibri" w:cs="Calibri"/>
          <w:b/>
          <w:bCs/>
          <w:lang w:val="nl-BE" w:eastAsia="fr-BE"/>
        </w:rPr>
        <w:t xml:space="preserve"> </w:t>
      </w:r>
      <w:r w:rsidRPr="00F42D0F">
        <w:rPr>
          <w:rFonts w:ascii="Calibri" w:eastAsia="Times New Roman" w:hAnsi="Calibri" w:cs="Calibri"/>
          <w:lang w:val="nl-BE" w:eastAsia="fr-BE"/>
        </w:rPr>
        <w:t>de parkings aan de stations van Zottegem en Cine</w:t>
      </w:r>
      <w:r>
        <w:rPr>
          <w:rFonts w:ascii="Calibri" w:eastAsia="Times New Roman" w:hAnsi="Calibri" w:cs="Calibri"/>
          <w:lang w:val="nl-BE" w:eastAsia="fr-BE"/>
        </w:rPr>
        <w:t>y;</w:t>
      </w:r>
    </w:p>
    <w:p w14:paraId="7694457D" w14:textId="77777777" w:rsidR="007B1067" w:rsidRPr="00682871" w:rsidRDefault="007B1067" w:rsidP="007B1067">
      <w:pPr>
        <w:pStyle w:val="ListParagraph"/>
        <w:numPr>
          <w:ilvl w:val="0"/>
          <w:numId w:val="2"/>
        </w:numPr>
        <w:spacing w:after="0" w:line="240" w:lineRule="auto"/>
        <w:jc w:val="both"/>
        <w:textAlignment w:val="baseline"/>
        <w:rPr>
          <w:rFonts w:ascii="Calibri" w:eastAsia="Times New Roman" w:hAnsi="Calibri" w:cs="Calibri"/>
          <w:lang w:val="nl-BE" w:eastAsia="fr-BE"/>
        </w:rPr>
      </w:pPr>
      <w:r w:rsidRPr="009B6C71">
        <w:rPr>
          <w:rFonts w:ascii="Calibri" w:eastAsia="Times New Roman" w:hAnsi="Calibri" w:cs="Calibri"/>
          <w:lang w:val="nl-BE" w:eastAsia="fr-BE"/>
        </w:rPr>
        <w:t>Voor</w:t>
      </w:r>
      <w:r w:rsidRPr="009B6C71">
        <w:rPr>
          <w:rFonts w:ascii="Calibri" w:eastAsia="Times New Roman" w:hAnsi="Calibri" w:cs="Calibri"/>
          <w:b/>
          <w:bCs/>
          <w:lang w:val="nl-BE" w:eastAsia="fr-BE"/>
        </w:rPr>
        <w:t xml:space="preserve"> Infrabel</w:t>
      </w:r>
      <w:r w:rsidRPr="00BD7B5F">
        <w:rPr>
          <w:rFonts w:ascii="Calibri" w:eastAsia="Times New Roman" w:hAnsi="Calibri" w:cs="Calibri"/>
          <w:lang w:val="nl-BE" w:eastAsia="fr-BE"/>
        </w:rPr>
        <w:t>:</w:t>
      </w:r>
      <w:r w:rsidRPr="009B6C71">
        <w:rPr>
          <w:rFonts w:ascii="Calibri" w:eastAsia="Times New Roman" w:hAnsi="Calibri" w:cs="Calibri"/>
          <w:b/>
          <w:bCs/>
          <w:lang w:val="nl-BE" w:eastAsia="fr-BE"/>
        </w:rPr>
        <w:t xml:space="preserve"> </w:t>
      </w:r>
      <w:r w:rsidRPr="009B6C71">
        <w:rPr>
          <w:rFonts w:ascii="Calibri" w:eastAsia="Times New Roman" w:hAnsi="Calibri" w:cs="Calibri"/>
          <w:lang w:val="nl-BE" w:eastAsia="fr-BE"/>
        </w:rPr>
        <w:t>spoorlijnen 36 (Brussel-Leuven</w:t>
      </w:r>
      <w:r>
        <w:rPr>
          <w:rFonts w:ascii="Calibri" w:eastAsia="Times New Roman" w:hAnsi="Calibri" w:cs="Calibri"/>
          <w:lang w:val="nl-BE" w:eastAsia="fr-BE"/>
        </w:rPr>
        <w:t>-</w:t>
      </w:r>
      <w:r w:rsidRPr="009B6C71">
        <w:rPr>
          <w:rFonts w:ascii="Calibri" w:eastAsia="Times New Roman" w:hAnsi="Calibri" w:cs="Calibri"/>
          <w:lang w:val="nl-BE" w:eastAsia="fr-BE"/>
        </w:rPr>
        <w:t>Luik) en 43</w:t>
      </w:r>
      <w:r>
        <w:rPr>
          <w:rFonts w:ascii="Calibri" w:eastAsia="Times New Roman" w:hAnsi="Calibri" w:cs="Calibri"/>
          <w:lang w:val="nl-BE" w:eastAsia="fr-BE"/>
        </w:rPr>
        <w:t xml:space="preserve"> (</w:t>
      </w:r>
      <w:proofErr w:type="spellStart"/>
      <w:r w:rsidRPr="009B6C71">
        <w:rPr>
          <w:rFonts w:ascii="Calibri" w:eastAsia="Times New Roman" w:hAnsi="Calibri" w:cs="Calibri"/>
          <w:lang w:val="nl-BE" w:eastAsia="fr-BE"/>
        </w:rPr>
        <w:t>Marloie-Angleur</w:t>
      </w:r>
      <w:proofErr w:type="spellEnd"/>
      <w:r w:rsidRPr="009B6C71">
        <w:rPr>
          <w:rFonts w:ascii="Calibri" w:eastAsia="Times New Roman" w:hAnsi="Calibri" w:cs="Calibri"/>
          <w:lang w:val="nl-BE" w:eastAsia="fr-BE"/>
        </w:rPr>
        <w:t>)</w:t>
      </w:r>
    </w:p>
    <w:p w14:paraId="1A67120E" w14:textId="77777777" w:rsidR="00B22033" w:rsidRDefault="00B22033" w:rsidP="009C6B9C">
      <w:pPr>
        <w:spacing w:after="0" w:line="240" w:lineRule="auto"/>
        <w:jc w:val="both"/>
        <w:textAlignment w:val="baseline"/>
        <w:rPr>
          <w:rFonts w:ascii="Calibri" w:eastAsia="Times New Roman" w:hAnsi="Calibri" w:cs="Calibri"/>
          <w:b/>
          <w:bCs/>
          <w:sz w:val="32"/>
          <w:szCs w:val="32"/>
          <w:lang w:val="nl-BE" w:eastAsia="fr-BE"/>
        </w:rPr>
      </w:pPr>
    </w:p>
    <w:p w14:paraId="50829FF5" w14:textId="7F2C7222" w:rsidR="009C6B9C" w:rsidRPr="009C6B9C" w:rsidRDefault="009C6B9C" w:rsidP="009C6B9C">
      <w:pPr>
        <w:spacing w:after="0" w:line="240" w:lineRule="auto"/>
        <w:jc w:val="both"/>
        <w:textAlignment w:val="baseline"/>
        <w:rPr>
          <w:rFonts w:ascii="Calibri" w:eastAsia="Times New Roman" w:hAnsi="Calibri" w:cs="Calibri"/>
          <w:b/>
          <w:bCs/>
          <w:sz w:val="32"/>
          <w:szCs w:val="32"/>
          <w:lang w:val="nl-BE" w:eastAsia="fr-BE"/>
        </w:rPr>
      </w:pPr>
      <w:r w:rsidRPr="009C6B9C">
        <w:rPr>
          <w:rFonts w:ascii="Calibri" w:eastAsia="Times New Roman" w:hAnsi="Calibri" w:cs="Calibri"/>
          <w:b/>
          <w:bCs/>
          <w:sz w:val="32"/>
          <w:szCs w:val="32"/>
          <w:lang w:val="nl-BE" w:eastAsia="fr-BE"/>
        </w:rPr>
        <w:t xml:space="preserve">BiodiversiScape: ministers en </w:t>
      </w:r>
      <w:r w:rsidR="00375AA4">
        <w:rPr>
          <w:rFonts w:ascii="Calibri" w:eastAsia="Times New Roman" w:hAnsi="Calibri" w:cs="Calibri"/>
          <w:b/>
          <w:bCs/>
          <w:sz w:val="32"/>
          <w:szCs w:val="32"/>
          <w:lang w:val="nl-BE" w:eastAsia="fr-BE"/>
        </w:rPr>
        <w:t>experten</w:t>
      </w:r>
      <w:r w:rsidR="00375AA4" w:rsidRPr="009C6B9C">
        <w:rPr>
          <w:rFonts w:ascii="Calibri" w:eastAsia="Times New Roman" w:hAnsi="Calibri" w:cs="Calibri"/>
          <w:b/>
          <w:bCs/>
          <w:sz w:val="32"/>
          <w:szCs w:val="32"/>
          <w:lang w:val="nl-BE" w:eastAsia="fr-BE"/>
        </w:rPr>
        <w:t xml:space="preserve"> </w:t>
      </w:r>
      <w:r w:rsidR="00C423D3">
        <w:rPr>
          <w:rFonts w:ascii="Calibri" w:eastAsia="Times New Roman" w:hAnsi="Calibri" w:cs="Calibri"/>
          <w:b/>
          <w:bCs/>
          <w:sz w:val="32"/>
          <w:szCs w:val="32"/>
          <w:lang w:val="nl-BE" w:eastAsia="fr-BE"/>
        </w:rPr>
        <w:t>aan het woord</w:t>
      </w:r>
    </w:p>
    <w:p w14:paraId="57DEE7B6" w14:textId="7851719F" w:rsidR="009C6B9C" w:rsidRPr="00595D8D" w:rsidRDefault="009C6B9C" w:rsidP="6FEC4C42">
      <w:pPr>
        <w:spacing w:after="0" w:line="240" w:lineRule="auto"/>
        <w:jc w:val="both"/>
        <w:rPr>
          <w:b/>
          <w:bCs/>
          <w:lang w:val="nl-BE"/>
        </w:rPr>
      </w:pPr>
    </w:p>
    <w:p w14:paraId="58161E1C" w14:textId="27F3889E" w:rsidR="009C6B9C" w:rsidRPr="00595D8D" w:rsidRDefault="001F0228" w:rsidP="00595D8D">
      <w:pPr>
        <w:jc w:val="both"/>
        <w:rPr>
          <w:b/>
          <w:bCs/>
          <w:lang w:val="nl-BE"/>
        </w:rPr>
      </w:pPr>
      <w:r w:rsidRPr="6FEC4C42">
        <w:rPr>
          <w:b/>
          <w:bCs/>
          <w:lang w:val="nl-BE"/>
        </w:rPr>
        <w:t xml:space="preserve">Jean-Luc </w:t>
      </w:r>
      <w:proofErr w:type="spellStart"/>
      <w:r w:rsidRPr="6FEC4C42">
        <w:rPr>
          <w:b/>
          <w:bCs/>
          <w:lang w:val="nl-BE"/>
        </w:rPr>
        <w:t>Crucke</w:t>
      </w:r>
      <w:proofErr w:type="spellEnd"/>
      <w:r w:rsidRPr="6FEC4C42">
        <w:rPr>
          <w:b/>
          <w:bCs/>
          <w:lang w:val="nl-BE"/>
        </w:rPr>
        <w:t xml:space="preserve">, minister van Mobiliteit, Klimaat en Ecologische Transitie, belast met Duurzame Ontwikkeling </w:t>
      </w:r>
    </w:p>
    <w:p w14:paraId="07CB3963" w14:textId="2C428109" w:rsidR="00A90634" w:rsidRPr="00A90634" w:rsidRDefault="00A90634" w:rsidP="00A90634">
      <w:pPr>
        <w:spacing w:after="0" w:line="240" w:lineRule="auto"/>
        <w:jc w:val="both"/>
        <w:textAlignment w:val="baseline"/>
        <w:rPr>
          <w:rFonts w:ascii="Calibri" w:eastAsia="Times New Roman" w:hAnsi="Calibri" w:cs="Calibri"/>
          <w:i/>
          <w:lang w:val="nl-BE" w:eastAsia="fr-BE"/>
        </w:rPr>
      </w:pPr>
      <w:r w:rsidRPr="00A90634">
        <w:rPr>
          <w:rFonts w:ascii="Calibri" w:eastAsia="Times New Roman" w:hAnsi="Calibri" w:cs="Calibri"/>
          <w:i/>
          <w:iCs/>
          <w:lang w:val="nl-BE" w:eastAsia="fr-BE"/>
        </w:rPr>
        <w:t xml:space="preserve">"Met het BiodiversiScape-programma op het terrein van de Federale Politie in Asse leggen we niet alleen een groene zone aan, maar zetten we ook een concrete stap voor het klimaat, de volksgezondheid en de ecologische transitie. Biodiversiteit is veel meer dan een </w:t>
      </w:r>
      <w:r w:rsidR="00DA3194">
        <w:rPr>
          <w:rFonts w:ascii="Calibri" w:eastAsia="Times New Roman" w:hAnsi="Calibri" w:cs="Calibri"/>
          <w:i/>
          <w:iCs/>
          <w:lang w:val="nl-BE" w:eastAsia="fr-BE"/>
        </w:rPr>
        <w:t>kwestie van</w:t>
      </w:r>
      <w:r w:rsidRPr="00A90634">
        <w:rPr>
          <w:rFonts w:ascii="Calibri" w:eastAsia="Times New Roman" w:hAnsi="Calibri" w:cs="Calibri"/>
          <w:i/>
          <w:iCs/>
          <w:lang w:val="nl-BE" w:eastAsia="fr-BE"/>
        </w:rPr>
        <w:t xml:space="preserve"> natuur, het is onze levensverzekering. Ze is met name noodzakelijk voor de regulering van ecosystemen, onze voedselzekerheid, onze gezondheid en onze veerkracht tegenover klimaatuitdagingen.</w:t>
      </w:r>
    </w:p>
    <w:p w14:paraId="39ACA393" w14:textId="77777777" w:rsidR="00A90634" w:rsidRDefault="00A90634" w:rsidP="00A90634">
      <w:pPr>
        <w:spacing w:after="0" w:line="240" w:lineRule="auto"/>
        <w:jc w:val="both"/>
        <w:textAlignment w:val="baseline"/>
        <w:rPr>
          <w:rFonts w:ascii="Calibri" w:eastAsia="Times New Roman" w:hAnsi="Calibri" w:cs="Calibri"/>
          <w:i/>
          <w:iCs/>
          <w:lang w:val="nl-BE" w:eastAsia="fr-BE"/>
        </w:rPr>
      </w:pPr>
    </w:p>
    <w:p w14:paraId="7A7CBB6F" w14:textId="2BB8E825" w:rsidR="009C6B9C" w:rsidRPr="005205DC" w:rsidRDefault="00A90634" w:rsidP="009C6B9C">
      <w:pPr>
        <w:spacing w:after="0" w:line="240" w:lineRule="auto"/>
        <w:jc w:val="both"/>
        <w:textAlignment w:val="baseline"/>
        <w:rPr>
          <w:rFonts w:ascii="Calibri" w:eastAsia="Times New Roman" w:hAnsi="Calibri" w:cs="Calibri"/>
          <w:i/>
          <w:lang w:val="nl-BE" w:eastAsia="fr-BE"/>
        </w:rPr>
      </w:pPr>
      <w:r w:rsidRPr="00A90634">
        <w:rPr>
          <w:rFonts w:ascii="Calibri" w:eastAsia="Times New Roman" w:hAnsi="Calibri" w:cs="Calibri"/>
          <w:i/>
          <w:iCs/>
          <w:lang w:val="nl-BE" w:eastAsia="fr-BE"/>
        </w:rPr>
        <w:t>Dit project illustreert perfect wat we kunnen bereiken wanneer de federale overheid op een coherente en collaboratieve manier te werk gaat. Dankzij de gezamenlijke inzet van de FOD Volksgezondheid, de Regie der Gebouwen en de Federale Politie creëren we een gezondere omgeving voor agenten en burgers. Door dergelijke initiatieven op onze federale sites te vermenigvuldigen, zetten we een belangrijke transformatie van ons grondgebied in gang en maken we van biodiversiteit een gedeelde prioriteit.</w:t>
      </w:r>
      <w:r>
        <w:rPr>
          <w:rFonts w:ascii="Calibri" w:eastAsia="Times New Roman" w:hAnsi="Calibri" w:cs="Calibri"/>
          <w:i/>
          <w:iCs/>
          <w:lang w:val="nl-BE" w:eastAsia="fr-BE"/>
        </w:rPr>
        <w:t>”</w:t>
      </w:r>
    </w:p>
    <w:p w14:paraId="463C0279" w14:textId="77777777" w:rsidR="00205990" w:rsidRDefault="00205990" w:rsidP="009C6B9C">
      <w:pPr>
        <w:spacing w:after="0" w:line="240" w:lineRule="auto"/>
        <w:jc w:val="both"/>
        <w:textAlignment w:val="baseline"/>
        <w:rPr>
          <w:rFonts w:ascii="Calibri" w:eastAsia="Times New Roman" w:hAnsi="Calibri" w:cs="Calibri"/>
          <w:i/>
          <w:iCs/>
          <w:lang w:val="nl-BE" w:eastAsia="fr-BE"/>
        </w:rPr>
      </w:pPr>
    </w:p>
    <w:p w14:paraId="205436F8" w14:textId="77777777" w:rsidR="005205DC" w:rsidRDefault="63E5CBB3" w:rsidP="7B6DF9C3">
      <w:pPr>
        <w:spacing w:line="257" w:lineRule="auto"/>
        <w:jc w:val="both"/>
        <w:rPr>
          <w:rFonts w:ascii="Calibri" w:eastAsia="Calibri" w:hAnsi="Calibri" w:cs="Calibri"/>
          <w:b/>
          <w:bCs/>
          <w:lang w:val="nl-BE"/>
        </w:rPr>
      </w:pPr>
      <w:r w:rsidRPr="7B6DF9C3">
        <w:rPr>
          <w:rFonts w:ascii="Calibri" w:eastAsia="Calibri" w:hAnsi="Calibri" w:cs="Calibri"/>
          <w:b/>
          <w:bCs/>
          <w:lang w:val="nl-BE"/>
        </w:rPr>
        <w:t xml:space="preserve">Vanessa </w:t>
      </w:r>
      <w:proofErr w:type="spellStart"/>
      <w:r w:rsidRPr="7B6DF9C3">
        <w:rPr>
          <w:rFonts w:ascii="Calibri" w:eastAsia="Calibri" w:hAnsi="Calibri" w:cs="Calibri"/>
          <w:b/>
          <w:bCs/>
          <w:lang w:val="nl-BE"/>
        </w:rPr>
        <w:t>Matz</w:t>
      </w:r>
      <w:proofErr w:type="spellEnd"/>
      <w:r w:rsidRPr="7B6DF9C3">
        <w:rPr>
          <w:rFonts w:ascii="Calibri" w:eastAsia="Calibri" w:hAnsi="Calibri" w:cs="Calibri"/>
          <w:b/>
          <w:bCs/>
          <w:lang w:val="nl-BE"/>
        </w:rPr>
        <w:t xml:space="preserve">, Minister van Modernisering van de Overheid, belast met Overheidsbedrijven, Ambtenarenzaken, het Gebouwenbeheer van de Staat, Digitalisering en Wetenschapsbeleid : </w:t>
      </w:r>
    </w:p>
    <w:p w14:paraId="56B5D60F" w14:textId="024FFDDF" w:rsidR="00867174" w:rsidRDefault="63E5CBB3" w:rsidP="00FE3DC4">
      <w:pPr>
        <w:spacing w:line="257" w:lineRule="auto"/>
        <w:jc w:val="both"/>
        <w:rPr>
          <w:rFonts w:ascii="Calibri" w:eastAsia="Calibri" w:hAnsi="Calibri" w:cs="Calibri"/>
          <w:i/>
          <w:iCs/>
          <w:lang w:val="nl-BE"/>
        </w:rPr>
      </w:pPr>
      <w:r w:rsidRPr="005205DC">
        <w:rPr>
          <w:rFonts w:ascii="Calibri" w:eastAsia="Calibri" w:hAnsi="Calibri" w:cs="Calibri"/>
          <w:i/>
          <w:iCs/>
          <w:lang w:val="nl-BE"/>
        </w:rPr>
        <w:t>“Met dit project tonen we aan dat federale infrastructuren veel meer kunnen zijn dan louter functionele plaatsen: ze kunnen opnieuw levende ruimtes worden, gastvrij voor biodiversiteit en aangenaam voor de gebruikers. De inhuldiging van de site in Asse illustreert concreet onze ambitie: duurzaamheid en biodiversiteit centraal stellen in de publieke domeinen.”</w:t>
      </w:r>
    </w:p>
    <w:p w14:paraId="23236087" w14:textId="77777777" w:rsidR="00C91668" w:rsidRDefault="00C91668" w:rsidP="00FE3DC4">
      <w:pPr>
        <w:spacing w:line="257" w:lineRule="auto"/>
        <w:jc w:val="both"/>
        <w:rPr>
          <w:rFonts w:ascii="Calibri" w:eastAsia="Calibri" w:hAnsi="Calibri" w:cs="Calibri"/>
          <w:i/>
          <w:iCs/>
          <w:lang w:val="nl-BE"/>
        </w:rPr>
      </w:pPr>
    </w:p>
    <w:p w14:paraId="2F50A7A2" w14:textId="77777777" w:rsidR="00C91668" w:rsidRDefault="00C91668" w:rsidP="00FE3DC4">
      <w:pPr>
        <w:spacing w:line="257" w:lineRule="auto"/>
        <w:jc w:val="both"/>
        <w:rPr>
          <w:rFonts w:ascii="Calibri" w:eastAsia="Calibri" w:hAnsi="Calibri" w:cs="Calibri"/>
          <w:i/>
          <w:iCs/>
          <w:lang w:val="nl-BE"/>
        </w:rPr>
      </w:pPr>
    </w:p>
    <w:p w14:paraId="4560F2B4" w14:textId="77777777" w:rsidR="00C91668" w:rsidRDefault="00C91668" w:rsidP="00FE3DC4">
      <w:pPr>
        <w:spacing w:line="257" w:lineRule="auto"/>
        <w:jc w:val="both"/>
        <w:rPr>
          <w:rFonts w:ascii="Calibri" w:eastAsia="Calibri" w:hAnsi="Calibri" w:cs="Calibri"/>
          <w:i/>
          <w:iCs/>
          <w:lang w:val="nl-BE"/>
        </w:rPr>
      </w:pPr>
    </w:p>
    <w:p w14:paraId="7E33D4BF" w14:textId="77777777" w:rsidR="00C91668" w:rsidRPr="00FE3DC4" w:rsidRDefault="00C91668" w:rsidP="00FE3DC4">
      <w:pPr>
        <w:spacing w:line="257" w:lineRule="auto"/>
        <w:jc w:val="both"/>
        <w:rPr>
          <w:i/>
          <w:iCs/>
          <w:lang w:val="nl-BE"/>
        </w:rPr>
      </w:pPr>
    </w:p>
    <w:p w14:paraId="2B384D99" w14:textId="4C82F31F" w:rsidR="00205990" w:rsidRDefault="00205990" w:rsidP="00205990">
      <w:pPr>
        <w:spacing w:after="0" w:line="240" w:lineRule="auto"/>
        <w:jc w:val="both"/>
        <w:textAlignment w:val="baseline"/>
        <w:rPr>
          <w:rFonts w:ascii="Calibri" w:eastAsia="Times New Roman" w:hAnsi="Calibri" w:cs="Calibri"/>
          <w:b/>
          <w:bCs/>
          <w:lang w:val="nl-BE" w:eastAsia="fr-BE"/>
        </w:rPr>
      </w:pPr>
      <w:r w:rsidRPr="00622478">
        <w:rPr>
          <w:b/>
          <w:bCs/>
          <w:lang w:val="nl-BE"/>
        </w:rPr>
        <w:lastRenderedPageBreak/>
        <w:t>Pierre Kerkhofs</w:t>
      </w:r>
      <w:r>
        <w:rPr>
          <w:b/>
          <w:bCs/>
          <w:lang w:val="nl-BE"/>
        </w:rPr>
        <w:t>, directeur-generaal van Leefmilieu bij FOD Volksgezondheid, Veiligheid van de Voedselketen en Leefmilieu</w:t>
      </w:r>
    </w:p>
    <w:p w14:paraId="19193E2A" w14:textId="5BDEDE8C" w:rsidR="00205990" w:rsidRPr="00A90634" w:rsidRDefault="5BF307BC" w:rsidP="799DBA50">
      <w:pPr>
        <w:spacing w:before="240" w:after="240" w:line="240" w:lineRule="auto"/>
        <w:jc w:val="both"/>
        <w:textAlignment w:val="baseline"/>
        <w:rPr>
          <w:lang w:val="nl-BE"/>
        </w:rPr>
      </w:pPr>
      <w:r w:rsidRPr="799DBA50">
        <w:rPr>
          <w:rFonts w:ascii="Calibri" w:eastAsia="Calibri" w:hAnsi="Calibri" w:cs="Calibri"/>
          <w:i/>
          <w:iCs/>
          <w:lang w:val="nl-BE"/>
        </w:rPr>
        <w:t xml:space="preserve">“Door de site van de federale politie in Asse te </w:t>
      </w:r>
      <w:proofErr w:type="spellStart"/>
      <w:r w:rsidRPr="799DBA50">
        <w:rPr>
          <w:rFonts w:ascii="Calibri" w:eastAsia="Calibri" w:hAnsi="Calibri" w:cs="Calibri"/>
          <w:i/>
          <w:iCs/>
          <w:lang w:val="nl-BE"/>
        </w:rPr>
        <w:t>vergroenen</w:t>
      </w:r>
      <w:proofErr w:type="spellEnd"/>
      <w:r w:rsidRPr="799DBA50">
        <w:rPr>
          <w:rFonts w:ascii="Calibri" w:eastAsia="Calibri" w:hAnsi="Calibri" w:cs="Calibri"/>
          <w:i/>
          <w:iCs/>
          <w:lang w:val="nl-BE"/>
        </w:rPr>
        <w:t xml:space="preserve">, creëren we niet alleen een aangenamere leefomgeving voor het personeel en de buurtbewoners, maar zetten we ook volledig in op biodiversiteit. Biodiversiteit is essentieel voor klimaatbestendigheid, het herstel van het evenwicht in lokale ecosystemen en ieders levenskwaliteit. Dankzij de aanleg van twee begroeide vijvers, gemengde hagen, fruitbomen en bloemrijke graslanden breidt het </w:t>
      </w:r>
      <w:proofErr w:type="spellStart"/>
      <w:r w:rsidRPr="799DBA50">
        <w:rPr>
          <w:rFonts w:ascii="Calibri" w:eastAsia="Calibri" w:hAnsi="Calibri" w:cs="Calibri"/>
          <w:i/>
          <w:iCs/>
          <w:lang w:val="nl-BE"/>
        </w:rPr>
        <w:t>groen-blauwe</w:t>
      </w:r>
      <w:proofErr w:type="spellEnd"/>
      <w:r w:rsidRPr="799DBA50">
        <w:rPr>
          <w:rFonts w:ascii="Calibri" w:eastAsia="Calibri" w:hAnsi="Calibri" w:cs="Calibri"/>
          <w:i/>
          <w:iCs/>
          <w:lang w:val="nl-BE"/>
        </w:rPr>
        <w:t xml:space="preserve"> netwerk zich uit en wint de natuur weer terrein, zelfs in een (voor)stedelijke context.</w:t>
      </w:r>
    </w:p>
    <w:p w14:paraId="28811646" w14:textId="4FAE0DDD" w:rsidR="00205990" w:rsidRPr="0070304A" w:rsidRDefault="5BF307BC" w:rsidP="0070304A">
      <w:pPr>
        <w:spacing w:before="240" w:after="240" w:line="240" w:lineRule="auto"/>
        <w:jc w:val="both"/>
        <w:textAlignment w:val="baseline"/>
        <w:rPr>
          <w:lang w:val="nl-BE"/>
        </w:rPr>
      </w:pPr>
      <w:r w:rsidRPr="799DBA50">
        <w:rPr>
          <w:rFonts w:ascii="Calibri" w:eastAsia="Calibri" w:hAnsi="Calibri" w:cs="Calibri"/>
          <w:i/>
          <w:iCs/>
          <w:lang w:val="nl-BE"/>
        </w:rPr>
        <w:t>Deze vergroeningswerken, uitgevoerd als onderdeel van het BiodiversiScape-programma, zijn het resultaat van een samenwerking tussen verschillende overheidsinstanties. Door samen te werken en dankzij de gedeelde overtuiging, slagen we erin een ambitieuze visie te realiseren: de biodiversiteit herstellen en beschermen waar ze het meest kwetsbaar is.”</w:t>
      </w:r>
    </w:p>
    <w:p w14:paraId="7E722273" w14:textId="3F2FA8CC" w:rsidR="00795C25" w:rsidRPr="00DB5C81" w:rsidRDefault="00511589" w:rsidP="00795C25">
      <w:pPr>
        <w:rPr>
          <w:b/>
          <w:bCs/>
          <w:lang w:val="nl-BE"/>
        </w:rPr>
      </w:pPr>
      <w:r w:rsidRPr="00DB5C81">
        <w:rPr>
          <w:b/>
          <w:bCs/>
          <w:lang w:val="nl-BE"/>
        </w:rPr>
        <w:t xml:space="preserve">HCP </w:t>
      </w:r>
      <w:r w:rsidR="00795C25" w:rsidRPr="00DB5C81">
        <w:rPr>
          <w:b/>
          <w:bCs/>
          <w:lang w:val="nl-BE"/>
        </w:rPr>
        <w:t xml:space="preserve">Liesbeth Van </w:t>
      </w:r>
      <w:proofErr w:type="spellStart"/>
      <w:r w:rsidR="00795C25" w:rsidRPr="00DB5C81">
        <w:rPr>
          <w:b/>
          <w:bCs/>
          <w:lang w:val="nl-BE"/>
        </w:rPr>
        <w:t>Isterbeek</w:t>
      </w:r>
      <w:proofErr w:type="spellEnd"/>
      <w:r w:rsidR="00795C25" w:rsidRPr="00DB5C81">
        <w:rPr>
          <w:b/>
          <w:bCs/>
          <w:lang w:val="nl-BE"/>
        </w:rPr>
        <w:t xml:space="preserve">, Directeur-Coördinator Halle-Vilvoorde, Federale Politie: </w:t>
      </w:r>
    </w:p>
    <w:p w14:paraId="31C610A5" w14:textId="3025202F" w:rsidR="00DB21E4" w:rsidRDefault="001E5ED6" w:rsidP="00DB21E4">
      <w:pPr>
        <w:rPr>
          <w:i/>
          <w:iCs/>
          <w:lang w:val="nl-BE"/>
        </w:rPr>
      </w:pPr>
      <w:r>
        <w:rPr>
          <w:i/>
          <w:iCs/>
          <w:lang w:val="nl-BE"/>
        </w:rPr>
        <w:t>“</w:t>
      </w:r>
      <w:r w:rsidR="00DB21E4" w:rsidRPr="00DB21E4">
        <w:rPr>
          <w:i/>
          <w:iCs/>
          <w:lang w:val="nl-BE"/>
        </w:rPr>
        <w:t xml:space="preserve">Bijdragen aan de missie van de Federale Politie, is niet alleen zorgen voor de veiligheid voor mens en maatschappij, maar ook zorg dragen voor de omgeving waarin we werken. Via het pilootproject </w:t>
      </w:r>
      <w:r w:rsidR="00D24D22">
        <w:rPr>
          <w:i/>
          <w:iCs/>
          <w:lang w:val="nl-BE"/>
        </w:rPr>
        <w:t>BiodiversiScape</w:t>
      </w:r>
      <w:r w:rsidR="00DB21E4" w:rsidRPr="00DB21E4">
        <w:rPr>
          <w:i/>
          <w:iCs/>
          <w:lang w:val="nl-BE"/>
        </w:rPr>
        <w:t> beschermen en herstellen we de inheemse natuur en dragen we ons steentje bij aan een gezondere leefomgeving, niet alleen voor onze eigen medewerkers maar ook voor onze buurtbewoners. We hebben na één jaar al mogen ‘proeven’ van de voordelen om biodiversiteit op onze site in te voeren en zien dit project als een mooi voorbeeld van hoe samenwerking over verschillende overheidsdiensten heen een positieve impact kan hebben op mens en maatschappij.</w:t>
      </w:r>
      <w:r>
        <w:rPr>
          <w:i/>
          <w:iCs/>
          <w:lang w:val="nl-BE"/>
        </w:rPr>
        <w:t>”</w:t>
      </w:r>
    </w:p>
    <w:p w14:paraId="21F7277E" w14:textId="47C9A918" w:rsidR="00DB5C81" w:rsidRPr="00DB5C81" w:rsidRDefault="00DB5C81" w:rsidP="00DB5C81">
      <w:pPr>
        <w:rPr>
          <w:b/>
          <w:bCs/>
          <w:lang w:val="nl-BE"/>
        </w:rPr>
      </w:pPr>
      <w:r w:rsidRPr="00DB5C81">
        <w:rPr>
          <w:b/>
          <w:bCs/>
          <w:lang w:val="nl-BE"/>
        </w:rPr>
        <w:t>De partners die het BiodiversiScape-programma in Asse realiseerden: het BiodiversiScape-team, de Regie der Gebouwen en de Federale Politie</w:t>
      </w:r>
    </w:p>
    <w:p w14:paraId="23BC066C" w14:textId="1E68C79A" w:rsidR="00DB5C81" w:rsidRPr="00DB5C81" w:rsidRDefault="00DB5C81" w:rsidP="00DB5C81">
      <w:pPr>
        <w:rPr>
          <w:i/>
          <w:iCs/>
          <w:lang w:val="nl-BE"/>
        </w:rPr>
      </w:pPr>
      <w:r w:rsidRPr="00DB5C81">
        <w:rPr>
          <w:i/>
          <w:iCs/>
          <w:lang w:val="nl-BE"/>
        </w:rPr>
        <w:t xml:space="preserve">"Dit project op de site van de Federale Politie in Asse is het resultaat van een gezamenlijke inspanning en een nauwe samenwerking tussen onze verschillende teams. Voor ons stopt het werk niet bij het aanleggen van vijvers, het planten van inheemse bomen of hagen of het gedifferentieerde beheer van bloemrijke graslanden: het gaat verder met de ecologische monitoring van de site en de observatie van de evolutie van de lokale flora, vogels, amfibieën, vlinders en libellen in de herstelde </w:t>
      </w:r>
      <w:proofErr w:type="spellStart"/>
      <w:r w:rsidRPr="00DB5C81">
        <w:rPr>
          <w:i/>
          <w:iCs/>
          <w:lang w:val="nl-BE"/>
        </w:rPr>
        <w:t>habitats</w:t>
      </w:r>
      <w:proofErr w:type="spellEnd"/>
      <w:r w:rsidRPr="00DB5C81">
        <w:rPr>
          <w:i/>
          <w:iCs/>
          <w:lang w:val="nl-BE"/>
        </w:rPr>
        <w:t xml:space="preserve"> door elke actor erbij te betrekken. We hopen dat deze site een inspirerend voorbeeld zal worden, dat laat zien dat het mogelijk is om de natuur na te bootsen, zelfs in een verstedelijkte context. Deze ervaring zal als basis dienen voor onze toekomstige projecten, met de ambitie om de biodiversiteit te versterken en te werken aan een gezonder leefmilieu voor iedereen."</w:t>
      </w:r>
    </w:p>
    <w:p w14:paraId="133CA6EB" w14:textId="411A8CC7" w:rsidR="00601190" w:rsidRPr="009C6B9C" w:rsidRDefault="00601190" w:rsidP="009B6F86">
      <w:pPr>
        <w:rPr>
          <w:lang w:val="nl-NL"/>
        </w:rPr>
      </w:pPr>
    </w:p>
    <w:sectPr w:rsidR="00601190" w:rsidRPr="009C6B9C" w:rsidSect="00601190">
      <w:headerReference w:type="default" r:id="rId16"/>
      <w:footerReference w:type="default" r:id="rId17"/>
      <w:pgSz w:w="11906" w:h="16838"/>
      <w:pgMar w:top="269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AB117" w14:textId="77777777" w:rsidR="00432326" w:rsidRDefault="00432326" w:rsidP="00601190">
      <w:pPr>
        <w:spacing w:after="0" w:line="240" w:lineRule="auto"/>
      </w:pPr>
      <w:r>
        <w:separator/>
      </w:r>
    </w:p>
  </w:endnote>
  <w:endnote w:type="continuationSeparator" w:id="0">
    <w:p w14:paraId="6AFF4D8E" w14:textId="77777777" w:rsidR="00432326" w:rsidRDefault="00432326" w:rsidP="00601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FF077" w14:textId="72D9736A" w:rsidR="00601190" w:rsidRDefault="00601190" w:rsidP="00C91668">
    <w:pPr>
      <w:pStyle w:val="Footer"/>
      <w:jc w:val="center"/>
    </w:pPr>
    <w:r>
      <w:rPr>
        <w:noProof/>
      </w:rPr>
      <w:drawing>
        <wp:anchor distT="0" distB="0" distL="114300" distR="114300" simplePos="0" relativeHeight="251658241" behindDoc="0" locked="0" layoutInCell="1" allowOverlap="1" wp14:anchorId="32584C30" wp14:editId="3DA9807E">
          <wp:simplePos x="0" y="0"/>
          <wp:positionH relativeFrom="column">
            <wp:posOffset>4541558</wp:posOffset>
          </wp:positionH>
          <wp:positionV relativeFrom="paragraph">
            <wp:posOffset>-267839</wp:posOffset>
          </wp:positionV>
          <wp:extent cx="1696085" cy="730885"/>
          <wp:effectExtent l="0" t="0" r="0" b="0"/>
          <wp:wrapNone/>
          <wp:docPr id="1728888806" name="Image 1728888806" descr="Belgische specialist in EHBO-Koffers Defibrillator &amp; eerste hulp - Eurod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gische specialist in EHBO-Koffers Defibrillator &amp; eerste hulp - Eurod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085" cy="730885"/>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598A10FD" wp14:editId="1C40C5EC">
          <wp:simplePos x="0" y="0"/>
          <wp:positionH relativeFrom="column">
            <wp:posOffset>-568717</wp:posOffset>
          </wp:positionH>
          <wp:positionV relativeFrom="paragraph">
            <wp:posOffset>-296773</wp:posOffset>
          </wp:positionV>
          <wp:extent cx="2021840" cy="768350"/>
          <wp:effectExtent l="0" t="0" r="0" b="0"/>
          <wp:wrapNone/>
          <wp:docPr id="536050596" name="Image 536050596"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21796" name="Image 5" descr="Une image contenant texte, capture d’écran, Police, Graphiqu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2021840" cy="768350"/>
                  </a:xfrm>
                  <a:prstGeom prst="rect">
                    <a:avLst/>
                  </a:prstGeom>
                </pic:spPr>
              </pic:pic>
            </a:graphicData>
          </a:graphic>
        </wp:anchor>
      </w:drawing>
    </w:r>
    <w:r w:rsidR="554397B9">
      <w:rPr>
        <w:noProof/>
      </w:rPr>
      <w:drawing>
        <wp:inline distT="0" distB="0" distL="0" distR="0" wp14:anchorId="4412CD9E" wp14:editId="3119421E">
          <wp:extent cx="766913" cy="542591"/>
          <wp:effectExtent l="0" t="0" r="0" b="0"/>
          <wp:docPr id="16761899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89983" name="drawing"/>
                  <pic:cNvPicPr/>
                </pic:nvPicPr>
                <pic:blipFill>
                  <a:blip r:embed="rId3">
                    <a:extLst>
                      <a:ext uri="{28A0092B-C50C-407E-A947-70E740481C1C}">
                        <a14:useLocalDpi xmlns:a14="http://schemas.microsoft.com/office/drawing/2010/main" val="0"/>
                      </a:ext>
                    </a:extLst>
                  </a:blip>
                  <a:stretch>
                    <a:fillRect/>
                  </a:stretch>
                </pic:blipFill>
                <pic:spPr>
                  <a:xfrm>
                    <a:off x="0" y="0"/>
                    <a:ext cx="766913" cy="54259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F5686" w14:textId="77777777" w:rsidR="00432326" w:rsidRDefault="00432326" w:rsidP="00601190">
      <w:pPr>
        <w:spacing w:after="0" w:line="240" w:lineRule="auto"/>
      </w:pPr>
      <w:r>
        <w:separator/>
      </w:r>
    </w:p>
  </w:footnote>
  <w:footnote w:type="continuationSeparator" w:id="0">
    <w:p w14:paraId="3575EFB8" w14:textId="77777777" w:rsidR="00432326" w:rsidRDefault="00432326" w:rsidP="00601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9DC67" w14:textId="0968FE7B" w:rsidR="000C20FB" w:rsidRPr="00A3282E" w:rsidRDefault="00A3282E" w:rsidP="000C20FB">
    <w:pPr>
      <w:pStyle w:val="Header"/>
      <w:jc w:val="right"/>
      <w:rPr>
        <w:sz w:val="20"/>
        <w:szCs w:val="20"/>
      </w:rPr>
    </w:pPr>
    <w:r w:rsidRPr="00A3282E">
      <w:rPr>
        <w:noProof/>
        <w:sz w:val="20"/>
        <w:szCs w:val="20"/>
      </w:rPr>
      <w:drawing>
        <wp:anchor distT="0" distB="0" distL="114300" distR="114300" simplePos="0" relativeHeight="251658242" behindDoc="0" locked="0" layoutInCell="1" allowOverlap="1" wp14:anchorId="2B49B3BF" wp14:editId="5A25A742">
          <wp:simplePos x="0" y="0"/>
          <wp:positionH relativeFrom="margin">
            <wp:posOffset>-650929</wp:posOffset>
          </wp:positionH>
          <wp:positionV relativeFrom="paragraph">
            <wp:posOffset>-46624</wp:posOffset>
          </wp:positionV>
          <wp:extent cx="1634013" cy="1131376"/>
          <wp:effectExtent l="0" t="0" r="4445" b="0"/>
          <wp:wrapNone/>
          <wp:docPr id="1050804547" name="Image 1050804547" descr="Une image contenant Police, texte, Graphique, graphisme&#10;&#10;Description générée automatiquement">
            <a:extLst xmlns:a="http://schemas.openxmlformats.org/drawingml/2006/main">
              <a:ext uri="{FF2B5EF4-FFF2-40B4-BE49-F238E27FC236}">
                <a16:creationId xmlns:a16="http://schemas.microsoft.com/office/drawing/2014/main" id="{F22C9981-6391-9A50-5A07-A836C70F2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6" descr="Une image contenant Police, texte, Graphique, graphisme&#10;&#10;Description générée automatiquement">
                    <a:extLst>
                      <a:ext uri="{FF2B5EF4-FFF2-40B4-BE49-F238E27FC236}">
                        <a16:creationId xmlns:a16="http://schemas.microsoft.com/office/drawing/2014/main" id="{F22C9981-6391-9A50-5A07-A836C70F2546}"/>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642959" cy="11375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C20FB" w:rsidRPr="00A3282E">
      <w:rPr>
        <w:sz w:val="20"/>
        <w:szCs w:val="20"/>
      </w:rPr>
      <w:t>Persdossier</w:t>
    </w:r>
    <w:proofErr w:type="spellEnd"/>
    <w:r w:rsidR="000C20FB" w:rsidRPr="00A3282E">
      <w:rPr>
        <w:sz w:val="20"/>
        <w:szCs w:val="20"/>
      </w:rPr>
      <w:t xml:space="preserve"> </w:t>
    </w:r>
    <w:proofErr w:type="spellStart"/>
    <w:r w:rsidR="000C20FB" w:rsidRPr="00A3282E">
      <w:rPr>
        <w:sz w:val="20"/>
        <w:szCs w:val="20"/>
      </w:rPr>
      <w:t>inauguratie</w:t>
    </w:r>
    <w:proofErr w:type="spellEnd"/>
    <w:r w:rsidR="000C20FB" w:rsidRPr="00A3282E">
      <w:rPr>
        <w:sz w:val="20"/>
        <w:szCs w:val="20"/>
      </w:rPr>
      <w:t xml:space="preserve"> </w:t>
    </w:r>
    <w:proofErr w:type="spellStart"/>
    <w:r w:rsidR="0013028F" w:rsidRPr="00A3282E">
      <w:rPr>
        <w:sz w:val="20"/>
        <w:szCs w:val="20"/>
      </w:rPr>
      <w:t>Federale</w:t>
    </w:r>
    <w:proofErr w:type="spellEnd"/>
    <w:r w:rsidR="0013028F" w:rsidRPr="00A3282E">
      <w:rPr>
        <w:sz w:val="20"/>
        <w:szCs w:val="20"/>
      </w:rPr>
      <w:t xml:space="preserve"> </w:t>
    </w:r>
    <w:proofErr w:type="spellStart"/>
    <w:r w:rsidR="0013028F" w:rsidRPr="00A3282E">
      <w:rPr>
        <w:sz w:val="20"/>
        <w:szCs w:val="20"/>
      </w:rPr>
      <w:t>Politie</w:t>
    </w:r>
    <w:proofErr w:type="spellEnd"/>
    <w:r w:rsidR="0013028F" w:rsidRPr="00A3282E">
      <w:rPr>
        <w:sz w:val="20"/>
        <w:szCs w:val="20"/>
      </w:rPr>
      <w:t xml:space="preserve"> Asse</w:t>
    </w:r>
    <w:r w:rsidR="000C20FB" w:rsidRPr="00A3282E">
      <w:rPr>
        <w:sz w:val="20"/>
        <w:szCs w:val="20"/>
      </w:rPr>
      <w:t xml:space="preserve"> – 2</w:t>
    </w:r>
    <w:r w:rsidR="0013028F" w:rsidRPr="00A3282E">
      <w:rPr>
        <w:sz w:val="20"/>
        <w:szCs w:val="20"/>
      </w:rPr>
      <w:t xml:space="preserve">3 </w:t>
    </w:r>
    <w:proofErr w:type="spellStart"/>
    <w:r w:rsidR="0013028F" w:rsidRPr="00A3282E">
      <w:rPr>
        <w:sz w:val="20"/>
        <w:szCs w:val="20"/>
      </w:rPr>
      <w:t>september</w:t>
    </w:r>
    <w:proofErr w:type="spellEnd"/>
    <w:r w:rsidR="000C20FB" w:rsidRPr="00A3282E">
      <w:rPr>
        <w:sz w:val="20"/>
        <w:szCs w:val="20"/>
      </w:rPr>
      <w:t xml:space="preserve"> 2025</w:t>
    </w:r>
  </w:p>
  <w:p w14:paraId="404564AA" w14:textId="65E47BA9" w:rsidR="00601190" w:rsidRPr="00A3282E" w:rsidRDefault="00601190">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B103B"/>
    <w:multiLevelType w:val="hybridMultilevel"/>
    <w:tmpl w:val="9A2E826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8774BA7"/>
    <w:multiLevelType w:val="hybridMultilevel"/>
    <w:tmpl w:val="180242B8"/>
    <w:lvl w:ilvl="0" w:tplc="D4C4E614">
      <w:start w:val="1"/>
      <w:numFmt w:val="decimal"/>
      <w:lvlText w:val="%1."/>
      <w:lvlJc w:val="left"/>
      <w:pPr>
        <w:ind w:left="1080" w:hanging="360"/>
      </w:pPr>
      <w:rPr>
        <w:rFonts w:asciiTheme="minorHAnsi" w:hAnsiTheme="minorHAnsi" w:cstheme="minorBidi"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15:restartNumberingAfterBreak="0">
    <w:nsid w:val="1FC8738F"/>
    <w:multiLevelType w:val="hybridMultilevel"/>
    <w:tmpl w:val="D36A27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2FF4619"/>
    <w:multiLevelType w:val="hybridMultilevel"/>
    <w:tmpl w:val="0192B4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0A3E00"/>
    <w:multiLevelType w:val="hybridMultilevel"/>
    <w:tmpl w:val="B358C02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3C622C5A"/>
    <w:multiLevelType w:val="hybridMultilevel"/>
    <w:tmpl w:val="87F42170"/>
    <w:lvl w:ilvl="0" w:tplc="080C000F">
      <w:start w:val="1"/>
      <w:numFmt w:val="decimal"/>
      <w:lvlText w:val="%1."/>
      <w:lvlJc w:val="left"/>
      <w:pPr>
        <w:ind w:left="643" w:hanging="360"/>
      </w:pPr>
    </w:lvl>
    <w:lvl w:ilvl="1" w:tplc="080C0019" w:tentative="1">
      <w:start w:val="1"/>
      <w:numFmt w:val="lowerLetter"/>
      <w:lvlText w:val="%2."/>
      <w:lvlJc w:val="left"/>
      <w:pPr>
        <w:ind w:left="1363" w:hanging="360"/>
      </w:pPr>
    </w:lvl>
    <w:lvl w:ilvl="2" w:tplc="080C001B" w:tentative="1">
      <w:start w:val="1"/>
      <w:numFmt w:val="lowerRoman"/>
      <w:lvlText w:val="%3."/>
      <w:lvlJc w:val="right"/>
      <w:pPr>
        <w:ind w:left="2083" w:hanging="180"/>
      </w:pPr>
    </w:lvl>
    <w:lvl w:ilvl="3" w:tplc="080C000F" w:tentative="1">
      <w:start w:val="1"/>
      <w:numFmt w:val="decimal"/>
      <w:lvlText w:val="%4."/>
      <w:lvlJc w:val="left"/>
      <w:pPr>
        <w:ind w:left="2803" w:hanging="360"/>
      </w:pPr>
    </w:lvl>
    <w:lvl w:ilvl="4" w:tplc="080C0019" w:tentative="1">
      <w:start w:val="1"/>
      <w:numFmt w:val="lowerLetter"/>
      <w:lvlText w:val="%5."/>
      <w:lvlJc w:val="left"/>
      <w:pPr>
        <w:ind w:left="3523" w:hanging="360"/>
      </w:pPr>
    </w:lvl>
    <w:lvl w:ilvl="5" w:tplc="080C001B" w:tentative="1">
      <w:start w:val="1"/>
      <w:numFmt w:val="lowerRoman"/>
      <w:lvlText w:val="%6."/>
      <w:lvlJc w:val="right"/>
      <w:pPr>
        <w:ind w:left="4243" w:hanging="180"/>
      </w:pPr>
    </w:lvl>
    <w:lvl w:ilvl="6" w:tplc="080C000F" w:tentative="1">
      <w:start w:val="1"/>
      <w:numFmt w:val="decimal"/>
      <w:lvlText w:val="%7."/>
      <w:lvlJc w:val="left"/>
      <w:pPr>
        <w:ind w:left="4963" w:hanging="360"/>
      </w:pPr>
    </w:lvl>
    <w:lvl w:ilvl="7" w:tplc="080C0019" w:tentative="1">
      <w:start w:val="1"/>
      <w:numFmt w:val="lowerLetter"/>
      <w:lvlText w:val="%8."/>
      <w:lvlJc w:val="left"/>
      <w:pPr>
        <w:ind w:left="5683" w:hanging="360"/>
      </w:pPr>
    </w:lvl>
    <w:lvl w:ilvl="8" w:tplc="080C001B" w:tentative="1">
      <w:start w:val="1"/>
      <w:numFmt w:val="lowerRoman"/>
      <w:lvlText w:val="%9."/>
      <w:lvlJc w:val="right"/>
      <w:pPr>
        <w:ind w:left="6403" w:hanging="180"/>
      </w:pPr>
    </w:lvl>
  </w:abstractNum>
  <w:abstractNum w:abstractNumId="6" w15:restartNumberingAfterBreak="0">
    <w:nsid w:val="3CA95A2D"/>
    <w:multiLevelType w:val="hybridMultilevel"/>
    <w:tmpl w:val="5CAE1912"/>
    <w:lvl w:ilvl="0" w:tplc="7A00D324">
      <w:start w:val="1"/>
      <w:numFmt w:val="decimal"/>
      <w:lvlText w:val="%1."/>
      <w:lvlJc w:val="left"/>
      <w:pPr>
        <w:ind w:left="5676" w:hanging="360"/>
      </w:pPr>
    </w:lvl>
    <w:lvl w:ilvl="1" w:tplc="8FA2C14E" w:tentative="1">
      <w:start w:val="1"/>
      <w:numFmt w:val="lowerLetter"/>
      <w:lvlText w:val="%2."/>
      <w:lvlJc w:val="left"/>
      <w:pPr>
        <w:ind w:left="6396" w:hanging="360"/>
      </w:pPr>
    </w:lvl>
    <w:lvl w:ilvl="2" w:tplc="3E24515C" w:tentative="1">
      <w:start w:val="1"/>
      <w:numFmt w:val="lowerRoman"/>
      <w:lvlText w:val="%3."/>
      <w:lvlJc w:val="right"/>
      <w:pPr>
        <w:ind w:left="7116" w:hanging="180"/>
      </w:pPr>
    </w:lvl>
    <w:lvl w:ilvl="3" w:tplc="9E663D96" w:tentative="1">
      <w:start w:val="1"/>
      <w:numFmt w:val="decimal"/>
      <w:lvlText w:val="%4."/>
      <w:lvlJc w:val="left"/>
      <w:pPr>
        <w:ind w:left="7836" w:hanging="360"/>
      </w:pPr>
    </w:lvl>
    <w:lvl w:ilvl="4" w:tplc="1C4CD4C4" w:tentative="1">
      <w:start w:val="1"/>
      <w:numFmt w:val="lowerLetter"/>
      <w:lvlText w:val="%5."/>
      <w:lvlJc w:val="left"/>
      <w:pPr>
        <w:ind w:left="8556" w:hanging="360"/>
      </w:pPr>
    </w:lvl>
    <w:lvl w:ilvl="5" w:tplc="0A8CF548" w:tentative="1">
      <w:start w:val="1"/>
      <w:numFmt w:val="lowerRoman"/>
      <w:lvlText w:val="%6."/>
      <w:lvlJc w:val="right"/>
      <w:pPr>
        <w:ind w:left="9276" w:hanging="180"/>
      </w:pPr>
    </w:lvl>
    <w:lvl w:ilvl="6" w:tplc="50F06EFE" w:tentative="1">
      <w:start w:val="1"/>
      <w:numFmt w:val="decimal"/>
      <w:lvlText w:val="%7."/>
      <w:lvlJc w:val="left"/>
      <w:pPr>
        <w:ind w:left="9996" w:hanging="360"/>
      </w:pPr>
    </w:lvl>
    <w:lvl w:ilvl="7" w:tplc="A18AC556" w:tentative="1">
      <w:start w:val="1"/>
      <w:numFmt w:val="lowerLetter"/>
      <w:lvlText w:val="%8."/>
      <w:lvlJc w:val="left"/>
      <w:pPr>
        <w:ind w:left="10716" w:hanging="360"/>
      </w:pPr>
    </w:lvl>
    <w:lvl w:ilvl="8" w:tplc="E97264C2" w:tentative="1">
      <w:start w:val="1"/>
      <w:numFmt w:val="lowerRoman"/>
      <w:lvlText w:val="%9."/>
      <w:lvlJc w:val="right"/>
      <w:pPr>
        <w:ind w:left="11436" w:hanging="180"/>
      </w:pPr>
    </w:lvl>
  </w:abstractNum>
  <w:abstractNum w:abstractNumId="7" w15:restartNumberingAfterBreak="0">
    <w:nsid w:val="405D775C"/>
    <w:multiLevelType w:val="hybridMultilevel"/>
    <w:tmpl w:val="F8A205E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09A1410"/>
    <w:multiLevelType w:val="hybridMultilevel"/>
    <w:tmpl w:val="994EB8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76B96939"/>
    <w:multiLevelType w:val="hybridMultilevel"/>
    <w:tmpl w:val="031C82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583298205">
    <w:abstractNumId w:val="0"/>
  </w:num>
  <w:num w:numId="2" w16cid:durableId="1541283015">
    <w:abstractNumId w:val="7"/>
  </w:num>
  <w:num w:numId="3" w16cid:durableId="144781894">
    <w:abstractNumId w:val="9"/>
  </w:num>
  <w:num w:numId="4" w16cid:durableId="1253272511">
    <w:abstractNumId w:val="5"/>
  </w:num>
  <w:num w:numId="5" w16cid:durableId="528298455">
    <w:abstractNumId w:val="8"/>
  </w:num>
  <w:num w:numId="6" w16cid:durableId="1574316755">
    <w:abstractNumId w:val="2"/>
  </w:num>
  <w:num w:numId="7" w16cid:durableId="1972439524">
    <w:abstractNumId w:val="3"/>
  </w:num>
  <w:num w:numId="8" w16cid:durableId="1513255055">
    <w:abstractNumId w:val="1"/>
  </w:num>
  <w:num w:numId="9" w16cid:durableId="893471426">
    <w:abstractNumId w:val="4"/>
  </w:num>
  <w:num w:numId="10" w16cid:durableId="15725408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F86"/>
    <w:rsid w:val="00007656"/>
    <w:rsid w:val="00010AF2"/>
    <w:rsid w:val="00011D68"/>
    <w:rsid w:val="0001530D"/>
    <w:rsid w:val="00016C8B"/>
    <w:rsid w:val="00017F62"/>
    <w:rsid w:val="00023C2C"/>
    <w:rsid w:val="00024A87"/>
    <w:rsid w:val="000404BC"/>
    <w:rsid w:val="00045DE8"/>
    <w:rsid w:val="00046654"/>
    <w:rsid w:val="000505B0"/>
    <w:rsid w:val="0005114E"/>
    <w:rsid w:val="0005352F"/>
    <w:rsid w:val="00055C02"/>
    <w:rsid w:val="00073906"/>
    <w:rsid w:val="000779EF"/>
    <w:rsid w:val="0008409E"/>
    <w:rsid w:val="00084DF0"/>
    <w:rsid w:val="00091487"/>
    <w:rsid w:val="000933A4"/>
    <w:rsid w:val="000A0907"/>
    <w:rsid w:val="000A2045"/>
    <w:rsid w:val="000A226E"/>
    <w:rsid w:val="000A3500"/>
    <w:rsid w:val="000A4AC3"/>
    <w:rsid w:val="000B13D5"/>
    <w:rsid w:val="000B72DF"/>
    <w:rsid w:val="000B749A"/>
    <w:rsid w:val="000B7E3A"/>
    <w:rsid w:val="000C20FB"/>
    <w:rsid w:val="000C4AE8"/>
    <w:rsid w:val="000D0A03"/>
    <w:rsid w:val="000F27C0"/>
    <w:rsid w:val="00111FC7"/>
    <w:rsid w:val="00121B40"/>
    <w:rsid w:val="001221F0"/>
    <w:rsid w:val="00124EC4"/>
    <w:rsid w:val="0013028F"/>
    <w:rsid w:val="001319C7"/>
    <w:rsid w:val="001460C8"/>
    <w:rsid w:val="001550F0"/>
    <w:rsid w:val="00160A33"/>
    <w:rsid w:val="00176205"/>
    <w:rsid w:val="00187E9F"/>
    <w:rsid w:val="00190C85"/>
    <w:rsid w:val="00190D0C"/>
    <w:rsid w:val="0019486F"/>
    <w:rsid w:val="001A281F"/>
    <w:rsid w:val="001B3347"/>
    <w:rsid w:val="001B5816"/>
    <w:rsid w:val="001C2552"/>
    <w:rsid w:val="001D4329"/>
    <w:rsid w:val="001E0F75"/>
    <w:rsid w:val="001E2096"/>
    <w:rsid w:val="001E2C86"/>
    <w:rsid w:val="001E2FCB"/>
    <w:rsid w:val="001E5ED6"/>
    <w:rsid w:val="001F0228"/>
    <w:rsid w:val="001F4100"/>
    <w:rsid w:val="001F6A08"/>
    <w:rsid w:val="00205990"/>
    <w:rsid w:val="00215FE8"/>
    <w:rsid w:val="00221E9D"/>
    <w:rsid w:val="002306FF"/>
    <w:rsid w:val="002314C5"/>
    <w:rsid w:val="00236756"/>
    <w:rsid w:val="002466BA"/>
    <w:rsid w:val="00246A88"/>
    <w:rsid w:val="0024706C"/>
    <w:rsid w:val="00247213"/>
    <w:rsid w:val="00247BE4"/>
    <w:rsid w:val="00250E09"/>
    <w:rsid w:val="00272FD5"/>
    <w:rsid w:val="0027544C"/>
    <w:rsid w:val="00276E36"/>
    <w:rsid w:val="002875E8"/>
    <w:rsid w:val="002902CA"/>
    <w:rsid w:val="00291FDB"/>
    <w:rsid w:val="002928BE"/>
    <w:rsid w:val="00293B80"/>
    <w:rsid w:val="00294E82"/>
    <w:rsid w:val="0029770F"/>
    <w:rsid w:val="002A07C0"/>
    <w:rsid w:val="002A16BF"/>
    <w:rsid w:val="002A68CD"/>
    <w:rsid w:val="002B017B"/>
    <w:rsid w:val="002C1149"/>
    <w:rsid w:val="002C32C8"/>
    <w:rsid w:val="002D4F21"/>
    <w:rsid w:val="002D5B58"/>
    <w:rsid w:val="002E0EBE"/>
    <w:rsid w:val="002E3BEB"/>
    <w:rsid w:val="002E6A21"/>
    <w:rsid w:val="002F03DB"/>
    <w:rsid w:val="002F2D70"/>
    <w:rsid w:val="003013F7"/>
    <w:rsid w:val="0030383B"/>
    <w:rsid w:val="00314D5F"/>
    <w:rsid w:val="00320337"/>
    <w:rsid w:val="003230FD"/>
    <w:rsid w:val="0032497C"/>
    <w:rsid w:val="0033508D"/>
    <w:rsid w:val="003357AA"/>
    <w:rsid w:val="003404AE"/>
    <w:rsid w:val="00343F23"/>
    <w:rsid w:val="00344CF8"/>
    <w:rsid w:val="0034545F"/>
    <w:rsid w:val="00345A82"/>
    <w:rsid w:val="003517DE"/>
    <w:rsid w:val="00352155"/>
    <w:rsid w:val="003606BC"/>
    <w:rsid w:val="00363E12"/>
    <w:rsid w:val="00375AA4"/>
    <w:rsid w:val="0039577F"/>
    <w:rsid w:val="00396136"/>
    <w:rsid w:val="00396373"/>
    <w:rsid w:val="00397D4B"/>
    <w:rsid w:val="003A1C0C"/>
    <w:rsid w:val="003A2F27"/>
    <w:rsid w:val="003C6ABF"/>
    <w:rsid w:val="003D0706"/>
    <w:rsid w:val="003E7BCF"/>
    <w:rsid w:val="003F3585"/>
    <w:rsid w:val="003F71DC"/>
    <w:rsid w:val="003F7793"/>
    <w:rsid w:val="003F7B2E"/>
    <w:rsid w:val="00401E35"/>
    <w:rsid w:val="004048E3"/>
    <w:rsid w:val="0041096F"/>
    <w:rsid w:val="0041252F"/>
    <w:rsid w:val="00413781"/>
    <w:rsid w:val="00416575"/>
    <w:rsid w:val="00421CE1"/>
    <w:rsid w:val="00422074"/>
    <w:rsid w:val="004249F1"/>
    <w:rsid w:val="0043051C"/>
    <w:rsid w:val="00432326"/>
    <w:rsid w:val="0043340E"/>
    <w:rsid w:val="00437297"/>
    <w:rsid w:val="00440F54"/>
    <w:rsid w:val="00444BAE"/>
    <w:rsid w:val="0045014E"/>
    <w:rsid w:val="00453B77"/>
    <w:rsid w:val="00472839"/>
    <w:rsid w:val="004A1D61"/>
    <w:rsid w:val="004A2AC8"/>
    <w:rsid w:val="004A3629"/>
    <w:rsid w:val="004B0EED"/>
    <w:rsid w:val="004B210E"/>
    <w:rsid w:val="004B2454"/>
    <w:rsid w:val="004B4F9F"/>
    <w:rsid w:val="004B6183"/>
    <w:rsid w:val="004B7F73"/>
    <w:rsid w:val="004C1886"/>
    <w:rsid w:val="004C629E"/>
    <w:rsid w:val="004D5A53"/>
    <w:rsid w:val="004D7D7C"/>
    <w:rsid w:val="004D9E96"/>
    <w:rsid w:val="004E25BF"/>
    <w:rsid w:val="004E725F"/>
    <w:rsid w:val="004F07C5"/>
    <w:rsid w:val="004F39E6"/>
    <w:rsid w:val="004F4334"/>
    <w:rsid w:val="00502B7D"/>
    <w:rsid w:val="00504B56"/>
    <w:rsid w:val="005107E8"/>
    <w:rsid w:val="00511589"/>
    <w:rsid w:val="005171D9"/>
    <w:rsid w:val="005205DC"/>
    <w:rsid w:val="00521452"/>
    <w:rsid w:val="00521596"/>
    <w:rsid w:val="00523C60"/>
    <w:rsid w:val="00527DAE"/>
    <w:rsid w:val="0053089E"/>
    <w:rsid w:val="0053458C"/>
    <w:rsid w:val="00534A99"/>
    <w:rsid w:val="005406F7"/>
    <w:rsid w:val="005438CB"/>
    <w:rsid w:val="00545CA2"/>
    <w:rsid w:val="00562019"/>
    <w:rsid w:val="005674B2"/>
    <w:rsid w:val="00575A2E"/>
    <w:rsid w:val="0058010D"/>
    <w:rsid w:val="00580858"/>
    <w:rsid w:val="0058142A"/>
    <w:rsid w:val="00595D8D"/>
    <w:rsid w:val="00596177"/>
    <w:rsid w:val="005A4C3A"/>
    <w:rsid w:val="005A4CC0"/>
    <w:rsid w:val="005A5F69"/>
    <w:rsid w:val="005A6535"/>
    <w:rsid w:val="005C0AD9"/>
    <w:rsid w:val="005D6E2D"/>
    <w:rsid w:val="005D7F3E"/>
    <w:rsid w:val="005D7FEC"/>
    <w:rsid w:val="005E3614"/>
    <w:rsid w:val="005F37BB"/>
    <w:rsid w:val="005F4C2D"/>
    <w:rsid w:val="005F7662"/>
    <w:rsid w:val="005F7B2D"/>
    <w:rsid w:val="00601190"/>
    <w:rsid w:val="006060A4"/>
    <w:rsid w:val="006102D7"/>
    <w:rsid w:val="006125B9"/>
    <w:rsid w:val="00615288"/>
    <w:rsid w:val="006219BD"/>
    <w:rsid w:val="00624417"/>
    <w:rsid w:val="006244DE"/>
    <w:rsid w:val="006278D1"/>
    <w:rsid w:val="0063281E"/>
    <w:rsid w:val="00637B78"/>
    <w:rsid w:val="00641E9B"/>
    <w:rsid w:val="00643BB7"/>
    <w:rsid w:val="00644A77"/>
    <w:rsid w:val="00646E0B"/>
    <w:rsid w:val="00647147"/>
    <w:rsid w:val="0066164C"/>
    <w:rsid w:val="00662B19"/>
    <w:rsid w:val="00672637"/>
    <w:rsid w:val="00676AC7"/>
    <w:rsid w:val="00680945"/>
    <w:rsid w:val="00680D57"/>
    <w:rsid w:val="00681A3F"/>
    <w:rsid w:val="00686577"/>
    <w:rsid w:val="00686C5E"/>
    <w:rsid w:val="00687E35"/>
    <w:rsid w:val="006908BC"/>
    <w:rsid w:val="006979F0"/>
    <w:rsid w:val="006A68BE"/>
    <w:rsid w:val="006C4B4A"/>
    <w:rsid w:val="006C50BE"/>
    <w:rsid w:val="006D0CBF"/>
    <w:rsid w:val="006D2FF9"/>
    <w:rsid w:val="006D46BC"/>
    <w:rsid w:val="006D5E86"/>
    <w:rsid w:val="006D7D9E"/>
    <w:rsid w:val="006E2193"/>
    <w:rsid w:val="006E29FD"/>
    <w:rsid w:val="006E7242"/>
    <w:rsid w:val="006E75AF"/>
    <w:rsid w:val="0070304A"/>
    <w:rsid w:val="007072DD"/>
    <w:rsid w:val="00711257"/>
    <w:rsid w:val="007124DB"/>
    <w:rsid w:val="00720AF2"/>
    <w:rsid w:val="00732522"/>
    <w:rsid w:val="007349A8"/>
    <w:rsid w:val="00736112"/>
    <w:rsid w:val="00750201"/>
    <w:rsid w:val="007512B5"/>
    <w:rsid w:val="00752DCD"/>
    <w:rsid w:val="00756D55"/>
    <w:rsid w:val="00757821"/>
    <w:rsid w:val="0076153B"/>
    <w:rsid w:val="0076384D"/>
    <w:rsid w:val="00767752"/>
    <w:rsid w:val="00767EC9"/>
    <w:rsid w:val="007716BF"/>
    <w:rsid w:val="00774881"/>
    <w:rsid w:val="00774FA8"/>
    <w:rsid w:val="00775EC2"/>
    <w:rsid w:val="00785108"/>
    <w:rsid w:val="00793A9D"/>
    <w:rsid w:val="00795C25"/>
    <w:rsid w:val="007A6D86"/>
    <w:rsid w:val="007B0C35"/>
    <w:rsid w:val="007B1067"/>
    <w:rsid w:val="007B3905"/>
    <w:rsid w:val="007B399F"/>
    <w:rsid w:val="007B3A38"/>
    <w:rsid w:val="007B49F3"/>
    <w:rsid w:val="007B6A41"/>
    <w:rsid w:val="007C033D"/>
    <w:rsid w:val="007C0E71"/>
    <w:rsid w:val="007C5CCA"/>
    <w:rsid w:val="007C6418"/>
    <w:rsid w:val="007C64EF"/>
    <w:rsid w:val="007C7634"/>
    <w:rsid w:val="007D4FF5"/>
    <w:rsid w:val="007D51D7"/>
    <w:rsid w:val="007E5313"/>
    <w:rsid w:val="007E6DD0"/>
    <w:rsid w:val="007F1280"/>
    <w:rsid w:val="007F216C"/>
    <w:rsid w:val="007F22B7"/>
    <w:rsid w:val="007F2A9D"/>
    <w:rsid w:val="007F3983"/>
    <w:rsid w:val="007F64EB"/>
    <w:rsid w:val="007F6589"/>
    <w:rsid w:val="007F774C"/>
    <w:rsid w:val="008012B9"/>
    <w:rsid w:val="00807BC8"/>
    <w:rsid w:val="00813D2E"/>
    <w:rsid w:val="0081564F"/>
    <w:rsid w:val="0083280A"/>
    <w:rsid w:val="008413E5"/>
    <w:rsid w:val="00846C4E"/>
    <w:rsid w:val="00855333"/>
    <w:rsid w:val="00856573"/>
    <w:rsid w:val="0085662C"/>
    <w:rsid w:val="00860EFE"/>
    <w:rsid w:val="00864051"/>
    <w:rsid w:val="00864597"/>
    <w:rsid w:val="00867174"/>
    <w:rsid w:val="00874C8F"/>
    <w:rsid w:val="008762F5"/>
    <w:rsid w:val="00876AB4"/>
    <w:rsid w:val="00881039"/>
    <w:rsid w:val="00885112"/>
    <w:rsid w:val="00885183"/>
    <w:rsid w:val="00890BD5"/>
    <w:rsid w:val="00891809"/>
    <w:rsid w:val="008A6AB8"/>
    <w:rsid w:val="008B0E0C"/>
    <w:rsid w:val="008B4376"/>
    <w:rsid w:val="008B721E"/>
    <w:rsid w:val="008C0EFF"/>
    <w:rsid w:val="008C5E35"/>
    <w:rsid w:val="008C6A23"/>
    <w:rsid w:val="008D0459"/>
    <w:rsid w:val="008D0AA6"/>
    <w:rsid w:val="008E4A08"/>
    <w:rsid w:val="008E7585"/>
    <w:rsid w:val="008F52D6"/>
    <w:rsid w:val="008F68E2"/>
    <w:rsid w:val="009017AD"/>
    <w:rsid w:val="00912C48"/>
    <w:rsid w:val="00914915"/>
    <w:rsid w:val="00920F80"/>
    <w:rsid w:val="009236D6"/>
    <w:rsid w:val="00926D91"/>
    <w:rsid w:val="00927C8D"/>
    <w:rsid w:val="00942078"/>
    <w:rsid w:val="00946BC8"/>
    <w:rsid w:val="00947DE8"/>
    <w:rsid w:val="00956D6B"/>
    <w:rsid w:val="00957AEC"/>
    <w:rsid w:val="00966F10"/>
    <w:rsid w:val="009762CA"/>
    <w:rsid w:val="009849D9"/>
    <w:rsid w:val="0098559D"/>
    <w:rsid w:val="00986F1B"/>
    <w:rsid w:val="0099501A"/>
    <w:rsid w:val="00996A64"/>
    <w:rsid w:val="00997EB7"/>
    <w:rsid w:val="009A59CF"/>
    <w:rsid w:val="009B0AA6"/>
    <w:rsid w:val="009B4890"/>
    <w:rsid w:val="009B6F86"/>
    <w:rsid w:val="009BD4C8"/>
    <w:rsid w:val="009C0844"/>
    <w:rsid w:val="009C0C50"/>
    <w:rsid w:val="009C0C7B"/>
    <w:rsid w:val="009C1B52"/>
    <w:rsid w:val="009C4FB0"/>
    <w:rsid w:val="009C6B9C"/>
    <w:rsid w:val="009E4672"/>
    <w:rsid w:val="009E5B43"/>
    <w:rsid w:val="00A03A90"/>
    <w:rsid w:val="00A04434"/>
    <w:rsid w:val="00A05776"/>
    <w:rsid w:val="00A06A94"/>
    <w:rsid w:val="00A1058D"/>
    <w:rsid w:val="00A11803"/>
    <w:rsid w:val="00A16411"/>
    <w:rsid w:val="00A177B4"/>
    <w:rsid w:val="00A20F1B"/>
    <w:rsid w:val="00A2228F"/>
    <w:rsid w:val="00A22814"/>
    <w:rsid w:val="00A25021"/>
    <w:rsid w:val="00A3282E"/>
    <w:rsid w:val="00A37C8E"/>
    <w:rsid w:val="00A37D0D"/>
    <w:rsid w:val="00A4553C"/>
    <w:rsid w:val="00A557F1"/>
    <w:rsid w:val="00A644BE"/>
    <w:rsid w:val="00A6514F"/>
    <w:rsid w:val="00A676BA"/>
    <w:rsid w:val="00A71991"/>
    <w:rsid w:val="00A76B0F"/>
    <w:rsid w:val="00A84A25"/>
    <w:rsid w:val="00A84AFC"/>
    <w:rsid w:val="00A8671E"/>
    <w:rsid w:val="00A86745"/>
    <w:rsid w:val="00A876E4"/>
    <w:rsid w:val="00A90634"/>
    <w:rsid w:val="00A954A6"/>
    <w:rsid w:val="00A97DD2"/>
    <w:rsid w:val="00A97EDA"/>
    <w:rsid w:val="00AA1E53"/>
    <w:rsid w:val="00AA2011"/>
    <w:rsid w:val="00AA7516"/>
    <w:rsid w:val="00AA7F15"/>
    <w:rsid w:val="00AB1DA1"/>
    <w:rsid w:val="00AC3272"/>
    <w:rsid w:val="00AD5A8C"/>
    <w:rsid w:val="00AD7810"/>
    <w:rsid w:val="00AE2D74"/>
    <w:rsid w:val="00AE591F"/>
    <w:rsid w:val="00AE5C5F"/>
    <w:rsid w:val="00AF76ED"/>
    <w:rsid w:val="00B0441C"/>
    <w:rsid w:val="00B22033"/>
    <w:rsid w:val="00B24524"/>
    <w:rsid w:val="00B27868"/>
    <w:rsid w:val="00B3035D"/>
    <w:rsid w:val="00B31145"/>
    <w:rsid w:val="00B31E5D"/>
    <w:rsid w:val="00B44CC5"/>
    <w:rsid w:val="00B451E7"/>
    <w:rsid w:val="00B63018"/>
    <w:rsid w:val="00B63CA6"/>
    <w:rsid w:val="00B65FFA"/>
    <w:rsid w:val="00B77BBD"/>
    <w:rsid w:val="00B836D4"/>
    <w:rsid w:val="00B858F7"/>
    <w:rsid w:val="00BA3481"/>
    <w:rsid w:val="00BA70EA"/>
    <w:rsid w:val="00BB13CA"/>
    <w:rsid w:val="00BB3254"/>
    <w:rsid w:val="00BB342E"/>
    <w:rsid w:val="00BC5247"/>
    <w:rsid w:val="00BC6A90"/>
    <w:rsid w:val="00BE0709"/>
    <w:rsid w:val="00BE40C1"/>
    <w:rsid w:val="00BF76F1"/>
    <w:rsid w:val="00C00202"/>
    <w:rsid w:val="00C16B07"/>
    <w:rsid w:val="00C2300B"/>
    <w:rsid w:val="00C2379C"/>
    <w:rsid w:val="00C25354"/>
    <w:rsid w:val="00C31B91"/>
    <w:rsid w:val="00C33C5A"/>
    <w:rsid w:val="00C34F8C"/>
    <w:rsid w:val="00C402AC"/>
    <w:rsid w:val="00C423D3"/>
    <w:rsid w:val="00C60FB0"/>
    <w:rsid w:val="00C620B5"/>
    <w:rsid w:val="00C65A7E"/>
    <w:rsid w:val="00C70419"/>
    <w:rsid w:val="00C73EBF"/>
    <w:rsid w:val="00C75344"/>
    <w:rsid w:val="00C7797B"/>
    <w:rsid w:val="00C8320A"/>
    <w:rsid w:val="00C86124"/>
    <w:rsid w:val="00C862E5"/>
    <w:rsid w:val="00C91668"/>
    <w:rsid w:val="00C95B1F"/>
    <w:rsid w:val="00CA1DB1"/>
    <w:rsid w:val="00CA27FB"/>
    <w:rsid w:val="00CA34C3"/>
    <w:rsid w:val="00CA68BF"/>
    <w:rsid w:val="00CB17D0"/>
    <w:rsid w:val="00CB7033"/>
    <w:rsid w:val="00CE6249"/>
    <w:rsid w:val="00CE7B9A"/>
    <w:rsid w:val="00CF01E0"/>
    <w:rsid w:val="00CF4764"/>
    <w:rsid w:val="00CF4C1C"/>
    <w:rsid w:val="00CF6198"/>
    <w:rsid w:val="00CF65DB"/>
    <w:rsid w:val="00CF7F4E"/>
    <w:rsid w:val="00D0347A"/>
    <w:rsid w:val="00D10F31"/>
    <w:rsid w:val="00D22CB3"/>
    <w:rsid w:val="00D24D22"/>
    <w:rsid w:val="00D25672"/>
    <w:rsid w:val="00D3097A"/>
    <w:rsid w:val="00D35F3A"/>
    <w:rsid w:val="00D51C6C"/>
    <w:rsid w:val="00D526B4"/>
    <w:rsid w:val="00D615B7"/>
    <w:rsid w:val="00D672F1"/>
    <w:rsid w:val="00D70A58"/>
    <w:rsid w:val="00D70F1C"/>
    <w:rsid w:val="00D7584E"/>
    <w:rsid w:val="00D8291E"/>
    <w:rsid w:val="00D83D90"/>
    <w:rsid w:val="00D92AAC"/>
    <w:rsid w:val="00DA02C3"/>
    <w:rsid w:val="00DA1146"/>
    <w:rsid w:val="00DA3194"/>
    <w:rsid w:val="00DA66E6"/>
    <w:rsid w:val="00DB21E4"/>
    <w:rsid w:val="00DB5C81"/>
    <w:rsid w:val="00DC40F4"/>
    <w:rsid w:val="00DC7AD7"/>
    <w:rsid w:val="00DD4C8F"/>
    <w:rsid w:val="00DD526A"/>
    <w:rsid w:val="00DE011C"/>
    <w:rsid w:val="00DE0F43"/>
    <w:rsid w:val="00DE1A1A"/>
    <w:rsid w:val="00DE6C4B"/>
    <w:rsid w:val="00DF3A6B"/>
    <w:rsid w:val="00DF66E4"/>
    <w:rsid w:val="00E0528F"/>
    <w:rsid w:val="00E07001"/>
    <w:rsid w:val="00E107FF"/>
    <w:rsid w:val="00E24160"/>
    <w:rsid w:val="00E26FD6"/>
    <w:rsid w:val="00E33BCB"/>
    <w:rsid w:val="00E37D29"/>
    <w:rsid w:val="00E50E17"/>
    <w:rsid w:val="00E50E3C"/>
    <w:rsid w:val="00E51D10"/>
    <w:rsid w:val="00E576C1"/>
    <w:rsid w:val="00E60483"/>
    <w:rsid w:val="00E65485"/>
    <w:rsid w:val="00E67C6C"/>
    <w:rsid w:val="00E741A4"/>
    <w:rsid w:val="00E81D7F"/>
    <w:rsid w:val="00E822B2"/>
    <w:rsid w:val="00E90A6D"/>
    <w:rsid w:val="00E97266"/>
    <w:rsid w:val="00EA198A"/>
    <w:rsid w:val="00EA46FA"/>
    <w:rsid w:val="00EA5B62"/>
    <w:rsid w:val="00EA7383"/>
    <w:rsid w:val="00EA7D7B"/>
    <w:rsid w:val="00EB2D01"/>
    <w:rsid w:val="00EB60D5"/>
    <w:rsid w:val="00EB690E"/>
    <w:rsid w:val="00EB6EA3"/>
    <w:rsid w:val="00EC1021"/>
    <w:rsid w:val="00EC20F8"/>
    <w:rsid w:val="00EC2EC3"/>
    <w:rsid w:val="00EC5C3A"/>
    <w:rsid w:val="00ED3AC5"/>
    <w:rsid w:val="00EF160E"/>
    <w:rsid w:val="00EF2FA5"/>
    <w:rsid w:val="00EF54AB"/>
    <w:rsid w:val="00F13CE9"/>
    <w:rsid w:val="00F2350A"/>
    <w:rsid w:val="00F251A7"/>
    <w:rsid w:val="00F25418"/>
    <w:rsid w:val="00F27274"/>
    <w:rsid w:val="00F34444"/>
    <w:rsid w:val="00F52CA5"/>
    <w:rsid w:val="00F622EA"/>
    <w:rsid w:val="00F6590A"/>
    <w:rsid w:val="00F72257"/>
    <w:rsid w:val="00F73F75"/>
    <w:rsid w:val="00F74846"/>
    <w:rsid w:val="00F77DA0"/>
    <w:rsid w:val="00F77F62"/>
    <w:rsid w:val="00F804DC"/>
    <w:rsid w:val="00F809C6"/>
    <w:rsid w:val="00F8185C"/>
    <w:rsid w:val="00F81AB9"/>
    <w:rsid w:val="00F8651A"/>
    <w:rsid w:val="00F901BA"/>
    <w:rsid w:val="00F903F1"/>
    <w:rsid w:val="00F9207F"/>
    <w:rsid w:val="00F939B4"/>
    <w:rsid w:val="00F9569F"/>
    <w:rsid w:val="00FA069F"/>
    <w:rsid w:val="00FA1946"/>
    <w:rsid w:val="00FA1E5E"/>
    <w:rsid w:val="00FA41B5"/>
    <w:rsid w:val="00FA6401"/>
    <w:rsid w:val="00FB06A5"/>
    <w:rsid w:val="00FB5E64"/>
    <w:rsid w:val="00FB6C6E"/>
    <w:rsid w:val="00FC1521"/>
    <w:rsid w:val="00FD03A9"/>
    <w:rsid w:val="00FD1096"/>
    <w:rsid w:val="00FE33A3"/>
    <w:rsid w:val="00FE3DC4"/>
    <w:rsid w:val="00FE6E73"/>
    <w:rsid w:val="00FE7FC6"/>
    <w:rsid w:val="00FF3437"/>
    <w:rsid w:val="00FF5214"/>
    <w:rsid w:val="00FF5F80"/>
    <w:rsid w:val="01503297"/>
    <w:rsid w:val="01D8FAAF"/>
    <w:rsid w:val="022B274E"/>
    <w:rsid w:val="025E5E26"/>
    <w:rsid w:val="02A0E4CC"/>
    <w:rsid w:val="02AD68A1"/>
    <w:rsid w:val="03C61604"/>
    <w:rsid w:val="04ACDEC2"/>
    <w:rsid w:val="04C44323"/>
    <w:rsid w:val="06697B32"/>
    <w:rsid w:val="06926F8E"/>
    <w:rsid w:val="06CB6D0E"/>
    <w:rsid w:val="0741A264"/>
    <w:rsid w:val="075B7ACB"/>
    <w:rsid w:val="07FF96AE"/>
    <w:rsid w:val="08640E95"/>
    <w:rsid w:val="089F2822"/>
    <w:rsid w:val="0A6C558B"/>
    <w:rsid w:val="0A75B3D6"/>
    <w:rsid w:val="0BB2313C"/>
    <w:rsid w:val="0CAEAF89"/>
    <w:rsid w:val="0CE3A364"/>
    <w:rsid w:val="0D60819A"/>
    <w:rsid w:val="0DBE6B5A"/>
    <w:rsid w:val="0E85CD56"/>
    <w:rsid w:val="0F4E42AA"/>
    <w:rsid w:val="0FDB5A31"/>
    <w:rsid w:val="1028BE1D"/>
    <w:rsid w:val="1035FA4F"/>
    <w:rsid w:val="104FFBA0"/>
    <w:rsid w:val="1127AF1E"/>
    <w:rsid w:val="118543A7"/>
    <w:rsid w:val="11C00306"/>
    <w:rsid w:val="11CB3BD9"/>
    <w:rsid w:val="124FA54E"/>
    <w:rsid w:val="127BE15C"/>
    <w:rsid w:val="139F2AE4"/>
    <w:rsid w:val="149670AC"/>
    <w:rsid w:val="154CB103"/>
    <w:rsid w:val="172DAC8E"/>
    <w:rsid w:val="1771D96D"/>
    <w:rsid w:val="17BA30FC"/>
    <w:rsid w:val="186EC9E2"/>
    <w:rsid w:val="1896D9EB"/>
    <w:rsid w:val="1913E30D"/>
    <w:rsid w:val="1A5753EE"/>
    <w:rsid w:val="1AE832C5"/>
    <w:rsid w:val="1D402076"/>
    <w:rsid w:val="1D81E2A5"/>
    <w:rsid w:val="1DF72F13"/>
    <w:rsid w:val="1E0267DD"/>
    <w:rsid w:val="1E2513BC"/>
    <w:rsid w:val="1E573EF5"/>
    <w:rsid w:val="1ED23656"/>
    <w:rsid w:val="1F614538"/>
    <w:rsid w:val="207CEDF5"/>
    <w:rsid w:val="208D24EE"/>
    <w:rsid w:val="2164169C"/>
    <w:rsid w:val="21C89B66"/>
    <w:rsid w:val="21FC1416"/>
    <w:rsid w:val="22D83CD4"/>
    <w:rsid w:val="23BED806"/>
    <w:rsid w:val="23C5C7C2"/>
    <w:rsid w:val="23E4E49D"/>
    <w:rsid w:val="252B4BEE"/>
    <w:rsid w:val="256CFFA7"/>
    <w:rsid w:val="26687668"/>
    <w:rsid w:val="27A8A061"/>
    <w:rsid w:val="27FE8E59"/>
    <w:rsid w:val="28E0879B"/>
    <w:rsid w:val="28E2AA22"/>
    <w:rsid w:val="290EDC5F"/>
    <w:rsid w:val="291D7AA6"/>
    <w:rsid w:val="2A88F20E"/>
    <w:rsid w:val="2B0C5505"/>
    <w:rsid w:val="2B3082A4"/>
    <w:rsid w:val="2B58EB3E"/>
    <w:rsid w:val="2BD9C75D"/>
    <w:rsid w:val="2C0661E7"/>
    <w:rsid w:val="2C4D1A29"/>
    <w:rsid w:val="2C8DF0A1"/>
    <w:rsid w:val="2DC0BAED"/>
    <w:rsid w:val="2DDD70EA"/>
    <w:rsid w:val="2E2FA44F"/>
    <w:rsid w:val="2E684087"/>
    <w:rsid w:val="2EB39B9A"/>
    <w:rsid w:val="2EC53258"/>
    <w:rsid w:val="2ECACA65"/>
    <w:rsid w:val="2FE4A0C1"/>
    <w:rsid w:val="303D8353"/>
    <w:rsid w:val="304E5DE4"/>
    <w:rsid w:val="311CB0BC"/>
    <w:rsid w:val="314D3D2F"/>
    <w:rsid w:val="31985CC0"/>
    <w:rsid w:val="31993F03"/>
    <w:rsid w:val="31A34FC5"/>
    <w:rsid w:val="31AAD0C1"/>
    <w:rsid w:val="322140A8"/>
    <w:rsid w:val="32B08F50"/>
    <w:rsid w:val="3308B018"/>
    <w:rsid w:val="336021FA"/>
    <w:rsid w:val="33A7D589"/>
    <w:rsid w:val="3410DFC8"/>
    <w:rsid w:val="3670C8D5"/>
    <w:rsid w:val="37A05561"/>
    <w:rsid w:val="37D04659"/>
    <w:rsid w:val="37FB0E6C"/>
    <w:rsid w:val="38C7F40C"/>
    <w:rsid w:val="3A6C1D04"/>
    <w:rsid w:val="3AA5833A"/>
    <w:rsid w:val="3ABFA57A"/>
    <w:rsid w:val="3B92B3DA"/>
    <w:rsid w:val="3C885C0B"/>
    <w:rsid w:val="3CC42214"/>
    <w:rsid w:val="3CC70811"/>
    <w:rsid w:val="3D4FF479"/>
    <w:rsid w:val="3DC4EE83"/>
    <w:rsid w:val="3F5F09D7"/>
    <w:rsid w:val="3FCDC17F"/>
    <w:rsid w:val="4045DAE7"/>
    <w:rsid w:val="40652F73"/>
    <w:rsid w:val="40A928A5"/>
    <w:rsid w:val="419B685C"/>
    <w:rsid w:val="41AF423C"/>
    <w:rsid w:val="41DEBA17"/>
    <w:rsid w:val="4221301C"/>
    <w:rsid w:val="423AAD7E"/>
    <w:rsid w:val="424239B6"/>
    <w:rsid w:val="42D908EF"/>
    <w:rsid w:val="4304E22D"/>
    <w:rsid w:val="431EC0CB"/>
    <w:rsid w:val="432C85C5"/>
    <w:rsid w:val="442CCDE0"/>
    <w:rsid w:val="45808E3E"/>
    <w:rsid w:val="4600F227"/>
    <w:rsid w:val="4612270E"/>
    <w:rsid w:val="463F1B36"/>
    <w:rsid w:val="466F3804"/>
    <w:rsid w:val="46E91568"/>
    <w:rsid w:val="476001D0"/>
    <w:rsid w:val="47CCDF6D"/>
    <w:rsid w:val="49C5C0BF"/>
    <w:rsid w:val="49DA2A53"/>
    <w:rsid w:val="4A69F6F3"/>
    <w:rsid w:val="4BF7070F"/>
    <w:rsid w:val="4CAD8879"/>
    <w:rsid w:val="4E055823"/>
    <w:rsid w:val="4FB9CFB7"/>
    <w:rsid w:val="4FF96573"/>
    <w:rsid w:val="5099E2BD"/>
    <w:rsid w:val="50EC4CB7"/>
    <w:rsid w:val="5138C8FF"/>
    <w:rsid w:val="51633418"/>
    <w:rsid w:val="51B42CBA"/>
    <w:rsid w:val="51F1E83C"/>
    <w:rsid w:val="52648363"/>
    <w:rsid w:val="52B5FDDC"/>
    <w:rsid w:val="52BCFA88"/>
    <w:rsid w:val="52FF62C8"/>
    <w:rsid w:val="53632251"/>
    <w:rsid w:val="554397B9"/>
    <w:rsid w:val="5594F953"/>
    <w:rsid w:val="55A1981F"/>
    <w:rsid w:val="55ED1CF4"/>
    <w:rsid w:val="564B1EDF"/>
    <w:rsid w:val="5655DE77"/>
    <w:rsid w:val="5736B392"/>
    <w:rsid w:val="57B47571"/>
    <w:rsid w:val="57C35BE4"/>
    <w:rsid w:val="57EDBABF"/>
    <w:rsid w:val="58C03F25"/>
    <w:rsid w:val="58D99ADD"/>
    <w:rsid w:val="59660445"/>
    <w:rsid w:val="5A2DF88C"/>
    <w:rsid w:val="5A45155F"/>
    <w:rsid w:val="5B0FA928"/>
    <w:rsid w:val="5BF307BC"/>
    <w:rsid w:val="5C946A60"/>
    <w:rsid w:val="5CED97FB"/>
    <w:rsid w:val="5D786747"/>
    <w:rsid w:val="5D78E223"/>
    <w:rsid w:val="5D9AF649"/>
    <w:rsid w:val="5DD83E9C"/>
    <w:rsid w:val="5DF2CB50"/>
    <w:rsid w:val="5FAE6000"/>
    <w:rsid w:val="609B15A3"/>
    <w:rsid w:val="60ED2463"/>
    <w:rsid w:val="6100A681"/>
    <w:rsid w:val="616D2A37"/>
    <w:rsid w:val="618E8820"/>
    <w:rsid w:val="62F0D0FF"/>
    <w:rsid w:val="63E5CBB3"/>
    <w:rsid w:val="64C4EEF6"/>
    <w:rsid w:val="64D6A3B5"/>
    <w:rsid w:val="64F23BF8"/>
    <w:rsid w:val="65947CA9"/>
    <w:rsid w:val="65BFB3B7"/>
    <w:rsid w:val="664051E1"/>
    <w:rsid w:val="68859C5D"/>
    <w:rsid w:val="68A11C05"/>
    <w:rsid w:val="68D5A152"/>
    <w:rsid w:val="68F2049E"/>
    <w:rsid w:val="68F78FF3"/>
    <w:rsid w:val="690F71F6"/>
    <w:rsid w:val="69339A24"/>
    <w:rsid w:val="6967D03C"/>
    <w:rsid w:val="69F3DA54"/>
    <w:rsid w:val="6BEADCBE"/>
    <w:rsid w:val="6C08C8EB"/>
    <w:rsid w:val="6C415D4E"/>
    <w:rsid w:val="6CB8E34E"/>
    <w:rsid w:val="6CFE95FC"/>
    <w:rsid w:val="6DD561B6"/>
    <w:rsid w:val="6DDAD0D3"/>
    <w:rsid w:val="6E5B21AE"/>
    <w:rsid w:val="6E8A27CD"/>
    <w:rsid w:val="6ECBA528"/>
    <w:rsid w:val="6FEC4C42"/>
    <w:rsid w:val="704C17D2"/>
    <w:rsid w:val="70CE1959"/>
    <w:rsid w:val="70F42AD8"/>
    <w:rsid w:val="7131E638"/>
    <w:rsid w:val="725F9F4E"/>
    <w:rsid w:val="727D2DDF"/>
    <w:rsid w:val="72D38538"/>
    <w:rsid w:val="73104B81"/>
    <w:rsid w:val="7458FE42"/>
    <w:rsid w:val="748E527E"/>
    <w:rsid w:val="74BB1E3A"/>
    <w:rsid w:val="750DF069"/>
    <w:rsid w:val="7576A8C8"/>
    <w:rsid w:val="760CF02F"/>
    <w:rsid w:val="765FF169"/>
    <w:rsid w:val="76DC04C9"/>
    <w:rsid w:val="779CA8CA"/>
    <w:rsid w:val="78AC1189"/>
    <w:rsid w:val="7926E9DC"/>
    <w:rsid w:val="799DBA50"/>
    <w:rsid w:val="7A084D12"/>
    <w:rsid w:val="7A166181"/>
    <w:rsid w:val="7A3C94E8"/>
    <w:rsid w:val="7A440158"/>
    <w:rsid w:val="7A734EA4"/>
    <w:rsid w:val="7B6DF9C3"/>
    <w:rsid w:val="7BC89054"/>
    <w:rsid w:val="7C04CADD"/>
    <w:rsid w:val="7C21E15D"/>
    <w:rsid w:val="7C880CED"/>
    <w:rsid w:val="7D0AC7AE"/>
    <w:rsid w:val="7DE2027D"/>
    <w:rsid w:val="7E09F762"/>
    <w:rsid w:val="7E29E7AC"/>
    <w:rsid w:val="7E4670C5"/>
    <w:rsid w:val="7F0CAFDF"/>
    <w:rsid w:val="7F100414"/>
    <w:rsid w:val="7F11D4A1"/>
    <w:rsid w:val="7FA8F6F2"/>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3460C"/>
  <w15:docId w15:val="{9849D977-DA6F-4977-8D4A-78C4E5ED1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DD2"/>
  </w:style>
  <w:style w:type="paragraph" w:styleId="Heading2">
    <w:name w:val="heading 2"/>
    <w:basedOn w:val="Normal"/>
    <w:next w:val="Normal"/>
    <w:link w:val="Heading2Char"/>
    <w:uiPriority w:val="9"/>
    <w:unhideWhenUsed/>
    <w:qFormat/>
    <w:rsid w:val="00160A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02C3"/>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op">
    <w:name w:val="eop"/>
    <w:basedOn w:val="DefaultParagraphFont"/>
    <w:rsid w:val="00A97DD2"/>
  </w:style>
  <w:style w:type="character" w:styleId="Hyperlink">
    <w:name w:val="Hyperlink"/>
    <w:basedOn w:val="DefaultParagraphFont"/>
    <w:uiPriority w:val="99"/>
    <w:unhideWhenUsed/>
    <w:rsid w:val="00A97DD2"/>
    <w:rPr>
      <w:color w:val="0563C1" w:themeColor="hyperlink"/>
      <w:u w:val="single"/>
    </w:rPr>
  </w:style>
  <w:style w:type="paragraph" w:styleId="ListParagraph">
    <w:name w:val="List Paragraph"/>
    <w:basedOn w:val="Normal"/>
    <w:uiPriority w:val="34"/>
    <w:qFormat/>
    <w:rsid w:val="00C60FB0"/>
    <w:pPr>
      <w:ind w:left="720"/>
      <w:contextualSpacing/>
    </w:pPr>
  </w:style>
  <w:style w:type="character" w:styleId="CommentReference">
    <w:name w:val="annotation reference"/>
    <w:basedOn w:val="DefaultParagraphFont"/>
    <w:uiPriority w:val="99"/>
    <w:semiHidden/>
    <w:unhideWhenUsed/>
    <w:rsid w:val="00BA3481"/>
    <w:rPr>
      <w:sz w:val="16"/>
      <w:szCs w:val="16"/>
    </w:rPr>
  </w:style>
  <w:style w:type="paragraph" w:styleId="CommentText">
    <w:name w:val="annotation text"/>
    <w:basedOn w:val="Normal"/>
    <w:link w:val="CommentTextChar"/>
    <w:uiPriority w:val="99"/>
    <w:unhideWhenUsed/>
    <w:rsid w:val="00BA3481"/>
    <w:pPr>
      <w:spacing w:line="240" w:lineRule="auto"/>
    </w:pPr>
    <w:rPr>
      <w:sz w:val="20"/>
      <w:szCs w:val="20"/>
    </w:rPr>
  </w:style>
  <w:style w:type="character" w:customStyle="1" w:styleId="CommentTextChar">
    <w:name w:val="Comment Text Char"/>
    <w:basedOn w:val="DefaultParagraphFont"/>
    <w:link w:val="CommentText"/>
    <w:uiPriority w:val="99"/>
    <w:rsid w:val="00BA3481"/>
    <w:rPr>
      <w:sz w:val="20"/>
      <w:szCs w:val="20"/>
    </w:rPr>
  </w:style>
  <w:style w:type="paragraph" w:styleId="CommentSubject">
    <w:name w:val="annotation subject"/>
    <w:basedOn w:val="CommentText"/>
    <w:next w:val="CommentText"/>
    <w:link w:val="CommentSubjectChar"/>
    <w:uiPriority w:val="99"/>
    <w:semiHidden/>
    <w:unhideWhenUsed/>
    <w:rsid w:val="00BA3481"/>
    <w:rPr>
      <w:b/>
      <w:bCs/>
    </w:rPr>
  </w:style>
  <w:style w:type="character" w:customStyle="1" w:styleId="CommentSubjectChar">
    <w:name w:val="Comment Subject Char"/>
    <w:basedOn w:val="CommentTextChar"/>
    <w:link w:val="CommentSubject"/>
    <w:uiPriority w:val="99"/>
    <w:semiHidden/>
    <w:rsid w:val="00BA3481"/>
    <w:rPr>
      <w:b/>
      <w:bCs/>
      <w:sz w:val="20"/>
      <w:szCs w:val="20"/>
    </w:rPr>
  </w:style>
  <w:style w:type="paragraph" w:styleId="Revision">
    <w:name w:val="Revision"/>
    <w:hidden/>
    <w:uiPriority w:val="99"/>
    <w:semiHidden/>
    <w:rsid w:val="00775EC2"/>
    <w:pPr>
      <w:spacing w:after="0" w:line="240" w:lineRule="auto"/>
    </w:pPr>
  </w:style>
  <w:style w:type="character" w:styleId="UnresolvedMention">
    <w:name w:val="Unresolved Mention"/>
    <w:basedOn w:val="DefaultParagraphFont"/>
    <w:uiPriority w:val="99"/>
    <w:semiHidden/>
    <w:unhideWhenUsed/>
    <w:rsid w:val="00E50E17"/>
    <w:rPr>
      <w:color w:val="605E5C"/>
      <w:shd w:val="clear" w:color="auto" w:fill="E1DFDD"/>
    </w:rPr>
  </w:style>
  <w:style w:type="character" w:styleId="FollowedHyperlink">
    <w:name w:val="FollowedHyperlink"/>
    <w:basedOn w:val="DefaultParagraphFont"/>
    <w:uiPriority w:val="99"/>
    <w:semiHidden/>
    <w:unhideWhenUsed/>
    <w:rsid w:val="00AE5C5F"/>
    <w:rPr>
      <w:color w:val="954F72" w:themeColor="followedHyperlink"/>
      <w:u w:val="single"/>
    </w:rPr>
  </w:style>
  <w:style w:type="paragraph" w:styleId="Header">
    <w:name w:val="header"/>
    <w:basedOn w:val="Normal"/>
    <w:link w:val="HeaderChar"/>
    <w:uiPriority w:val="99"/>
    <w:unhideWhenUsed/>
    <w:rsid w:val="00601190"/>
    <w:pPr>
      <w:tabs>
        <w:tab w:val="center" w:pos="4536"/>
        <w:tab w:val="right" w:pos="9072"/>
      </w:tabs>
      <w:spacing w:after="0" w:line="240" w:lineRule="auto"/>
    </w:pPr>
  </w:style>
  <w:style w:type="character" w:customStyle="1" w:styleId="HeaderChar">
    <w:name w:val="Header Char"/>
    <w:basedOn w:val="DefaultParagraphFont"/>
    <w:link w:val="Header"/>
    <w:uiPriority w:val="99"/>
    <w:rsid w:val="00601190"/>
  </w:style>
  <w:style w:type="paragraph" w:styleId="Footer">
    <w:name w:val="footer"/>
    <w:basedOn w:val="Normal"/>
    <w:link w:val="FooterChar"/>
    <w:uiPriority w:val="99"/>
    <w:unhideWhenUsed/>
    <w:rsid w:val="00601190"/>
    <w:pPr>
      <w:tabs>
        <w:tab w:val="center" w:pos="4536"/>
        <w:tab w:val="right" w:pos="9072"/>
      </w:tabs>
      <w:spacing w:after="0" w:line="240" w:lineRule="auto"/>
    </w:pPr>
  </w:style>
  <w:style w:type="character" w:customStyle="1" w:styleId="FooterChar">
    <w:name w:val="Footer Char"/>
    <w:basedOn w:val="DefaultParagraphFont"/>
    <w:link w:val="Footer"/>
    <w:uiPriority w:val="99"/>
    <w:rsid w:val="00601190"/>
  </w:style>
  <w:style w:type="paragraph" w:styleId="NormalWeb">
    <w:name w:val="Normal (Web)"/>
    <w:basedOn w:val="Normal"/>
    <w:uiPriority w:val="99"/>
    <w:semiHidden/>
    <w:unhideWhenUsed/>
    <w:rsid w:val="003D0706"/>
    <w:rPr>
      <w:rFonts w:ascii="Times New Roman" w:hAnsi="Times New Roman" w:cs="Times New Roman"/>
      <w:sz w:val="24"/>
      <w:szCs w:val="24"/>
    </w:rPr>
  </w:style>
  <w:style w:type="character" w:customStyle="1" w:styleId="Heading3Char">
    <w:name w:val="Heading 3 Char"/>
    <w:basedOn w:val="DefaultParagraphFont"/>
    <w:link w:val="Heading3"/>
    <w:uiPriority w:val="9"/>
    <w:rsid w:val="00DA02C3"/>
    <w:rPr>
      <w:rFonts w:eastAsiaTheme="majorEastAsia" w:cstheme="majorBidi"/>
      <w:color w:val="2F5496" w:themeColor="accent1" w:themeShade="BF"/>
      <w:sz w:val="28"/>
      <w:szCs w:val="28"/>
    </w:rPr>
  </w:style>
  <w:style w:type="character" w:styleId="Mention">
    <w:name w:val="Mention"/>
    <w:basedOn w:val="DefaultParagraphFont"/>
    <w:uiPriority w:val="99"/>
    <w:unhideWhenUsed/>
    <w:rsid w:val="003357AA"/>
    <w:rPr>
      <w:color w:val="2B579A"/>
      <w:shd w:val="clear" w:color="auto" w:fill="E1DFDD"/>
    </w:rPr>
  </w:style>
  <w:style w:type="character" w:customStyle="1" w:styleId="Heading2Char">
    <w:name w:val="Heading 2 Char"/>
    <w:basedOn w:val="DefaultParagraphFont"/>
    <w:link w:val="Heading2"/>
    <w:uiPriority w:val="9"/>
    <w:rsid w:val="00160A3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66817">
      <w:bodyDiv w:val="1"/>
      <w:marLeft w:val="0"/>
      <w:marRight w:val="0"/>
      <w:marTop w:val="0"/>
      <w:marBottom w:val="0"/>
      <w:divBdr>
        <w:top w:val="none" w:sz="0" w:space="0" w:color="auto"/>
        <w:left w:val="none" w:sz="0" w:space="0" w:color="auto"/>
        <w:bottom w:val="none" w:sz="0" w:space="0" w:color="auto"/>
        <w:right w:val="none" w:sz="0" w:space="0" w:color="auto"/>
      </w:divBdr>
    </w:div>
    <w:div w:id="193231161">
      <w:bodyDiv w:val="1"/>
      <w:marLeft w:val="0"/>
      <w:marRight w:val="0"/>
      <w:marTop w:val="0"/>
      <w:marBottom w:val="0"/>
      <w:divBdr>
        <w:top w:val="none" w:sz="0" w:space="0" w:color="auto"/>
        <w:left w:val="none" w:sz="0" w:space="0" w:color="auto"/>
        <w:bottom w:val="none" w:sz="0" w:space="0" w:color="auto"/>
        <w:right w:val="none" w:sz="0" w:space="0" w:color="auto"/>
      </w:divBdr>
      <w:divsChild>
        <w:div w:id="308174269">
          <w:marLeft w:val="0"/>
          <w:marRight w:val="0"/>
          <w:marTop w:val="0"/>
          <w:marBottom w:val="0"/>
          <w:divBdr>
            <w:top w:val="none" w:sz="0" w:space="0" w:color="auto"/>
            <w:left w:val="none" w:sz="0" w:space="0" w:color="auto"/>
            <w:bottom w:val="none" w:sz="0" w:space="0" w:color="auto"/>
            <w:right w:val="none" w:sz="0" w:space="0" w:color="auto"/>
          </w:divBdr>
        </w:div>
        <w:div w:id="1109667286">
          <w:marLeft w:val="0"/>
          <w:marRight w:val="0"/>
          <w:marTop w:val="0"/>
          <w:marBottom w:val="0"/>
          <w:divBdr>
            <w:top w:val="none" w:sz="0" w:space="0" w:color="auto"/>
            <w:left w:val="none" w:sz="0" w:space="0" w:color="auto"/>
            <w:bottom w:val="none" w:sz="0" w:space="0" w:color="auto"/>
            <w:right w:val="none" w:sz="0" w:space="0" w:color="auto"/>
          </w:divBdr>
        </w:div>
      </w:divsChild>
    </w:div>
    <w:div w:id="265888789">
      <w:bodyDiv w:val="1"/>
      <w:marLeft w:val="0"/>
      <w:marRight w:val="0"/>
      <w:marTop w:val="0"/>
      <w:marBottom w:val="0"/>
      <w:divBdr>
        <w:top w:val="none" w:sz="0" w:space="0" w:color="auto"/>
        <w:left w:val="none" w:sz="0" w:space="0" w:color="auto"/>
        <w:bottom w:val="none" w:sz="0" w:space="0" w:color="auto"/>
        <w:right w:val="none" w:sz="0" w:space="0" w:color="auto"/>
      </w:divBdr>
    </w:div>
    <w:div w:id="297145504">
      <w:bodyDiv w:val="1"/>
      <w:marLeft w:val="0"/>
      <w:marRight w:val="0"/>
      <w:marTop w:val="0"/>
      <w:marBottom w:val="0"/>
      <w:divBdr>
        <w:top w:val="none" w:sz="0" w:space="0" w:color="auto"/>
        <w:left w:val="none" w:sz="0" w:space="0" w:color="auto"/>
        <w:bottom w:val="none" w:sz="0" w:space="0" w:color="auto"/>
        <w:right w:val="none" w:sz="0" w:space="0" w:color="auto"/>
      </w:divBdr>
    </w:div>
    <w:div w:id="298069315">
      <w:bodyDiv w:val="1"/>
      <w:marLeft w:val="0"/>
      <w:marRight w:val="0"/>
      <w:marTop w:val="0"/>
      <w:marBottom w:val="0"/>
      <w:divBdr>
        <w:top w:val="none" w:sz="0" w:space="0" w:color="auto"/>
        <w:left w:val="none" w:sz="0" w:space="0" w:color="auto"/>
        <w:bottom w:val="none" w:sz="0" w:space="0" w:color="auto"/>
        <w:right w:val="none" w:sz="0" w:space="0" w:color="auto"/>
      </w:divBdr>
    </w:div>
    <w:div w:id="666443670">
      <w:bodyDiv w:val="1"/>
      <w:marLeft w:val="0"/>
      <w:marRight w:val="0"/>
      <w:marTop w:val="0"/>
      <w:marBottom w:val="0"/>
      <w:divBdr>
        <w:top w:val="none" w:sz="0" w:space="0" w:color="auto"/>
        <w:left w:val="none" w:sz="0" w:space="0" w:color="auto"/>
        <w:bottom w:val="none" w:sz="0" w:space="0" w:color="auto"/>
        <w:right w:val="none" w:sz="0" w:space="0" w:color="auto"/>
      </w:divBdr>
    </w:div>
    <w:div w:id="669136911">
      <w:bodyDiv w:val="1"/>
      <w:marLeft w:val="0"/>
      <w:marRight w:val="0"/>
      <w:marTop w:val="0"/>
      <w:marBottom w:val="0"/>
      <w:divBdr>
        <w:top w:val="none" w:sz="0" w:space="0" w:color="auto"/>
        <w:left w:val="none" w:sz="0" w:space="0" w:color="auto"/>
        <w:bottom w:val="none" w:sz="0" w:space="0" w:color="auto"/>
        <w:right w:val="none" w:sz="0" w:space="0" w:color="auto"/>
      </w:divBdr>
      <w:divsChild>
        <w:div w:id="98918371">
          <w:marLeft w:val="360"/>
          <w:marRight w:val="0"/>
          <w:marTop w:val="200"/>
          <w:marBottom w:val="0"/>
          <w:divBdr>
            <w:top w:val="none" w:sz="0" w:space="0" w:color="auto"/>
            <w:left w:val="none" w:sz="0" w:space="0" w:color="auto"/>
            <w:bottom w:val="none" w:sz="0" w:space="0" w:color="auto"/>
            <w:right w:val="none" w:sz="0" w:space="0" w:color="auto"/>
          </w:divBdr>
        </w:div>
      </w:divsChild>
    </w:div>
    <w:div w:id="807429965">
      <w:bodyDiv w:val="1"/>
      <w:marLeft w:val="0"/>
      <w:marRight w:val="0"/>
      <w:marTop w:val="0"/>
      <w:marBottom w:val="0"/>
      <w:divBdr>
        <w:top w:val="none" w:sz="0" w:space="0" w:color="auto"/>
        <w:left w:val="none" w:sz="0" w:space="0" w:color="auto"/>
        <w:bottom w:val="none" w:sz="0" w:space="0" w:color="auto"/>
        <w:right w:val="none" w:sz="0" w:space="0" w:color="auto"/>
      </w:divBdr>
    </w:div>
    <w:div w:id="949121934">
      <w:bodyDiv w:val="1"/>
      <w:marLeft w:val="0"/>
      <w:marRight w:val="0"/>
      <w:marTop w:val="0"/>
      <w:marBottom w:val="0"/>
      <w:divBdr>
        <w:top w:val="none" w:sz="0" w:space="0" w:color="auto"/>
        <w:left w:val="none" w:sz="0" w:space="0" w:color="auto"/>
        <w:bottom w:val="none" w:sz="0" w:space="0" w:color="auto"/>
        <w:right w:val="none" w:sz="0" w:space="0" w:color="auto"/>
      </w:divBdr>
    </w:div>
    <w:div w:id="1052466231">
      <w:bodyDiv w:val="1"/>
      <w:marLeft w:val="0"/>
      <w:marRight w:val="0"/>
      <w:marTop w:val="0"/>
      <w:marBottom w:val="0"/>
      <w:divBdr>
        <w:top w:val="none" w:sz="0" w:space="0" w:color="auto"/>
        <w:left w:val="none" w:sz="0" w:space="0" w:color="auto"/>
        <w:bottom w:val="none" w:sz="0" w:space="0" w:color="auto"/>
        <w:right w:val="none" w:sz="0" w:space="0" w:color="auto"/>
      </w:divBdr>
    </w:div>
    <w:div w:id="1080172933">
      <w:bodyDiv w:val="1"/>
      <w:marLeft w:val="0"/>
      <w:marRight w:val="0"/>
      <w:marTop w:val="0"/>
      <w:marBottom w:val="0"/>
      <w:divBdr>
        <w:top w:val="none" w:sz="0" w:space="0" w:color="auto"/>
        <w:left w:val="none" w:sz="0" w:space="0" w:color="auto"/>
        <w:bottom w:val="none" w:sz="0" w:space="0" w:color="auto"/>
        <w:right w:val="none" w:sz="0" w:space="0" w:color="auto"/>
      </w:divBdr>
    </w:div>
    <w:div w:id="1144465639">
      <w:bodyDiv w:val="1"/>
      <w:marLeft w:val="0"/>
      <w:marRight w:val="0"/>
      <w:marTop w:val="0"/>
      <w:marBottom w:val="0"/>
      <w:divBdr>
        <w:top w:val="none" w:sz="0" w:space="0" w:color="auto"/>
        <w:left w:val="none" w:sz="0" w:space="0" w:color="auto"/>
        <w:bottom w:val="none" w:sz="0" w:space="0" w:color="auto"/>
        <w:right w:val="none" w:sz="0" w:space="0" w:color="auto"/>
      </w:divBdr>
    </w:div>
    <w:div w:id="1166092153">
      <w:bodyDiv w:val="1"/>
      <w:marLeft w:val="0"/>
      <w:marRight w:val="0"/>
      <w:marTop w:val="0"/>
      <w:marBottom w:val="0"/>
      <w:divBdr>
        <w:top w:val="none" w:sz="0" w:space="0" w:color="auto"/>
        <w:left w:val="none" w:sz="0" w:space="0" w:color="auto"/>
        <w:bottom w:val="none" w:sz="0" w:space="0" w:color="auto"/>
        <w:right w:val="none" w:sz="0" w:space="0" w:color="auto"/>
      </w:divBdr>
    </w:div>
    <w:div w:id="1203057109">
      <w:bodyDiv w:val="1"/>
      <w:marLeft w:val="0"/>
      <w:marRight w:val="0"/>
      <w:marTop w:val="0"/>
      <w:marBottom w:val="0"/>
      <w:divBdr>
        <w:top w:val="none" w:sz="0" w:space="0" w:color="auto"/>
        <w:left w:val="none" w:sz="0" w:space="0" w:color="auto"/>
        <w:bottom w:val="none" w:sz="0" w:space="0" w:color="auto"/>
        <w:right w:val="none" w:sz="0" w:space="0" w:color="auto"/>
      </w:divBdr>
    </w:div>
    <w:div w:id="1295402170">
      <w:bodyDiv w:val="1"/>
      <w:marLeft w:val="0"/>
      <w:marRight w:val="0"/>
      <w:marTop w:val="0"/>
      <w:marBottom w:val="0"/>
      <w:divBdr>
        <w:top w:val="none" w:sz="0" w:space="0" w:color="auto"/>
        <w:left w:val="none" w:sz="0" w:space="0" w:color="auto"/>
        <w:bottom w:val="none" w:sz="0" w:space="0" w:color="auto"/>
        <w:right w:val="none" w:sz="0" w:space="0" w:color="auto"/>
      </w:divBdr>
      <w:divsChild>
        <w:div w:id="1660158434">
          <w:marLeft w:val="360"/>
          <w:marRight w:val="0"/>
          <w:marTop w:val="200"/>
          <w:marBottom w:val="0"/>
          <w:divBdr>
            <w:top w:val="none" w:sz="0" w:space="0" w:color="auto"/>
            <w:left w:val="none" w:sz="0" w:space="0" w:color="auto"/>
            <w:bottom w:val="none" w:sz="0" w:space="0" w:color="auto"/>
            <w:right w:val="none" w:sz="0" w:space="0" w:color="auto"/>
          </w:divBdr>
        </w:div>
      </w:divsChild>
    </w:div>
    <w:div w:id="1338998083">
      <w:bodyDiv w:val="1"/>
      <w:marLeft w:val="0"/>
      <w:marRight w:val="0"/>
      <w:marTop w:val="0"/>
      <w:marBottom w:val="0"/>
      <w:divBdr>
        <w:top w:val="none" w:sz="0" w:space="0" w:color="auto"/>
        <w:left w:val="none" w:sz="0" w:space="0" w:color="auto"/>
        <w:bottom w:val="none" w:sz="0" w:space="0" w:color="auto"/>
        <w:right w:val="none" w:sz="0" w:space="0" w:color="auto"/>
      </w:divBdr>
    </w:div>
    <w:div w:id="1555431927">
      <w:bodyDiv w:val="1"/>
      <w:marLeft w:val="0"/>
      <w:marRight w:val="0"/>
      <w:marTop w:val="0"/>
      <w:marBottom w:val="0"/>
      <w:divBdr>
        <w:top w:val="none" w:sz="0" w:space="0" w:color="auto"/>
        <w:left w:val="none" w:sz="0" w:space="0" w:color="auto"/>
        <w:bottom w:val="none" w:sz="0" w:space="0" w:color="auto"/>
        <w:right w:val="none" w:sz="0" w:space="0" w:color="auto"/>
      </w:divBdr>
    </w:div>
    <w:div w:id="1605721678">
      <w:bodyDiv w:val="1"/>
      <w:marLeft w:val="0"/>
      <w:marRight w:val="0"/>
      <w:marTop w:val="0"/>
      <w:marBottom w:val="0"/>
      <w:divBdr>
        <w:top w:val="none" w:sz="0" w:space="0" w:color="auto"/>
        <w:left w:val="none" w:sz="0" w:space="0" w:color="auto"/>
        <w:bottom w:val="none" w:sz="0" w:space="0" w:color="auto"/>
        <w:right w:val="none" w:sz="0" w:space="0" w:color="auto"/>
      </w:divBdr>
      <w:divsChild>
        <w:div w:id="603806926">
          <w:marLeft w:val="360"/>
          <w:marRight w:val="0"/>
          <w:marTop w:val="200"/>
          <w:marBottom w:val="0"/>
          <w:divBdr>
            <w:top w:val="none" w:sz="0" w:space="0" w:color="auto"/>
            <w:left w:val="none" w:sz="0" w:space="0" w:color="auto"/>
            <w:bottom w:val="none" w:sz="0" w:space="0" w:color="auto"/>
            <w:right w:val="none" w:sz="0" w:space="0" w:color="auto"/>
          </w:divBdr>
        </w:div>
      </w:divsChild>
    </w:div>
    <w:div w:id="1623343807">
      <w:bodyDiv w:val="1"/>
      <w:marLeft w:val="0"/>
      <w:marRight w:val="0"/>
      <w:marTop w:val="0"/>
      <w:marBottom w:val="0"/>
      <w:divBdr>
        <w:top w:val="none" w:sz="0" w:space="0" w:color="auto"/>
        <w:left w:val="none" w:sz="0" w:space="0" w:color="auto"/>
        <w:bottom w:val="none" w:sz="0" w:space="0" w:color="auto"/>
        <w:right w:val="none" w:sz="0" w:space="0" w:color="auto"/>
      </w:divBdr>
      <w:divsChild>
        <w:div w:id="397291406">
          <w:marLeft w:val="1440"/>
          <w:marRight w:val="0"/>
          <w:marTop w:val="0"/>
          <w:marBottom w:val="0"/>
          <w:divBdr>
            <w:top w:val="none" w:sz="0" w:space="0" w:color="auto"/>
            <w:left w:val="none" w:sz="0" w:space="0" w:color="auto"/>
            <w:bottom w:val="none" w:sz="0" w:space="0" w:color="auto"/>
            <w:right w:val="none" w:sz="0" w:space="0" w:color="auto"/>
          </w:divBdr>
        </w:div>
        <w:div w:id="565530529">
          <w:marLeft w:val="1440"/>
          <w:marRight w:val="0"/>
          <w:marTop w:val="0"/>
          <w:marBottom w:val="0"/>
          <w:divBdr>
            <w:top w:val="none" w:sz="0" w:space="0" w:color="auto"/>
            <w:left w:val="none" w:sz="0" w:space="0" w:color="auto"/>
            <w:bottom w:val="none" w:sz="0" w:space="0" w:color="auto"/>
            <w:right w:val="none" w:sz="0" w:space="0" w:color="auto"/>
          </w:divBdr>
        </w:div>
        <w:div w:id="650257852">
          <w:marLeft w:val="1440"/>
          <w:marRight w:val="0"/>
          <w:marTop w:val="0"/>
          <w:marBottom w:val="0"/>
          <w:divBdr>
            <w:top w:val="none" w:sz="0" w:space="0" w:color="auto"/>
            <w:left w:val="none" w:sz="0" w:space="0" w:color="auto"/>
            <w:bottom w:val="none" w:sz="0" w:space="0" w:color="auto"/>
            <w:right w:val="none" w:sz="0" w:space="0" w:color="auto"/>
          </w:divBdr>
        </w:div>
        <w:div w:id="1045372228">
          <w:marLeft w:val="1440"/>
          <w:marRight w:val="0"/>
          <w:marTop w:val="0"/>
          <w:marBottom w:val="0"/>
          <w:divBdr>
            <w:top w:val="none" w:sz="0" w:space="0" w:color="auto"/>
            <w:left w:val="none" w:sz="0" w:space="0" w:color="auto"/>
            <w:bottom w:val="none" w:sz="0" w:space="0" w:color="auto"/>
            <w:right w:val="none" w:sz="0" w:space="0" w:color="auto"/>
          </w:divBdr>
        </w:div>
        <w:div w:id="1077898655">
          <w:marLeft w:val="1440"/>
          <w:marRight w:val="0"/>
          <w:marTop w:val="0"/>
          <w:marBottom w:val="0"/>
          <w:divBdr>
            <w:top w:val="none" w:sz="0" w:space="0" w:color="auto"/>
            <w:left w:val="none" w:sz="0" w:space="0" w:color="auto"/>
            <w:bottom w:val="none" w:sz="0" w:space="0" w:color="auto"/>
            <w:right w:val="none" w:sz="0" w:space="0" w:color="auto"/>
          </w:divBdr>
        </w:div>
        <w:div w:id="1591885774">
          <w:marLeft w:val="1440"/>
          <w:marRight w:val="0"/>
          <w:marTop w:val="0"/>
          <w:marBottom w:val="0"/>
          <w:divBdr>
            <w:top w:val="none" w:sz="0" w:space="0" w:color="auto"/>
            <w:left w:val="none" w:sz="0" w:space="0" w:color="auto"/>
            <w:bottom w:val="none" w:sz="0" w:space="0" w:color="auto"/>
            <w:right w:val="none" w:sz="0" w:space="0" w:color="auto"/>
          </w:divBdr>
        </w:div>
        <w:div w:id="1609655161">
          <w:marLeft w:val="1440"/>
          <w:marRight w:val="0"/>
          <w:marTop w:val="0"/>
          <w:marBottom w:val="0"/>
          <w:divBdr>
            <w:top w:val="none" w:sz="0" w:space="0" w:color="auto"/>
            <w:left w:val="none" w:sz="0" w:space="0" w:color="auto"/>
            <w:bottom w:val="none" w:sz="0" w:space="0" w:color="auto"/>
            <w:right w:val="none" w:sz="0" w:space="0" w:color="auto"/>
          </w:divBdr>
        </w:div>
      </w:divsChild>
    </w:div>
    <w:div w:id="1642729986">
      <w:bodyDiv w:val="1"/>
      <w:marLeft w:val="0"/>
      <w:marRight w:val="0"/>
      <w:marTop w:val="0"/>
      <w:marBottom w:val="0"/>
      <w:divBdr>
        <w:top w:val="none" w:sz="0" w:space="0" w:color="auto"/>
        <w:left w:val="none" w:sz="0" w:space="0" w:color="auto"/>
        <w:bottom w:val="none" w:sz="0" w:space="0" w:color="auto"/>
        <w:right w:val="none" w:sz="0" w:space="0" w:color="auto"/>
      </w:divBdr>
    </w:div>
    <w:div w:id="1659337540">
      <w:bodyDiv w:val="1"/>
      <w:marLeft w:val="0"/>
      <w:marRight w:val="0"/>
      <w:marTop w:val="0"/>
      <w:marBottom w:val="0"/>
      <w:divBdr>
        <w:top w:val="none" w:sz="0" w:space="0" w:color="auto"/>
        <w:left w:val="none" w:sz="0" w:space="0" w:color="auto"/>
        <w:bottom w:val="none" w:sz="0" w:space="0" w:color="auto"/>
        <w:right w:val="none" w:sz="0" w:space="0" w:color="auto"/>
      </w:divBdr>
      <w:divsChild>
        <w:div w:id="184488914">
          <w:marLeft w:val="0"/>
          <w:marRight w:val="0"/>
          <w:marTop w:val="0"/>
          <w:marBottom w:val="0"/>
          <w:divBdr>
            <w:top w:val="none" w:sz="0" w:space="0" w:color="auto"/>
            <w:left w:val="none" w:sz="0" w:space="0" w:color="auto"/>
            <w:bottom w:val="none" w:sz="0" w:space="0" w:color="auto"/>
            <w:right w:val="none" w:sz="0" w:space="0" w:color="auto"/>
          </w:divBdr>
        </w:div>
        <w:div w:id="1855261376">
          <w:marLeft w:val="0"/>
          <w:marRight w:val="0"/>
          <w:marTop w:val="0"/>
          <w:marBottom w:val="0"/>
          <w:divBdr>
            <w:top w:val="none" w:sz="0" w:space="0" w:color="auto"/>
            <w:left w:val="none" w:sz="0" w:space="0" w:color="auto"/>
            <w:bottom w:val="none" w:sz="0" w:space="0" w:color="auto"/>
            <w:right w:val="none" w:sz="0" w:space="0" w:color="auto"/>
          </w:divBdr>
        </w:div>
      </w:divsChild>
    </w:div>
    <w:div w:id="1687706157">
      <w:bodyDiv w:val="1"/>
      <w:marLeft w:val="0"/>
      <w:marRight w:val="0"/>
      <w:marTop w:val="0"/>
      <w:marBottom w:val="0"/>
      <w:divBdr>
        <w:top w:val="none" w:sz="0" w:space="0" w:color="auto"/>
        <w:left w:val="none" w:sz="0" w:space="0" w:color="auto"/>
        <w:bottom w:val="none" w:sz="0" w:space="0" w:color="auto"/>
        <w:right w:val="none" w:sz="0" w:space="0" w:color="auto"/>
      </w:divBdr>
    </w:div>
    <w:div w:id="1715697654">
      <w:bodyDiv w:val="1"/>
      <w:marLeft w:val="0"/>
      <w:marRight w:val="0"/>
      <w:marTop w:val="0"/>
      <w:marBottom w:val="0"/>
      <w:divBdr>
        <w:top w:val="none" w:sz="0" w:space="0" w:color="auto"/>
        <w:left w:val="none" w:sz="0" w:space="0" w:color="auto"/>
        <w:bottom w:val="none" w:sz="0" w:space="0" w:color="auto"/>
        <w:right w:val="none" w:sz="0" w:space="0" w:color="auto"/>
      </w:divBdr>
      <w:divsChild>
        <w:div w:id="479537262">
          <w:marLeft w:val="0"/>
          <w:marRight w:val="0"/>
          <w:marTop w:val="0"/>
          <w:marBottom w:val="0"/>
          <w:divBdr>
            <w:top w:val="none" w:sz="0" w:space="0" w:color="auto"/>
            <w:left w:val="none" w:sz="0" w:space="0" w:color="auto"/>
            <w:bottom w:val="none" w:sz="0" w:space="0" w:color="auto"/>
            <w:right w:val="none" w:sz="0" w:space="0" w:color="auto"/>
          </w:divBdr>
        </w:div>
        <w:div w:id="538397113">
          <w:marLeft w:val="0"/>
          <w:marRight w:val="0"/>
          <w:marTop w:val="0"/>
          <w:marBottom w:val="0"/>
          <w:divBdr>
            <w:top w:val="none" w:sz="0" w:space="0" w:color="auto"/>
            <w:left w:val="none" w:sz="0" w:space="0" w:color="auto"/>
            <w:bottom w:val="none" w:sz="0" w:space="0" w:color="auto"/>
            <w:right w:val="none" w:sz="0" w:space="0" w:color="auto"/>
          </w:divBdr>
        </w:div>
      </w:divsChild>
    </w:div>
    <w:div w:id="173180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da5ce2d-078b-436c-8a67-02c99b731f38">
      <Terms xmlns="http://schemas.microsoft.com/office/infopath/2007/PartnerControls"/>
    </lcf76f155ced4ddcb4097134ff3c332f>
    <TaxCatchAll xmlns="a0f1cfd0-f17b-49e9-a139-4acf70aab64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2F76BDE9ADB348A2C63FDBBF4153D2" ma:contentTypeVersion="12" ma:contentTypeDescription="Een nieuw document maken." ma:contentTypeScope="" ma:versionID="72eed32f3e179b060d4e9f17e8353c75">
  <xsd:schema xmlns:xsd="http://www.w3.org/2001/XMLSchema" xmlns:xs="http://www.w3.org/2001/XMLSchema" xmlns:p="http://schemas.microsoft.com/office/2006/metadata/properties" xmlns:ns2="ada5ce2d-078b-436c-8a67-02c99b731f38" xmlns:ns3="a0f1cfd0-f17b-49e9-a139-4acf70aab644" targetNamespace="http://schemas.microsoft.com/office/2006/metadata/properties" ma:root="true" ma:fieldsID="2d368cd1b8d395cdc8602c71b7f68f3e" ns2:_="" ns3:_="">
    <xsd:import namespace="ada5ce2d-078b-436c-8a67-02c99b731f38"/>
    <xsd:import namespace="a0f1cfd0-f17b-49e9-a139-4acf70aab6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5ce2d-078b-436c-8a67-02c99b731f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3677b756-bb6c-42c0-a500-a3c5d40b597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f1cfd0-f17b-49e9-a139-4acf70aab64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bd147f-eebe-420c-9b9d-7ddb1bff8875}" ma:internalName="TaxCatchAll" ma:showField="CatchAllData" ma:web="a0f1cfd0-f17b-49e9-a139-4acf70aab6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FF8F36-1542-4A77-8E41-321549F4DCFC}">
  <ds:schemaRefs>
    <ds:schemaRef ds:uri="http://schemas.microsoft.com/office/2006/metadata/properties"/>
    <ds:schemaRef ds:uri="http://schemas.microsoft.com/office/infopath/2007/PartnerControls"/>
    <ds:schemaRef ds:uri="ada5ce2d-078b-436c-8a67-02c99b731f38"/>
    <ds:schemaRef ds:uri="a0f1cfd0-f17b-49e9-a139-4acf70aab644"/>
  </ds:schemaRefs>
</ds:datastoreItem>
</file>

<file path=customXml/itemProps2.xml><?xml version="1.0" encoding="utf-8"?>
<ds:datastoreItem xmlns:ds="http://schemas.openxmlformats.org/officeDocument/2006/customXml" ds:itemID="{FA57C82A-1813-4024-A04A-68882279A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5ce2d-078b-436c-8a67-02c99b731f38"/>
    <ds:schemaRef ds:uri="a0f1cfd0-f17b-49e9-a139-4acf70aab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2FED0B-FCE7-41CC-8719-18F11B4D7E40}">
  <ds:schemaRefs>
    <ds:schemaRef ds:uri="http://schemas.openxmlformats.org/officeDocument/2006/bibliography"/>
  </ds:schemaRefs>
</ds:datastoreItem>
</file>

<file path=customXml/itemProps4.xml><?xml version="1.0" encoding="utf-8"?>
<ds:datastoreItem xmlns:ds="http://schemas.openxmlformats.org/officeDocument/2006/customXml" ds:itemID="{BE9A5B24-0F75-4A0A-A347-82837649DB35}">
  <ds:schemaRefs>
    <ds:schemaRef ds:uri="http://schemas.microsoft.com/sharepoint/v3/contenttype/forms"/>
  </ds:schemaRefs>
</ds:datastoreItem>
</file>

<file path=docMetadata/LabelInfo.xml><?xml version="1.0" encoding="utf-8"?>
<clbl:labelList xmlns:clbl="http://schemas.microsoft.com/office/2020/mipLabelMetadata">
  <clbl:label id="{66c008a4-b565-49a9-93c9-c1e64cad2e11}" enabled="0" method="" siteId="{66c008a4-b565-49a9-93c9-c1e64cad2e11}"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1661</Words>
  <Characters>9136</Characters>
  <Application>Microsoft Office Word</Application>
  <DocSecurity>0</DocSecurity>
  <Lines>76</Lines>
  <Paragraphs>21</Paragraphs>
  <ScaleCrop>false</ScaleCrop>
  <Company/>
  <LinksUpToDate>false</LinksUpToDate>
  <CharactersWithSpaces>10776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Collignon</dc:creator>
  <cp:keywords/>
  <dc:description/>
  <cp:lastModifiedBy>Siel Fouquaert (FOD VVVL - SPF SPSCAE)</cp:lastModifiedBy>
  <cp:revision>3</cp:revision>
  <dcterms:created xsi:type="dcterms:W3CDTF">2025-09-23T07:26:00Z</dcterms:created>
  <dcterms:modified xsi:type="dcterms:W3CDTF">2025-09-23T08:07:00Z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0x010100962F76BDE9ADB348A2C63FDBBF4153D2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docLang">
    <vt:lpwstr>nl</vt:lpwstr>
  </property>
</Properties>
</file>